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4EE" w:rsidRPr="00F96E66" w:rsidRDefault="009414EE" w:rsidP="009414EE">
      <w:pPr>
        <w:snapToGrid w:val="0"/>
        <w:spacing w:line="240" w:lineRule="auto"/>
        <w:jc w:val="center"/>
        <w:rPr>
          <w:rFonts w:ascii="Times New Roman" w:eastAsia="標楷體" w:hAnsi="Times New Roman" w:cs="Times New Roman"/>
          <w:b/>
          <w:sz w:val="28"/>
          <w:szCs w:val="28"/>
        </w:rPr>
      </w:pPr>
      <w:r w:rsidRPr="00F96E66">
        <w:rPr>
          <w:rFonts w:ascii="Times New Roman" w:eastAsia="標楷體" w:hAnsi="Times New Roman" w:cs="Times New Roman"/>
          <w:b/>
          <w:sz w:val="28"/>
          <w:szCs w:val="28"/>
        </w:rPr>
        <w:t>臺北市立大同高級中學</w:t>
      </w:r>
      <w:r w:rsidRPr="00F96E66">
        <w:rPr>
          <w:rFonts w:ascii="Times New Roman" w:eastAsia="標楷體" w:hAnsi="Times New Roman" w:cs="Times New Roman"/>
          <w:b/>
          <w:sz w:val="28"/>
          <w:szCs w:val="28"/>
        </w:rPr>
        <w:t>10</w:t>
      </w:r>
      <w:r w:rsidR="00487EF9">
        <w:rPr>
          <w:rFonts w:ascii="Times New Roman" w:eastAsia="標楷體" w:hAnsi="Times New Roman" w:cs="Times New Roman"/>
          <w:b/>
          <w:sz w:val="28"/>
          <w:szCs w:val="28"/>
        </w:rPr>
        <w:t>6</w:t>
      </w:r>
      <w:r w:rsidRPr="00F96E66">
        <w:rPr>
          <w:rFonts w:ascii="Times New Roman" w:eastAsia="標楷體" w:hAnsi="Times New Roman" w:cs="Times New Roman"/>
          <w:b/>
          <w:sz w:val="28"/>
          <w:szCs w:val="28"/>
        </w:rPr>
        <w:t>學年度第</w:t>
      </w:r>
      <w:r w:rsidR="00C27546">
        <w:rPr>
          <w:rFonts w:ascii="Times New Roman" w:eastAsia="標楷體" w:hAnsi="Times New Roman" w:cs="Times New Roman" w:hint="eastAsia"/>
          <w:b/>
          <w:sz w:val="28"/>
          <w:szCs w:val="28"/>
        </w:rPr>
        <w:t>二</w:t>
      </w:r>
      <w:r w:rsidRPr="00F96E66">
        <w:rPr>
          <w:rFonts w:ascii="Times New Roman" w:eastAsia="標楷體" w:hAnsi="Times New Roman" w:cs="Times New Roman"/>
          <w:b/>
          <w:sz w:val="28"/>
          <w:szCs w:val="28"/>
        </w:rPr>
        <w:t>學期教學研究會</w:t>
      </w:r>
      <w:r w:rsidRPr="00F96E66">
        <w:rPr>
          <w:rFonts w:ascii="Times New Roman" w:eastAsia="標楷體" w:hAnsi="Times New Roman" w:cs="Times New Roman"/>
          <w:b/>
          <w:sz w:val="28"/>
          <w:szCs w:val="28"/>
        </w:rPr>
        <w:t>/</w:t>
      </w:r>
      <w:r w:rsidRPr="00F96E66">
        <w:rPr>
          <w:rFonts w:ascii="Times New Roman" w:eastAsia="標楷體" w:hAnsi="Times New Roman" w:cs="Times New Roman"/>
          <w:b/>
          <w:sz w:val="28"/>
          <w:szCs w:val="28"/>
        </w:rPr>
        <w:t>社群活動</w:t>
      </w:r>
      <w:r>
        <w:rPr>
          <w:rFonts w:ascii="Times New Roman" w:eastAsia="標楷體" w:hAnsi="Times New Roman" w:cs="Times New Roman"/>
          <w:b/>
          <w:sz w:val="28"/>
          <w:szCs w:val="28"/>
        </w:rPr>
        <w:t>/</w:t>
      </w:r>
      <w:r w:rsidRPr="00F96E66">
        <w:rPr>
          <w:rFonts w:ascii="Times New Roman" w:eastAsia="標楷體" w:hAnsi="Times New Roman" w:cs="Times New Roman"/>
          <w:b/>
          <w:sz w:val="28"/>
          <w:szCs w:val="28"/>
        </w:rPr>
        <w:t>工作坊</w:t>
      </w:r>
    </w:p>
    <w:p w:rsidR="009414EE" w:rsidRPr="00F96E66" w:rsidRDefault="009414EE" w:rsidP="009414EE">
      <w:pPr>
        <w:snapToGrid w:val="0"/>
        <w:spacing w:line="240" w:lineRule="auto"/>
        <w:jc w:val="center"/>
        <w:rPr>
          <w:rFonts w:ascii="Times New Roman" w:eastAsia="標楷體" w:hAnsi="Times New Roman" w:cs="Times New Roman"/>
          <w:b/>
          <w:sz w:val="28"/>
          <w:szCs w:val="28"/>
        </w:rPr>
      </w:pPr>
    </w:p>
    <w:p w:rsidR="009414EE" w:rsidRPr="00F96E66" w:rsidRDefault="009414EE" w:rsidP="009414EE">
      <w:pPr>
        <w:snapToGrid w:val="0"/>
        <w:spacing w:line="240" w:lineRule="auto"/>
        <w:jc w:val="center"/>
        <w:rPr>
          <w:rFonts w:ascii="Times New Roman" w:eastAsia="標楷體" w:hAnsi="Times New Roman" w:cs="Times New Roman"/>
          <w:b/>
          <w:sz w:val="28"/>
          <w:szCs w:val="28"/>
        </w:rPr>
      </w:pPr>
      <w:r w:rsidRPr="00F96E66">
        <w:rPr>
          <w:rFonts w:ascii="Times New Roman" w:eastAsia="標楷體" w:hAnsi="Times New Roman" w:cs="Times New Roman"/>
          <w:sz w:val="28"/>
          <w:szCs w:val="28"/>
        </w:rPr>
        <w:t>高中部</w:t>
      </w:r>
      <w:r w:rsidRPr="00F96E66">
        <w:rPr>
          <w:rFonts w:ascii="Times New Roman" w:eastAsia="標楷體" w:hAnsi="Times New Roman" w:cs="Times New Roman"/>
          <w:sz w:val="28"/>
          <w:szCs w:val="28"/>
        </w:rPr>
        <w:t xml:space="preserve">/ </w:t>
      </w:r>
      <w:r w:rsidRPr="00F96E66">
        <w:rPr>
          <w:rFonts w:ascii="Times New Roman" w:eastAsia="標楷體" w:hAnsi="Times New Roman" w:cs="Times New Roman"/>
          <w:sz w:val="28"/>
          <w:szCs w:val="28"/>
        </w:rPr>
        <w:t>國中部【</w:t>
      </w:r>
      <w:r w:rsidR="003A6C81">
        <w:rPr>
          <w:rFonts w:ascii="Times New Roman" w:eastAsia="標楷體" w:hAnsi="Times New Roman" w:cs="Times New Roman" w:hint="eastAsia"/>
          <w:sz w:val="28"/>
          <w:szCs w:val="28"/>
        </w:rPr>
        <w:t>自然</w:t>
      </w:r>
      <w:r w:rsidRPr="00F96E66">
        <w:rPr>
          <w:rFonts w:ascii="Times New Roman" w:eastAsia="標楷體" w:hAnsi="Times New Roman" w:cs="Times New Roman"/>
          <w:sz w:val="28"/>
          <w:szCs w:val="28"/>
        </w:rPr>
        <w:t>科</w:t>
      </w:r>
      <w:r w:rsidRPr="00F96E66">
        <w:rPr>
          <w:rFonts w:ascii="Times New Roman" w:eastAsia="標楷體" w:hAnsi="Times New Roman" w:cs="Times New Roman"/>
          <w:sz w:val="28"/>
          <w:szCs w:val="28"/>
        </w:rPr>
        <w:t>(</w:t>
      </w:r>
      <w:r w:rsidRPr="00F96E66">
        <w:rPr>
          <w:rFonts w:ascii="Times New Roman" w:eastAsia="標楷體" w:hAnsi="Times New Roman" w:cs="Times New Roman"/>
          <w:sz w:val="28"/>
          <w:szCs w:val="28"/>
        </w:rPr>
        <w:t>領域</w:t>
      </w:r>
      <w:r w:rsidRPr="00F96E66">
        <w:rPr>
          <w:rFonts w:ascii="Times New Roman" w:eastAsia="標楷體" w:hAnsi="Times New Roman" w:cs="Times New Roman"/>
          <w:sz w:val="28"/>
          <w:szCs w:val="28"/>
        </w:rPr>
        <w:t>)</w:t>
      </w:r>
      <w:r w:rsidRPr="00F96E66">
        <w:rPr>
          <w:rFonts w:ascii="Times New Roman" w:eastAsia="標楷體" w:hAnsi="Times New Roman" w:cs="Times New Roman"/>
          <w:sz w:val="28"/>
          <w:szCs w:val="28"/>
        </w:rPr>
        <w:t>】</w:t>
      </w:r>
      <w:r w:rsidRPr="00F96E66">
        <w:rPr>
          <w:rFonts w:ascii="Times New Roman" w:eastAsia="標楷體" w:hAnsi="Times New Roman" w:cs="Times New Roman"/>
          <w:sz w:val="28"/>
          <w:szCs w:val="28"/>
        </w:rPr>
        <w:t xml:space="preserve"> </w:t>
      </w:r>
      <w:r w:rsidRPr="00F96E66">
        <w:rPr>
          <w:rFonts w:ascii="Times New Roman" w:eastAsia="標楷體" w:hAnsi="Times New Roman" w:cs="Times New Roman"/>
          <w:sz w:val="28"/>
          <w:szCs w:val="28"/>
        </w:rPr>
        <w:t>【第</w:t>
      </w:r>
      <w:r w:rsidR="003A6C81">
        <w:rPr>
          <w:rFonts w:ascii="Times New Roman" w:eastAsia="標楷體" w:hAnsi="Times New Roman" w:cs="Times New Roman" w:hint="eastAsia"/>
          <w:sz w:val="28"/>
          <w:szCs w:val="28"/>
        </w:rPr>
        <w:t>一</w:t>
      </w:r>
      <w:r w:rsidRPr="00F96E66">
        <w:rPr>
          <w:rFonts w:ascii="Times New Roman" w:eastAsia="標楷體" w:hAnsi="Times New Roman" w:cs="Times New Roman"/>
          <w:sz w:val="28"/>
          <w:szCs w:val="28"/>
        </w:rPr>
        <w:t>次】</w:t>
      </w:r>
      <w:r w:rsidRPr="00F96E66">
        <w:rPr>
          <w:rFonts w:ascii="Times New Roman" w:eastAsia="標楷體" w:hAnsi="Times New Roman" w:cs="Times New Roman"/>
          <w:b/>
          <w:sz w:val="28"/>
          <w:szCs w:val="28"/>
        </w:rPr>
        <w:t>會議紀錄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3830"/>
        <w:gridCol w:w="1598"/>
        <w:gridCol w:w="2721"/>
      </w:tblGrid>
      <w:tr w:rsidR="009414EE" w:rsidRPr="00F96E66" w:rsidTr="00170418">
        <w:trPr>
          <w:trHeight w:val="938"/>
        </w:trPr>
        <w:tc>
          <w:tcPr>
            <w:tcW w:w="1383" w:type="dxa"/>
            <w:shd w:val="clear" w:color="auto" w:fill="EAF1DD"/>
            <w:vAlign w:val="center"/>
          </w:tcPr>
          <w:p w:rsidR="009414EE" w:rsidRPr="00F96E66" w:rsidRDefault="009414EE" w:rsidP="00170418">
            <w:pPr>
              <w:snapToGrid w:val="0"/>
              <w:spacing w:line="240" w:lineRule="auto"/>
              <w:jc w:val="center"/>
              <w:rPr>
                <w:rFonts w:ascii="Times New Roman" w:eastAsia="標楷體" w:hAnsi="Times New Roman" w:cs="Times New Roman"/>
                <w:sz w:val="28"/>
                <w:szCs w:val="28"/>
              </w:rPr>
            </w:pPr>
            <w:r w:rsidRPr="00F96E66">
              <w:rPr>
                <w:rFonts w:ascii="Times New Roman" w:eastAsia="標楷體" w:hAnsi="Times New Roman" w:cs="Times New Roman"/>
                <w:sz w:val="28"/>
                <w:szCs w:val="28"/>
              </w:rPr>
              <w:t>會議時間</w:t>
            </w:r>
          </w:p>
        </w:tc>
        <w:tc>
          <w:tcPr>
            <w:tcW w:w="3882" w:type="dxa"/>
            <w:vAlign w:val="center"/>
          </w:tcPr>
          <w:p w:rsidR="009414EE" w:rsidRPr="005662D3" w:rsidRDefault="009414EE" w:rsidP="005662D3">
            <w:pPr>
              <w:snapToGrid w:val="0"/>
              <w:spacing w:line="240" w:lineRule="auto"/>
              <w:rPr>
                <w:rFonts w:ascii="Times New Roman" w:eastAsia="標楷體" w:hAnsi="Times New Roman" w:cs="Times New Roman"/>
              </w:rPr>
            </w:pPr>
            <w:r w:rsidRPr="005662D3">
              <w:rPr>
                <w:rFonts w:ascii="Times New Roman" w:eastAsia="標楷體" w:hAnsi="Times New Roman" w:cs="Times New Roman"/>
              </w:rPr>
              <w:t>10</w:t>
            </w:r>
            <w:r w:rsidR="00C27546">
              <w:rPr>
                <w:rFonts w:ascii="Times New Roman" w:eastAsia="標楷體" w:hAnsi="Times New Roman" w:cs="Times New Roman" w:hint="eastAsia"/>
              </w:rPr>
              <w:t>7</w:t>
            </w:r>
            <w:r w:rsidRPr="005662D3">
              <w:rPr>
                <w:rFonts w:ascii="Times New Roman" w:eastAsia="標楷體" w:hAnsi="Times New Roman" w:cs="Times New Roman"/>
              </w:rPr>
              <w:t>年</w:t>
            </w:r>
            <w:r w:rsidR="00C27546">
              <w:rPr>
                <w:rFonts w:ascii="Times New Roman" w:eastAsia="標楷體" w:hAnsi="Times New Roman" w:cs="Times New Roman" w:hint="eastAsia"/>
              </w:rPr>
              <w:t xml:space="preserve"> </w:t>
            </w:r>
            <w:r w:rsidR="00CA75DF">
              <w:rPr>
                <w:rFonts w:ascii="Times New Roman" w:eastAsia="標楷體" w:hAnsi="Times New Roman" w:cs="Times New Roman" w:hint="eastAsia"/>
              </w:rPr>
              <w:t>2</w:t>
            </w:r>
            <w:r w:rsidRPr="005662D3">
              <w:rPr>
                <w:rFonts w:ascii="Times New Roman" w:eastAsia="標楷體" w:hAnsi="Times New Roman" w:cs="Times New Roman"/>
              </w:rPr>
              <w:t>月</w:t>
            </w:r>
            <w:r w:rsidR="00CA75DF">
              <w:rPr>
                <w:rFonts w:ascii="Times New Roman" w:eastAsia="標楷體" w:hAnsi="Times New Roman" w:cs="Times New Roman" w:hint="eastAsia"/>
              </w:rPr>
              <w:t>27</w:t>
            </w:r>
            <w:r w:rsidRPr="005662D3">
              <w:rPr>
                <w:rFonts w:ascii="Times New Roman" w:eastAsia="標楷體" w:hAnsi="Times New Roman" w:cs="Times New Roman"/>
              </w:rPr>
              <w:t>日</w:t>
            </w:r>
            <w:r w:rsidRPr="005662D3">
              <w:rPr>
                <w:rFonts w:ascii="Times New Roman" w:eastAsia="標楷體" w:hAnsi="Times New Roman" w:cs="Times New Roman"/>
              </w:rPr>
              <w:t xml:space="preserve"> </w:t>
            </w:r>
            <w:r w:rsidRPr="005662D3">
              <w:rPr>
                <w:rFonts w:ascii="Times New Roman" w:eastAsia="標楷體" w:hAnsi="Times New Roman" w:cs="Times New Roman"/>
              </w:rPr>
              <w:t>星期</w:t>
            </w:r>
            <w:r w:rsidR="00CA75DF">
              <w:rPr>
                <w:rFonts w:ascii="Times New Roman" w:eastAsia="標楷體" w:hAnsi="Times New Roman" w:cs="Times New Roman" w:hint="eastAsia"/>
              </w:rPr>
              <w:t>二</w:t>
            </w:r>
          </w:p>
          <w:p w:rsidR="009414EE" w:rsidRPr="005662D3" w:rsidRDefault="003A6C81" w:rsidP="003A6C81">
            <w:pPr>
              <w:snapToGrid w:val="0"/>
              <w:spacing w:line="240" w:lineRule="auto"/>
              <w:rPr>
                <w:rFonts w:ascii="Times New Roman" w:eastAsia="標楷體" w:hAnsi="Times New Roman" w:cs="Times New Roman"/>
              </w:rPr>
            </w:pPr>
            <w:r w:rsidRPr="005662D3">
              <w:rPr>
                <w:rFonts w:ascii="Times New Roman" w:eastAsia="標楷體" w:hAnsi="Times New Roman" w:cs="Times New Roman"/>
              </w:rPr>
              <w:t>13</w:t>
            </w:r>
            <w:r w:rsidR="009414EE" w:rsidRPr="005662D3">
              <w:rPr>
                <w:rFonts w:ascii="Times New Roman" w:eastAsia="標楷體" w:hAnsi="Times New Roman" w:cs="Times New Roman"/>
              </w:rPr>
              <w:t>時</w:t>
            </w:r>
            <w:r w:rsidRPr="005662D3">
              <w:rPr>
                <w:rFonts w:ascii="Times New Roman" w:eastAsia="標楷體" w:hAnsi="Times New Roman" w:cs="Times New Roman"/>
              </w:rPr>
              <w:t>10</w:t>
            </w:r>
            <w:r w:rsidR="009414EE" w:rsidRPr="005662D3">
              <w:rPr>
                <w:rFonts w:ascii="Times New Roman" w:eastAsia="標楷體" w:hAnsi="Times New Roman" w:cs="Times New Roman"/>
              </w:rPr>
              <w:t>分至</w:t>
            </w:r>
            <w:r w:rsidRPr="005662D3">
              <w:rPr>
                <w:rFonts w:ascii="Times New Roman" w:eastAsia="標楷體" w:hAnsi="Times New Roman" w:cs="Times New Roman"/>
              </w:rPr>
              <w:t>15</w:t>
            </w:r>
            <w:r w:rsidR="009414EE" w:rsidRPr="005662D3">
              <w:rPr>
                <w:rFonts w:ascii="Times New Roman" w:eastAsia="標楷體" w:hAnsi="Times New Roman" w:cs="Times New Roman"/>
              </w:rPr>
              <w:t>時</w:t>
            </w:r>
            <w:r w:rsidRPr="005662D3">
              <w:rPr>
                <w:rFonts w:ascii="Times New Roman" w:eastAsia="標楷體" w:hAnsi="Times New Roman" w:cs="Times New Roman"/>
              </w:rPr>
              <w:t>00</w:t>
            </w:r>
            <w:r w:rsidR="009414EE" w:rsidRPr="005662D3">
              <w:rPr>
                <w:rFonts w:ascii="Times New Roman" w:eastAsia="標楷體" w:hAnsi="Times New Roman" w:cs="Times New Roman"/>
              </w:rPr>
              <w:t>分</w:t>
            </w:r>
          </w:p>
        </w:tc>
        <w:tc>
          <w:tcPr>
            <w:tcW w:w="1615" w:type="dxa"/>
            <w:shd w:val="clear" w:color="auto" w:fill="EAF1DD"/>
            <w:vAlign w:val="center"/>
          </w:tcPr>
          <w:p w:rsidR="009414EE" w:rsidRPr="00F96E66" w:rsidRDefault="009414EE" w:rsidP="00170418">
            <w:pPr>
              <w:snapToGrid w:val="0"/>
              <w:spacing w:line="240" w:lineRule="auto"/>
              <w:jc w:val="center"/>
              <w:rPr>
                <w:rFonts w:ascii="Times New Roman" w:eastAsia="標楷體" w:hAnsi="Times New Roman" w:cs="Times New Roman"/>
                <w:sz w:val="28"/>
                <w:szCs w:val="28"/>
              </w:rPr>
            </w:pPr>
            <w:r w:rsidRPr="00F96E66">
              <w:rPr>
                <w:rFonts w:ascii="Times New Roman" w:eastAsia="標楷體" w:hAnsi="Times New Roman" w:cs="Times New Roman"/>
                <w:sz w:val="28"/>
                <w:szCs w:val="28"/>
              </w:rPr>
              <w:t>會議地點</w:t>
            </w:r>
          </w:p>
        </w:tc>
        <w:tc>
          <w:tcPr>
            <w:tcW w:w="2759" w:type="dxa"/>
            <w:vAlign w:val="center"/>
          </w:tcPr>
          <w:p w:rsidR="009414EE" w:rsidRPr="005662D3" w:rsidRDefault="003A6C81" w:rsidP="00170418">
            <w:pPr>
              <w:snapToGrid w:val="0"/>
              <w:spacing w:line="240" w:lineRule="auto"/>
              <w:rPr>
                <w:rFonts w:ascii="Times New Roman" w:eastAsia="標楷體" w:hAnsi="Times New Roman" w:cs="Times New Roman"/>
              </w:rPr>
            </w:pPr>
            <w:r w:rsidRPr="005662D3">
              <w:rPr>
                <w:rFonts w:ascii="Times New Roman" w:eastAsia="標楷體" w:hAnsi="Times New Roman" w:cs="Times New Roman" w:hint="eastAsia"/>
              </w:rPr>
              <w:t>簡報室</w:t>
            </w:r>
          </w:p>
        </w:tc>
      </w:tr>
      <w:tr w:rsidR="009414EE" w:rsidRPr="00F96E66" w:rsidTr="00170418">
        <w:tc>
          <w:tcPr>
            <w:tcW w:w="1383" w:type="dxa"/>
            <w:shd w:val="clear" w:color="auto" w:fill="EAF1DD"/>
            <w:vAlign w:val="center"/>
          </w:tcPr>
          <w:p w:rsidR="009414EE" w:rsidRPr="00F96E66" w:rsidRDefault="009414EE" w:rsidP="00170418">
            <w:pPr>
              <w:snapToGrid w:val="0"/>
              <w:spacing w:line="240" w:lineRule="auto"/>
              <w:jc w:val="center"/>
              <w:rPr>
                <w:rFonts w:ascii="Times New Roman" w:eastAsia="標楷體" w:hAnsi="Times New Roman" w:cs="Times New Roman"/>
                <w:sz w:val="28"/>
                <w:szCs w:val="28"/>
              </w:rPr>
            </w:pPr>
            <w:r w:rsidRPr="00F96E66">
              <w:rPr>
                <w:rFonts w:ascii="Times New Roman" w:eastAsia="標楷體" w:hAnsi="Times New Roman" w:cs="Times New Roman"/>
                <w:sz w:val="28"/>
                <w:szCs w:val="28"/>
              </w:rPr>
              <w:t>會議主席</w:t>
            </w:r>
          </w:p>
        </w:tc>
        <w:tc>
          <w:tcPr>
            <w:tcW w:w="3882" w:type="dxa"/>
            <w:vAlign w:val="center"/>
          </w:tcPr>
          <w:p w:rsidR="009414EE" w:rsidRPr="005662D3" w:rsidRDefault="00D00D5A" w:rsidP="00170418">
            <w:pPr>
              <w:snapToGrid w:val="0"/>
              <w:spacing w:line="240" w:lineRule="auto"/>
              <w:rPr>
                <w:rFonts w:ascii="Times New Roman" w:eastAsia="標楷體" w:hAnsi="Times New Roman" w:cs="Times New Roman"/>
              </w:rPr>
            </w:pPr>
            <w:r>
              <w:rPr>
                <w:rFonts w:ascii="Times New Roman" w:eastAsia="標楷體" w:hAnsi="Times New Roman" w:cs="Times New Roman" w:hint="eastAsia"/>
              </w:rPr>
              <w:t>陳宏銘</w:t>
            </w:r>
          </w:p>
        </w:tc>
        <w:tc>
          <w:tcPr>
            <w:tcW w:w="1615" w:type="dxa"/>
            <w:shd w:val="clear" w:color="auto" w:fill="EAF1DD"/>
            <w:vAlign w:val="center"/>
          </w:tcPr>
          <w:p w:rsidR="009414EE" w:rsidRPr="00F96E66" w:rsidRDefault="009414EE" w:rsidP="00170418">
            <w:pPr>
              <w:snapToGrid w:val="0"/>
              <w:spacing w:line="240" w:lineRule="auto"/>
              <w:jc w:val="center"/>
              <w:rPr>
                <w:rFonts w:ascii="Times New Roman" w:eastAsia="標楷體" w:hAnsi="Times New Roman" w:cs="Times New Roman"/>
                <w:sz w:val="28"/>
                <w:szCs w:val="28"/>
              </w:rPr>
            </w:pPr>
            <w:r w:rsidRPr="00F96E66">
              <w:rPr>
                <w:rFonts w:ascii="Times New Roman" w:eastAsia="標楷體" w:hAnsi="Times New Roman" w:cs="Times New Roman"/>
                <w:sz w:val="28"/>
                <w:szCs w:val="28"/>
              </w:rPr>
              <w:t>會議記錄</w:t>
            </w:r>
          </w:p>
        </w:tc>
        <w:tc>
          <w:tcPr>
            <w:tcW w:w="2759" w:type="dxa"/>
            <w:vAlign w:val="center"/>
          </w:tcPr>
          <w:p w:rsidR="009414EE" w:rsidRPr="005662D3" w:rsidRDefault="00D00D5A" w:rsidP="00170418">
            <w:pPr>
              <w:snapToGrid w:val="0"/>
              <w:spacing w:line="240" w:lineRule="auto"/>
              <w:rPr>
                <w:rFonts w:ascii="Times New Roman" w:eastAsia="標楷體" w:hAnsi="Times New Roman" w:cs="Times New Roman"/>
              </w:rPr>
            </w:pPr>
            <w:r>
              <w:rPr>
                <w:rFonts w:ascii="Times New Roman" w:eastAsia="標楷體" w:hAnsi="Times New Roman" w:cs="Times New Roman" w:hint="eastAsia"/>
              </w:rPr>
              <w:t>陳宏銘</w:t>
            </w:r>
          </w:p>
        </w:tc>
      </w:tr>
      <w:tr w:rsidR="009414EE" w:rsidRPr="00F96E66" w:rsidTr="00170418">
        <w:tc>
          <w:tcPr>
            <w:tcW w:w="1383" w:type="dxa"/>
            <w:shd w:val="clear" w:color="auto" w:fill="EAF1DD"/>
            <w:vAlign w:val="center"/>
          </w:tcPr>
          <w:p w:rsidR="009414EE" w:rsidRPr="00F96E66" w:rsidRDefault="009414EE" w:rsidP="00170418">
            <w:pPr>
              <w:snapToGrid w:val="0"/>
              <w:spacing w:line="240" w:lineRule="auto"/>
              <w:jc w:val="center"/>
              <w:rPr>
                <w:rFonts w:ascii="Times New Roman" w:eastAsia="標楷體" w:hAnsi="Times New Roman" w:cs="Times New Roman"/>
                <w:sz w:val="28"/>
                <w:szCs w:val="28"/>
              </w:rPr>
            </w:pPr>
            <w:r w:rsidRPr="00F96E66">
              <w:rPr>
                <w:rFonts w:ascii="Times New Roman" w:eastAsia="標楷體" w:hAnsi="Times New Roman" w:cs="Times New Roman"/>
                <w:sz w:val="28"/>
                <w:szCs w:val="28"/>
              </w:rPr>
              <w:t>出席人員</w:t>
            </w:r>
          </w:p>
        </w:tc>
        <w:tc>
          <w:tcPr>
            <w:tcW w:w="8256" w:type="dxa"/>
            <w:gridSpan w:val="3"/>
            <w:vAlign w:val="center"/>
          </w:tcPr>
          <w:p w:rsidR="009414EE" w:rsidRPr="005662D3" w:rsidRDefault="009414EE" w:rsidP="00170418">
            <w:pPr>
              <w:snapToGrid w:val="0"/>
              <w:spacing w:line="240" w:lineRule="auto"/>
              <w:rPr>
                <w:rFonts w:ascii="Times New Roman" w:eastAsia="標楷體" w:hAnsi="Times New Roman" w:cs="Times New Roman"/>
              </w:rPr>
            </w:pPr>
            <w:r w:rsidRPr="005662D3">
              <w:rPr>
                <w:rFonts w:ascii="Times New Roman" w:eastAsia="標楷體" w:hAnsi="Times New Roman" w:cs="Times New Roman" w:hint="eastAsia"/>
              </w:rPr>
              <w:t>如簽到表所列</w:t>
            </w:r>
          </w:p>
        </w:tc>
      </w:tr>
      <w:tr w:rsidR="009414EE" w:rsidRPr="00F96E66" w:rsidTr="00170418">
        <w:tc>
          <w:tcPr>
            <w:tcW w:w="9639" w:type="dxa"/>
            <w:gridSpan w:val="4"/>
            <w:shd w:val="clear" w:color="auto" w:fill="EAF1DD"/>
            <w:vAlign w:val="center"/>
          </w:tcPr>
          <w:p w:rsidR="009414EE" w:rsidRPr="00F96E66" w:rsidRDefault="009414EE" w:rsidP="00170418">
            <w:pPr>
              <w:snapToGrid w:val="0"/>
              <w:spacing w:line="240" w:lineRule="auto"/>
              <w:jc w:val="center"/>
              <w:rPr>
                <w:rFonts w:ascii="Times New Roman" w:eastAsia="標楷體" w:hAnsi="Times New Roman" w:cs="Times New Roman"/>
                <w:sz w:val="28"/>
                <w:szCs w:val="28"/>
              </w:rPr>
            </w:pPr>
            <w:r w:rsidRPr="00F96E66">
              <w:rPr>
                <w:rFonts w:ascii="Times New Roman" w:eastAsia="標楷體" w:hAnsi="Times New Roman" w:cs="Times New Roman"/>
                <w:sz w:val="28"/>
                <w:szCs w:val="28"/>
              </w:rPr>
              <w:t>會議內容</w:t>
            </w:r>
          </w:p>
        </w:tc>
      </w:tr>
      <w:tr w:rsidR="009414EE" w:rsidRPr="00F96E66" w:rsidTr="006711A8">
        <w:trPr>
          <w:trHeight w:val="1562"/>
        </w:trPr>
        <w:tc>
          <w:tcPr>
            <w:tcW w:w="9639" w:type="dxa"/>
            <w:gridSpan w:val="4"/>
          </w:tcPr>
          <w:p w:rsidR="003A6C81" w:rsidRPr="00CA75DF" w:rsidRDefault="00CA75DF" w:rsidP="00170418">
            <w:pPr>
              <w:snapToGrid w:val="0"/>
              <w:spacing w:line="240" w:lineRule="auto"/>
              <w:rPr>
                <w:rFonts w:ascii="標楷體" w:eastAsia="標楷體" w:hAnsi="標楷體" w:cs="Times New Roman"/>
              </w:rPr>
            </w:pPr>
            <w:r w:rsidRPr="00CA75DF">
              <w:rPr>
                <w:rFonts w:ascii="標楷體" w:eastAsia="標楷體" w:hAnsi="標楷體" w:cs="Times New Roman" w:hint="eastAsia"/>
              </w:rPr>
              <w:t>介紹實習教師</w:t>
            </w:r>
            <w:r w:rsidR="00116191">
              <w:rPr>
                <w:rFonts w:ascii="標楷體" w:eastAsia="標楷體" w:hAnsi="標楷體" w:cs="Times New Roman" w:hint="eastAsia"/>
              </w:rPr>
              <w:t>張精馨</w:t>
            </w:r>
            <w:r>
              <w:rPr>
                <w:rFonts w:ascii="標楷體" w:eastAsia="標楷體" w:hAnsi="標楷體" w:cs="Times New Roman" w:hint="eastAsia"/>
              </w:rPr>
              <w:t>師</w:t>
            </w:r>
            <w:r w:rsidR="003A6C81" w:rsidRPr="00B92888">
              <w:rPr>
                <w:rFonts w:ascii="標楷體" w:eastAsia="標楷體" w:hAnsi="標楷體" w:cs="Times New Roman" w:hint="eastAsia"/>
              </w:rPr>
              <w:t>。</w:t>
            </w:r>
          </w:p>
          <w:p w:rsidR="003A6C81" w:rsidRPr="00B92888" w:rsidRDefault="003A6C81" w:rsidP="00170418">
            <w:pPr>
              <w:snapToGrid w:val="0"/>
              <w:spacing w:line="240" w:lineRule="auto"/>
              <w:rPr>
                <w:rFonts w:ascii="標楷體" w:eastAsia="標楷體" w:hAnsi="標楷體" w:cs="Times New Roman"/>
              </w:rPr>
            </w:pPr>
          </w:p>
          <w:p w:rsidR="00F85483" w:rsidRPr="00310CEE" w:rsidRDefault="00F85483" w:rsidP="00310CEE">
            <w:pPr>
              <w:snapToGrid w:val="0"/>
              <w:spacing w:line="240" w:lineRule="auto"/>
              <w:rPr>
                <w:rFonts w:ascii="標楷體" w:eastAsia="標楷體" w:hAnsi="標楷體" w:cs="Times New Roman"/>
              </w:rPr>
            </w:pPr>
            <w:r w:rsidRPr="00B92888">
              <w:rPr>
                <w:rFonts w:ascii="標楷體" w:eastAsia="標楷體" w:hAnsi="標楷體" w:cs="Times New Roman" w:hint="eastAsia"/>
              </w:rPr>
              <w:t>校長及各處室報告</w:t>
            </w:r>
            <w:r w:rsidR="003A6C81" w:rsidRPr="00B92888">
              <w:rPr>
                <w:rFonts w:ascii="標楷體" w:eastAsia="標楷體" w:hAnsi="標楷體" w:cs="Times New Roman" w:hint="eastAsia"/>
              </w:rPr>
              <w:t>相關事項宣導：</w:t>
            </w:r>
          </w:p>
          <w:p w:rsidR="003A6C81" w:rsidRPr="00B92888" w:rsidRDefault="003A6C81" w:rsidP="003A6C81">
            <w:pPr>
              <w:rPr>
                <w:rFonts w:ascii="標楷體" w:eastAsia="標楷體" w:hAnsi="標楷體"/>
              </w:rPr>
            </w:pPr>
            <w:r w:rsidRPr="00B92888">
              <w:rPr>
                <w:rFonts w:ascii="標楷體" w:eastAsia="標楷體" w:hAnsi="標楷體" w:hint="eastAsia"/>
              </w:rPr>
              <w:t>教務處</w:t>
            </w:r>
          </w:p>
          <w:p w:rsidR="00E57F9C" w:rsidRPr="00310CEE" w:rsidRDefault="003F6E92" w:rsidP="00310CEE">
            <w:pPr>
              <w:pStyle w:val="a8"/>
              <w:numPr>
                <w:ilvl w:val="0"/>
                <w:numId w:val="11"/>
              </w:numPr>
              <w:ind w:leftChars="53" w:left="487"/>
              <w:rPr>
                <w:rFonts w:ascii="標楷體" w:eastAsia="標楷體" w:hAnsi="標楷體"/>
              </w:rPr>
            </w:pPr>
            <w:r w:rsidRPr="00310CEE">
              <w:rPr>
                <w:rFonts w:ascii="標楷體" w:eastAsia="標楷體" w:hAnsi="標楷體" w:hint="eastAsia"/>
              </w:rPr>
              <w:t>學校日班級經營計畫及教學計畫請於3月2日(五)前完成上傳</w:t>
            </w:r>
          </w:p>
          <w:p w:rsidR="00E57F9C" w:rsidRPr="00310CEE" w:rsidRDefault="003F6E92" w:rsidP="00310CEE">
            <w:pPr>
              <w:pStyle w:val="a8"/>
              <w:numPr>
                <w:ilvl w:val="0"/>
                <w:numId w:val="11"/>
              </w:numPr>
              <w:ind w:leftChars="53" w:left="487"/>
              <w:rPr>
                <w:rFonts w:ascii="標楷體" w:eastAsia="標楷體" w:hAnsi="標楷體"/>
              </w:rPr>
            </w:pPr>
            <w:r w:rsidRPr="00310CEE">
              <w:rPr>
                <w:rFonts w:ascii="標楷體" w:eastAsia="標楷體" w:hAnsi="標楷體" w:hint="eastAsia"/>
              </w:rPr>
              <w:t>教學組及教務組網頁已建置課表線上查詢系統，老師研究調課時可多加運用本系統。</w:t>
            </w:r>
          </w:p>
          <w:p w:rsidR="00E57F9C" w:rsidRPr="00310CEE" w:rsidRDefault="003F6E92" w:rsidP="00310CEE">
            <w:pPr>
              <w:pStyle w:val="a8"/>
              <w:numPr>
                <w:ilvl w:val="0"/>
                <w:numId w:val="11"/>
              </w:numPr>
              <w:ind w:leftChars="53" w:left="487"/>
              <w:rPr>
                <w:rFonts w:ascii="標楷體" w:eastAsia="標楷體" w:hAnsi="標楷體"/>
              </w:rPr>
            </w:pPr>
            <w:r w:rsidRPr="00310CEE">
              <w:rPr>
                <w:rFonts w:ascii="標楷體" w:eastAsia="標楷體" w:hAnsi="標楷體" w:hint="eastAsia"/>
              </w:rPr>
              <w:t>於4月底前完成</w:t>
            </w:r>
            <w:r w:rsidRPr="00310CEE">
              <w:rPr>
                <w:rFonts w:ascii="標楷體" w:eastAsia="標楷體" w:hAnsi="標楷體" w:hint="eastAsia"/>
                <w:u w:val="single"/>
              </w:rPr>
              <w:t>107學年度</w:t>
            </w:r>
            <w:r w:rsidRPr="00310CEE">
              <w:rPr>
                <w:rFonts w:ascii="標楷體" w:eastAsia="標楷體" w:hAnsi="標楷體" w:hint="eastAsia"/>
              </w:rPr>
              <w:t>課發委員、召集人之名單確認，並提供予教學組、教務組。</w:t>
            </w:r>
          </w:p>
          <w:p w:rsidR="00E57F9C" w:rsidRPr="00310CEE" w:rsidRDefault="003F6E92" w:rsidP="00310CEE">
            <w:pPr>
              <w:pStyle w:val="a8"/>
              <w:numPr>
                <w:ilvl w:val="0"/>
                <w:numId w:val="11"/>
              </w:numPr>
              <w:ind w:leftChars="53" w:left="487"/>
              <w:rPr>
                <w:rFonts w:ascii="標楷體" w:eastAsia="標楷體" w:hAnsi="標楷體"/>
              </w:rPr>
            </w:pPr>
            <w:r w:rsidRPr="00310CEE">
              <w:rPr>
                <w:rFonts w:ascii="標楷體" w:eastAsia="標楷體" w:hAnsi="標楷體" w:hint="eastAsia"/>
              </w:rPr>
              <w:t>教務處會儘量以當學年度監考時數歸零為原則，而非每位老師僅監考一天，故第二學期部分老師會監考一天半或兩天，請大家協助配合。</w:t>
            </w:r>
          </w:p>
          <w:p w:rsidR="00E57F9C" w:rsidRPr="00FE0EB4" w:rsidRDefault="003F6E92" w:rsidP="00310CEE">
            <w:pPr>
              <w:pStyle w:val="a8"/>
              <w:numPr>
                <w:ilvl w:val="0"/>
                <w:numId w:val="11"/>
              </w:numPr>
              <w:ind w:leftChars="53" w:left="487"/>
              <w:rPr>
                <w:rFonts w:ascii="標楷體" w:eastAsia="標楷體" w:hAnsi="標楷體"/>
              </w:rPr>
            </w:pPr>
            <w:r w:rsidRPr="00FE0EB4">
              <w:rPr>
                <w:rFonts w:ascii="標楷體" w:eastAsia="標楷體" w:hAnsi="標楷體" w:hint="eastAsia"/>
              </w:rPr>
              <w:t>請各科討論出科展評審，時間為3/6(二)下午。</w:t>
            </w:r>
          </w:p>
          <w:p w:rsidR="00E57F9C" w:rsidRPr="00310CEE" w:rsidRDefault="003F6E92" w:rsidP="00310CEE">
            <w:pPr>
              <w:pStyle w:val="a8"/>
              <w:numPr>
                <w:ilvl w:val="0"/>
                <w:numId w:val="11"/>
              </w:numPr>
              <w:ind w:leftChars="53" w:left="487"/>
              <w:rPr>
                <w:rFonts w:ascii="標楷體" w:eastAsia="標楷體" w:hAnsi="標楷體"/>
              </w:rPr>
            </w:pPr>
            <w:r w:rsidRPr="00310CEE">
              <w:rPr>
                <w:rFonts w:ascii="標楷體" w:eastAsia="標楷體" w:hAnsi="標楷體" w:hint="eastAsia"/>
              </w:rPr>
              <w:t>107年度暑假重修課程，請勿安排一人負責三個年級。</w:t>
            </w:r>
          </w:p>
          <w:p w:rsidR="00E57F9C" w:rsidRPr="00310CEE" w:rsidRDefault="003F6E92" w:rsidP="00310CEE">
            <w:pPr>
              <w:pStyle w:val="a8"/>
              <w:numPr>
                <w:ilvl w:val="0"/>
                <w:numId w:val="11"/>
              </w:numPr>
              <w:ind w:leftChars="53" w:left="487"/>
              <w:rPr>
                <w:rFonts w:ascii="標楷體" w:eastAsia="標楷體" w:hAnsi="標楷體"/>
              </w:rPr>
            </w:pPr>
            <w:r w:rsidRPr="00310CEE">
              <w:rPr>
                <w:rFonts w:ascii="標楷體" w:eastAsia="標楷體" w:hAnsi="標楷體" w:hint="eastAsia"/>
              </w:rPr>
              <w:t>「飼養動物」的構想，依照學校環境現況及適合可行方式來進行，可結合特色課程教學，提升學校知名度。</w:t>
            </w:r>
          </w:p>
          <w:p w:rsidR="00B3273C" w:rsidRPr="00310CEE" w:rsidRDefault="003F6E92" w:rsidP="00310CEE">
            <w:pPr>
              <w:pStyle w:val="a8"/>
              <w:numPr>
                <w:ilvl w:val="0"/>
                <w:numId w:val="11"/>
              </w:numPr>
              <w:ind w:leftChars="53" w:left="487"/>
              <w:rPr>
                <w:rFonts w:ascii="標楷體" w:eastAsia="標楷體" w:hAnsi="標楷體"/>
              </w:rPr>
            </w:pPr>
            <w:r w:rsidRPr="00310CEE">
              <w:rPr>
                <w:rFonts w:ascii="標楷體" w:eastAsia="標楷體" w:hAnsi="標楷體" w:hint="eastAsia"/>
              </w:rPr>
              <w:t>學校有許多生物標本，請高國中自然科老師討論如何運用。</w:t>
            </w:r>
          </w:p>
          <w:p w:rsidR="003A6C81" w:rsidRPr="00B92888" w:rsidRDefault="003A6C81" w:rsidP="00B3273C">
            <w:pPr>
              <w:rPr>
                <w:rFonts w:ascii="標楷體" w:eastAsia="標楷體" w:hAnsi="標楷體"/>
              </w:rPr>
            </w:pPr>
          </w:p>
          <w:p w:rsidR="003A6C81" w:rsidRPr="00B92888" w:rsidRDefault="003A6C81" w:rsidP="003A6C81">
            <w:pPr>
              <w:rPr>
                <w:rFonts w:ascii="標楷體" w:eastAsia="標楷體" w:hAnsi="標楷體"/>
              </w:rPr>
            </w:pPr>
            <w:r w:rsidRPr="00B92888">
              <w:rPr>
                <w:rFonts w:ascii="標楷體" w:eastAsia="標楷體" w:hAnsi="標楷體" w:hint="eastAsia"/>
              </w:rPr>
              <w:t>學務處</w:t>
            </w:r>
          </w:p>
          <w:p w:rsidR="00E57F9C" w:rsidRPr="00310CEE" w:rsidRDefault="003F6E92" w:rsidP="00310CEE">
            <w:pPr>
              <w:pStyle w:val="a8"/>
              <w:numPr>
                <w:ilvl w:val="0"/>
                <w:numId w:val="13"/>
              </w:numPr>
              <w:ind w:leftChars="53" w:left="487"/>
              <w:rPr>
                <w:rFonts w:ascii="標楷體" w:eastAsia="標楷體" w:hAnsi="標楷體"/>
              </w:rPr>
            </w:pPr>
            <w:r w:rsidRPr="00310CEE">
              <w:rPr>
                <w:rFonts w:ascii="標楷體" w:eastAsia="標楷體" w:hAnsi="標楷體" w:hint="eastAsia"/>
              </w:rPr>
              <w:t>請專任老師們如果您當天非該班代導師職位者，請勿替學生簽假單，避免該班導師不清楚學生請假狀況。</w:t>
            </w:r>
          </w:p>
          <w:p w:rsidR="00E57F9C" w:rsidRPr="00310CEE" w:rsidRDefault="003F6E92" w:rsidP="00310CEE">
            <w:pPr>
              <w:pStyle w:val="a8"/>
              <w:numPr>
                <w:ilvl w:val="0"/>
                <w:numId w:val="13"/>
              </w:numPr>
              <w:ind w:leftChars="53" w:left="487"/>
              <w:rPr>
                <w:rFonts w:ascii="標楷體" w:eastAsia="標楷體" w:hAnsi="標楷體"/>
              </w:rPr>
            </w:pPr>
            <w:r w:rsidRPr="00310CEE">
              <w:rPr>
                <w:rFonts w:ascii="標楷體" w:eastAsia="標楷體" w:hAnsi="標楷體" w:hint="eastAsia"/>
              </w:rPr>
              <w:t>高中導師輪替會議預計於三月中將召開第四次會議，如有專案屬通案部分再提出訓育組彙整。</w:t>
            </w:r>
          </w:p>
          <w:p w:rsidR="00E57F9C" w:rsidRPr="00310CEE" w:rsidRDefault="003F6E92" w:rsidP="00310CEE">
            <w:pPr>
              <w:pStyle w:val="a8"/>
              <w:numPr>
                <w:ilvl w:val="0"/>
                <w:numId w:val="13"/>
              </w:numPr>
              <w:ind w:leftChars="53" w:left="487"/>
              <w:rPr>
                <w:rFonts w:ascii="標楷體" w:eastAsia="標楷體" w:hAnsi="標楷體"/>
              </w:rPr>
            </w:pPr>
            <w:r w:rsidRPr="00310CEE">
              <w:rPr>
                <w:rFonts w:ascii="標楷體" w:eastAsia="標楷體" w:hAnsi="標楷體" w:hint="eastAsia"/>
              </w:rPr>
              <w:t>高二戶外教育實施日期3/13(二)-16(五)。</w:t>
            </w:r>
          </w:p>
          <w:p w:rsidR="00B3273C" w:rsidRPr="00310CEE" w:rsidRDefault="00B3273C" w:rsidP="003A6C81">
            <w:pPr>
              <w:rPr>
                <w:rFonts w:ascii="標楷體" w:eastAsia="標楷體" w:hAnsi="標楷體" w:cs="Times New Roman"/>
                <w:color w:val="000000" w:themeColor="text1"/>
              </w:rPr>
            </w:pPr>
          </w:p>
          <w:p w:rsidR="003A6C81" w:rsidRPr="00B92888" w:rsidRDefault="003A6C81" w:rsidP="003A6C81">
            <w:pPr>
              <w:rPr>
                <w:rFonts w:ascii="標楷體" w:eastAsia="標楷體" w:hAnsi="標楷體" w:cs="Times New Roman"/>
                <w:color w:val="000000" w:themeColor="text1"/>
              </w:rPr>
            </w:pPr>
            <w:r w:rsidRPr="00B92888">
              <w:rPr>
                <w:rFonts w:ascii="標楷體" w:eastAsia="標楷體" w:hAnsi="標楷體" w:cs="Times New Roman" w:hint="eastAsia"/>
                <w:color w:val="000000" w:themeColor="text1"/>
              </w:rPr>
              <w:t>總務處</w:t>
            </w:r>
          </w:p>
          <w:p w:rsidR="00E57F9C" w:rsidRPr="00310CEE" w:rsidRDefault="003F6E92" w:rsidP="00310CEE">
            <w:pPr>
              <w:pStyle w:val="a8"/>
              <w:numPr>
                <w:ilvl w:val="1"/>
                <w:numId w:val="12"/>
              </w:numPr>
              <w:ind w:leftChars="53" w:left="487"/>
              <w:rPr>
                <w:rFonts w:ascii="標楷體" w:eastAsia="標楷體" w:hAnsi="標楷體"/>
              </w:rPr>
            </w:pPr>
            <w:r w:rsidRPr="00310CEE">
              <w:rPr>
                <w:rFonts w:ascii="標楷體" w:eastAsia="標楷體" w:hAnsi="標楷體" w:hint="eastAsia"/>
              </w:rPr>
              <w:t>請欲停車的教職員工於2月28日前至總務處出納組繳交106學年度第2學期停車費300元。</w:t>
            </w:r>
          </w:p>
          <w:p w:rsidR="00B3273C" w:rsidRDefault="00B3273C" w:rsidP="003A6C81">
            <w:pPr>
              <w:rPr>
                <w:rFonts w:ascii="標楷體" w:eastAsia="標楷體" w:hAnsi="標楷體" w:cs="Times New Roman"/>
                <w:color w:val="000000" w:themeColor="text1"/>
              </w:rPr>
            </w:pPr>
          </w:p>
          <w:p w:rsidR="00310CEE" w:rsidRDefault="00310CEE" w:rsidP="003A6C81">
            <w:pPr>
              <w:rPr>
                <w:rFonts w:ascii="標楷體" w:eastAsia="標楷體" w:hAnsi="標楷體" w:cs="Times New Roman"/>
                <w:color w:val="000000" w:themeColor="text1"/>
              </w:rPr>
            </w:pPr>
          </w:p>
          <w:p w:rsidR="00310CEE" w:rsidRPr="00310CEE" w:rsidRDefault="00310CEE" w:rsidP="003A6C81">
            <w:pPr>
              <w:rPr>
                <w:rFonts w:ascii="標楷體" w:eastAsia="標楷體" w:hAnsi="標楷體" w:cs="Times New Roman"/>
                <w:color w:val="000000" w:themeColor="text1"/>
              </w:rPr>
            </w:pPr>
          </w:p>
          <w:p w:rsidR="003A6C81" w:rsidRPr="00B92888" w:rsidRDefault="003A6C81" w:rsidP="003A6C81">
            <w:pPr>
              <w:rPr>
                <w:rFonts w:ascii="標楷體" w:eastAsia="標楷體" w:hAnsi="標楷體" w:cs="Times New Roman"/>
                <w:color w:val="000000" w:themeColor="text1"/>
              </w:rPr>
            </w:pPr>
            <w:r w:rsidRPr="00B92888">
              <w:rPr>
                <w:rFonts w:ascii="標楷體" w:eastAsia="標楷體" w:hAnsi="標楷體" w:cs="Times New Roman" w:hint="eastAsia"/>
                <w:color w:val="000000" w:themeColor="text1"/>
              </w:rPr>
              <w:lastRenderedPageBreak/>
              <w:t>輔導室</w:t>
            </w:r>
          </w:p>
          <w:p w:rsidR="00E57F9C" w:rsidRPr="00310CEE" w:rsidRDefault="003F6E92" w:rsidP="00310CEE">
            <w:pPr>
              <w:pStyle w:val="a8"/>
              <w:numPr>
                <w:ilvl w:val="0"/>
                <w:numId w:val="30"/>
              </w:numPr>
              <w:ind w:leftChars="0" w:left="488" w:hanging="352"/>
              <w:rPr>
                <w:rFonts w:ascii="標楷體" w:eastAsia="標楷體" w:hAnsi="標楷體"/>
              </w:rPr>
            </w:pPr>
            <w:r w:rsidRPr="00310CEE">
              <w:rPr>
                <w:rFonts w:ascii="標楷體" w:eastAsia="標楷體" w:hAnsi="標楷體" w:hint="eastAsia"/>
              </w:rPr>
              <w:t>以下為105、106學年度協助模擬面試校內教師場名單：</w:t>
            </w:r>
          </w:p>
          <w:p w:rsidR="00310CEE" w:rsidRPr="00310CEE" w:rsidRDefault="00310CEE" w:rsidP="00310CEE">
            <w:pPr>
              <w:rPr>
                <w:rFonts w:ascii="標楷體" w:eastAsia="標楷體" w:hAnsi="標楷體"/>
              </w:rPr>
            </w:pPr>
            <w:r>
              <w:rPr>
                <w:rFonts w:ascii="標楷體" w:eastAsia="標楷體" w:hAnsi="標楷體" w:hint="eastAsia"/>
              </w:rPr>
              <w:t xml:space="preserve"> </w:t>
            </w:r>
            <w:r w:rsidRPr="00310CEE">
              <w:rPr>
                <w:rFonts w:ascii="標楷體" w:eastAsia="標楷體" w:hAnsi="標楷體" w:hint="eastAsia"/>
              </w:rPr>
              <w:t xml:space="preserve"> 【自然科】106-2劉几華、張堯婷、賴敏娟 105-2趙家興、陳宏銘、林利貞、張堯婷</w:t>
            </w:r>
          </w:p>
          <w:p w:rsidR="00310CEE" w:rsidRPr="00310CEE" w:rsidRDefault="00310CEE" w:rsidP="00310CEE">
            <w:pPr>
              <w:pStyle w:val="a8"/>
              <w:rPr>
                <w:rFonts w:ascii="標楷體" w:eastAsia="標楷體" w:hAnsi="標楷體"/>
              </w:rPr>
            </w:pPr>
            <w:r w:rsidRPr="00310CEE">
              <w:rPr>
                <w:rFonts w:ascii="標楷體" w:eastAsia="標楷體" w:hAnsi="標楷體" w:hint="eastAsia"/>
              </w:rPr>
              <w:t>面試時間</w:t>
            </w:r>
          </w:p>
          <w:p w:rsidR="00310CEE" w:rsidRPr="00310CEE" w:rsidRDefault="00310CEE" w:rsidP="00310CEE">
            <w:pPr>
              <w:pStyle w:val="a8"/>
              <w:rPr>
                <w:rFonts w:ascii="標楷體" w:eastAsia="標楷體" w:hAnsi="標楷體"/>
              </w:rPr>
            </w:pPr>
            <w:r w:rsidRPr="00310CEE">
              <w:rPr>
                <w:rFonts w:ascii="標楷體" w:eastAsia="標楷體" w:hAnsi="標楷體" w:hint="eastAsia"/>
              </w:rPr>
              <w:t>几華(工程組)：3/21(三)3,4</w:t>
            </w:r>
            <w:r>
              <w:rPr>
                <w:rFonts w:ascii="標楷體" w:eastAsia="標楷體" w:hAnsi="標楷體" w:hint="eastAsia"/>
              </w:rPr>
              <w:t>節</w:t>
            </w:r>
            <w:r w:rsidRPr="00310CEE">
              <w:rPr>
                <w:rFonts w:ascii="標楷體" w:eastAsia="標楷體" w:hAnsi="標楷體" w:hint="eastAsia"/>
              </w:rPr>
              <w:t xml:space="preserve">。 </w:t>
            </w:r>
          </w:p>
          <w:p w:rsidR="00310CEE" w:rsidRPr="00310CEE" w:rsidRDefault="00310CEE" w:rsidP="00310CEE">
            <w:pPr>
              <w:pStyle w:val="a8"/>
              <w:rPr>
                <w:rFonts w:ascii="標楷體" w:eastAsia="標楷體" w:hAnsi="標楷體"/>
              </w:rPr>
            </w:pPr>
            <w:r w:rsidRPr="00310CEE">
              <w:rPr>
                <w:rFonts w:ascii="標楷體" w:eastAsia="標楷體" w:hAnsi="標楷體" w:hint="eastAsia"/>
              </w:rPr>
              <w:t>敏娟(醫藥衛生)：3/21(三)5,6</w:t>
            </w:r>
            <w:r>
              <w:rPr>
                <w:rFonts w:ascii="標楷體" w:eastAsia="標楷體" w:hAnsi="標楷體" w:hint="eastAsia"/>
              </w:rPr>
              <w:t>節</w:t>
            </w:r>
            <w:r w:rsidRPr="00310CEE">
              <w:rPr>
                <w:rFonts w:ascii="標楷體" w:eastAsia="標楷體" w:hAnsi="標楷體" w:hint="eastAsia"/>
              </w:rPr>
              <w:t>。</w:t>
            </w:r>
          </w:p>
          <w:p w:rsidR="00B3273C" w:rsidRPr="00310CEE" w:rsidRDefault="00310CEE" w:rsidP="00310CEE">
            <w:pPr>
              <w:pStyle w:val="a8"/>
              <w:rPr>
                <w:rFonts w:ascii="標楷體" w:eastAsia="標楷體" w:hAnsi="標楷體"/>
              </w:rPr>
            </w:pPr>
            <w:r w:rsidRPr="00310CEE">
              <w:rPr>
                <w:rFonts w:ascii="標楷體" w:eastAsia="標楷體" w:hAnsi="標楷體" w:hint="eastAsia"/>
              </w:rPr>
              <w:t>堯婷(資訊)：3/21(三)7,8</w:t>
            </w:r>
            <w:r>
              <w:rPr>
                <w:rFonts w:ascii="標楷體" w:eastAsia="標楷體" w:hAnsi="標楷體" w:hint="eastAsia"/>
              </w:rPr>
              <w:t>節</w:t>
            </w:r>
            <w:r w:rsidRPr="00310CEE">
              <w:rPr>
                <w:rFonts w:ascii="標楷體" w:eastAsia="標楷體" w:hAnsi="標楷體" w:hint="eastAsia"/>
              </w:rPr>
              <w:t>。</w:t>
            </w:r>
          </w:p>
          <w:p w:rsidR="00B3273C" w:rsidRPr="00B92888" w:rsidRDefault="00B3273C" w:rsidP="00F85483">
            <w:pPr>
              <w:rPr>
                <w:rFonts w:ascii="標楷體" w:eastAsia="標楷體" w:hAnsi="標楷體"/>
              </w:rPr>
            </w:pPr>
          </w:p>
          <w:p w:rsidR="003A6C81" w:rsidRPr="00B92888" w:rsidRDefault="003A6C81" w:rsidP="003A6C81">
            <w:pPr>
              <w:snapToGrid w:val="0"/>
              <w:rPr>
                <w:rFonts w:ascii="標楷體" w:eastAsia="標楷體" w:hAnsi="標楷體" w:cs="Times New Roman"/>
                <w:color w:val="000000" w:themeColor="text1"/>
              </w:rPr>
            </w:pPr>
            <w:r w:rsidRPr="00B92888">
              <w:rPr>
                <w:rFonts w:ascii="標楷體" w:eastAsia="標楷體" w:hAnsi="標楷體" w:cs="Times New Roman" w:hint="eastAsia"/>
                <w:color w:val="000000" w:themeColor="text1"/>
              </w:rPr>
              <w:t>圖書館</w:t>
            </w:r>
          </w:p>
          <w:p w:rsidR="00E57F9C" w:rsidRPr="00310CEE" w:rsidRDefault="003F6E92" w:rsidP="00310CEE">
            <w:pPr>
              <w:pStyle w:val="a8"/>
              <w:numPr>
                <w:ilvl w:val="0"/>
                <w:numId w:val="15"/>
              </w:numPr>
              <w:ind w:leftChars="53" w:left="487"/>
              <w:rPr>
                <w:rFonts w:ascii="標楷體" w:eastAsia="標楷體" w:hAnsi="標楷體"/>
              </w:rPr>
            </w:pPr>
            <w:r w:rsidRPr="00310CEE">
              <w:rPr>
                <w:rFonts w:ascii="標楷體" w:eastAsia="標楷體" w:hAnsi="標楷體" w:hint="eastAsia"/>
              </w:rPr>
              <w:t>106-2「酷課雲到校宣講活動」研習，自然科研習時間暫定4/10(二)。</w:t>
            </w:r>
          </w:p>
          <w:p w:rsidR="00E57F9C" w:rsidRPr="00310CEE" w:rsidRDefault="003F6E92" w:rsidP="00310CEE">
            <w:pPr>
              <w:pStyle w:val="a8"/>
              <w:numPr>
                <w:ilvl w:val="0"/>
                <w:numId w:val="15"/>
              </w:numPr>
              <w:ind w:leftChars="53" w:left="487"/>
              <w:rPr>
                <w:rFonts w:ascii="標楷體" w:eastAsia="標楷體" w:hAnsi="標楷體"/>
              </w:rPr>
            </w:pPr>
            <w:r w:rsidRPr="00310CEE">
              <w:rPr>
                <w:rFonts w:ascii="標楷體" w:eastAsia="標楷體" w:hAnsi="標楷體" w:hint="eastAsia"/>
              </w:rPr>
              <w:t>一師一平板：107年欲發放iPad 29臺，預計5月依先前各科規劃名單發放給各領域教師作教學之用，各平板為物品帳，請老師妥善保存。</w:t>
            </w:r>
          </w:p>
          <w:p w:rsidR="00E57F9C" w:rsidRPr="00310CEE" w:rsidRDefault="003F6E92" w:rsidP="00310CEE">
            <w:pPr>
              <w:pStyle w:val="a8"/>
              <w:numPr>
                <w:ilvl w:val="0"/>
                <w:numId w:val="15"/>
              </w:numPr>
              <w:ind w:leftChars="53" w:left="487"/>
              <w:rPr>
                <w:rFonts w:ascii="標楷體" w:eastAsia="標楷體" w:hAnsi="標楷體"/>
              </w:rPr>
            </w:pPr>
            <w:r w:rsidRPr="00310CEE">
              <w:rPr>
                <w:rFonts w:ascii="標楷體" w:eastAsia="標楷體" w:hAnsi="標楷體" w:hint="eastAsia"/>
              </w:rPr>
              <w:t>107年3間電腦教室設備汰換，擬更新3間電腦教室桌上型電腦、電腦桌及螢幕，汰換下但仍堪用之舊品，若教師有使用上之需求，請提出。</w:t>
            </w:r>
          </w:p>
          <w:p w:rsidR="00E57F9C" w:rsidRPr="00310CEE" w:rsidRDefault="003F6E92" w:rsidP="00310CEE">
            <w:pPr>
              <w:pStyle w:val="a8"/>
              <w:numPr>
                <w:ilvl w:val="0"/>
                <w:numId w:val="15"/>
              </w:numPr>
              <w:ind w:leftChars="53" w:left="487"/>
              <w:rPr>
                <w:rFonts w:ascii="標楷體" w:eastAsia="標楷體" w:hAnsi="標楷體"/>
              </w:rPr>
            </w:pPr>
            <w:r w:rsidRPr="00310CEE">
              <w:rPr>
                <w:rFonts w:ascii="標楷體" w:eastAsia="標楷體" w:hAnsi="標楷體" w:hint="eastAsia"/>
              </w:rPr>
              <w:t>107年第1批中文圖書預計3/26（一）上架供閱。</w:t>
            </w:r>
          </w:p>
          <w:p w:rsidR="00E57F9C" w:rsidRPr="00310CEE" w:rsidRDefault="003F6E92" w:rsidP="00310CEE">
            <w:pPr>
              <w:pStyle w:val="a8"/>
              <w:numPr>
                <w:ilvl w:val="0"/>
                <w:numId w:val="15"/>
              </w:numPr>
              <w:ind w:leftChars="53" w:left="487"/>
              <w:rPr>
                <w:rFonts w:ascii="標楷體" w:eastAsia="標楷體" w:hAnsi="標楷體"/>
              </w:rPr>
            </w:pPr>
            <w:r w:rsidRPr="00310CEE">
              <w:rPr>
                <w:rFonts w:ascii="標楷體" w:eastAsia="標楷體" w:hAnsi="標楷體" w:hint="eastAsia"/>
              </w:rPr>
              <w:t>107學年度汰換自然科103年度筆電人員：黃婉珮、謝碧璦、林利貞、施怡君、詹永和。</w:t>
            </w:r>
          </w:p>
          <w:p w:rsidR="00F85483" w:rsidRPr="00310CEE" w:rsidRDefault="00F85483" w:rsidP="003A6C81">
            <w:pPr>
              <w:snapToGrid w:val="0"/>
              <w:rPr>
                <w:rFonts w:ascii="標楷體" w:eastAsia="標楷體" w:hAnsi="標楷體" w:cs="Times New Roman"/>
                <w:color w:val="000000" w:themeColor="text1"/>
              </w:rPr>
            </w:pPr>
          </w:p>
          <w:p w:rsidR="003A6C81" w:rsidRPr="00B92888" w:rsidRDefault="003A6C81" w:rsidP="003A6C81">
            <w:pPr>
              <w:snapToGrid w:val="0"/>
              <w:rPr>
                <w:rFonts w:ascii="標楷體" w:eastAsia="標楷體" w:hAnsi="標楷體" w:cs="Times New Roman"/>
                <w:color w:val="000000" w:themeColor="text1"/>
              </w:rPr>
            </w:pPr>
            <w:r w:rsidRPr="00B92888">
              <w:rPr>
                <w:rFonts w:ascii="標楷體" w:eastAsia="標楷體" w:hAnsi="標楷體" w:cs="Times New Roman" w:hint="eastAsia"/>
                <w:color w:val="000000" w:themeColor="text1"/>
              </w:rPr>
              <w:t>研發處</w:t>
            </w:r>
          </w:p>
          <w:p w:rsidR="00F85483" w:rsidRPr="00310CEE" w:rsidRDefault="00310CEE" w:rsidP="00310CEE">
            <w:pPr>
              <w:pStyle w:val="a8"/>
              <w:numPr>
                <w:ilvl w:val="0"/>
                <w:numId w:val="16"/>
              </w:numPr>
              <w:ind w:leftChars="0" w:left="488"/>
              <w:rPr>
                <w:rFonts w:ascii="標楷體" w:eastAsia="標楷體" w:hAnsi="標楷體"/>
                <w:color w:val="FF0000"/>
              </w:rPr>
            </w:pPr>
            <w:r w:rsidRPr="008F121C">
              <w:rPr>
                <w:rFonts w:ascii="標楷體" w:eastAsia="標楷體" w:hAnsi="標楷體" w:hint="eastAsia"/>
              </w:rPr>
              <w:t>宜祐師、家興師將於3/</w:t>
            </w:r>
            <w:r w:rsidR="008F121C" w:rsidRPr="008F121C">
              <w:rPr>
                <w:rFonts w:ascii="標楷體" w:eastAsia="標楷體" w:hAnsi="標楷體"/>
              </w:rPr>
              <w:t>9</w:t>
            </w:r>
            <w:r w:rsidRPr="008F121C">
              <w:rPr>
                <w:rFonts w:ascii="標楷體" w:eastAsia="標楷體" w:hAnsi="標楷體" w:hint="eastAsia"/>
              </w:rPr>
              <w:t>(</w:t>
            </w:r>
            <w:r w:rsidR="008F121C" w:rsidRPr="008F121C">
              <w:rPr>
                <w:rFonts w:ascii="標楷體" w:eastAsia="標楷體" w:hAnsi="標楷體" w:hint="eastAsia"/>
              </w:rPr>
              <w:t>五</w:t>
            </w:r>
            <w:r w:rsidRPr="008F121C">
              <w:rPr>
                <w:rFonts w:ascii="標楷體" w:eastAsia="標楷體" w:hAnsi="標楷體" w:hint="eastAsia"/>
              </w:rPr>
              <w:t>)</w:t>
            </w:r>
            <w:r w:rsidR="008F121C" w:rsidRPr="008F121C">
              <w:rPr>
                <w:rFonts w:ascii="標楷體" w:eastAsia="標楷體" w:hAnsi="標楷體" w:hint="eastAsia"/>
              </w:rPr>
              <w:t>15:20~17:00</w:t>
            </w:r>
            <w:r w:rsidRPr="008F121C">
              <w:rPr>
                <w:rFonts w:ascii="標楷體" w:eastAsia="標楷體" w:hAnsi="標楷體" w:hint="eastAsia"/>
              </w:rPr>
              <w:t>舉辦</w:t>
            </w:r>
            <w:r w:rsidR="008F121C" w:rsidRPr="008F121C">
              <w:rPr>
                <w:rFonts w:ascii="標楷體" w:eastAsia="標楷體" w:hAnsi="標楷體" w:hint="eastAsia"/>
              </w:rPr>
              <w:t>營隊課程供師生參加。</w:t>
            </w:r>
          </w:p>
          <w:p w:rsidR="00F85483" w:rsidRPr="00B92888" w:rsidRDefault="00F85483" w:rsidP="00F85483">
            <w:pPr>
              <w:pStyle w:val="a8"/>
              <w:ind w:leftChars="0" w:left="360"/>
              <w:rPr>
                <w:rFonts w:ascii="標楷體" w:eastAsia="標楷體" w:hAnsi="標楷體"/>
              </w:rPr>
            </w:pPr>
          </w:p>
          <w:p w:rsidR="003A6C81" w:rsidRPr="00B92888" w:rsidRDefault="003A6C81" w:rsidP="003A6C81">
            <w:pPr>
              <w:snapToGrid w:val="0"/>
              <w:rPr>
                <w:rFonts w:ascii="標楷體" w:eastAsia="標楷體" w:hAnsi="標楷體" w:cs="Times New Roman"/>
                <w:color w:val="000000" w:themeColor="text1"/>
              </w:rPr>
            </w:pPr>
            <w:r w:rsidRPr="00B92888">
              <w:rPr>
                <w:rFonts w:ascii="標楷體" w:eastAsia="標楷體" w:hAnsi="標楷體" w:cs="Times New Roman" w:hint="eastAsia"/>
                <w:color w:val="000000" w:themeColor="text1"/>
              </w:rPr>
              <w:t>教官室</w:t>
            </w:r>
          </w:p>
          <w:p w:rsidR="00E57F9C" w:rsidRPr="00310CEE" w:rsidRDefault="003F6E92" w:rsidP="00310CEE">
            <w:pPr>
              <w:numPr>
                <w:ilvl w:val="0"/>
                <w:numId w:val="33"/>
              </w:numPr>
              <w:ind w:left="488" w:hanging="352"/>
              <w:rPr>
                <w:rFonts w:ascii="標楷體" w:eastAsia="標楷體" w:hAnsi="標楷體"/>
              </w:rPr>
            </w:pPr>
            <w:r w:rsidRPr="00310CEE">
              <w:rPr>
                <w:rFonts w:ascii="標楷體" w:eastAsia="標楷體" w:hAnsi="標楷體" w:hint="eastAsia"/>
              </w:rPr>
              <w:t>預於3月5日(一)1450-1520時，配合擴大會報時機實施本學期校內防災演練預演；另於3月12日(一)1450-1520時，實施防災正式演練。第一次廣播音為：趴下、掩護、穩住。第二次廣播音才是開始疏散。未來防災演練可能採無預警方式實施。</w:t>
            </w:r>
          </w:p>
          <w:p w:rsidR="00F85483" w:rsidRPr="00F85483" w:rsidRDefault="00F85483" w:rsidP="003A6C81">
            <w:pPr>
              <w:snapToGrid w:val="0"/>
              <w:rPr>
                <w:rFonts w:ascii="標楷體" w:hAnsi="標楷體" w:cs="Times New Roman"/>
                <w:color w:val="000000" w:themeColor="text1"/>
              </w:rPr>
            </w:pPr>
          </w:p>
          <w:p w:rsidR="003A6C81" w:rsidRPr="00B56D3D" w:rsidRDefault="00F85483" w:rsidP="003A6C81">
            <w:pPr>
              <w:snapToGrid w:val="0"/>
              <w:rPr>
                <w:rFonts w:ascii="標楷體" w:eastAsia="標楷體" w:hAnsi="標楷體" w:cs="Times New Roman"/>
              </w:rPr>
            </w:pPr>
            <w:r w:rsidRPr="00B56D3D">
              <w:rPr>
                <w:rFonts w:ascii="標楷體" w:eastAsia="標楷體" w:hAnsi="標楷體" w:cs="Times New Roman" w:hint="eastAsia"/>
              </w:rPr>
              <w:t>討論題綱</w:t>
            </w:r>
          </w:p>
          <w:p w:rsidR="00E33021" w:rsidRPr="00FF0242" w:rsidRDefault="00E33021" w:rsidP="00C27546">
            <w:pPr>
              <w:pStyle w:val="a8"/>
              <w:numPr>
                <w:ilvl w:val="0"/>
                <w:numId w:val="24"/>
              </w:numPr>
              <w:snapToGrid w:val="0"/>
              <w:ind w:leftChars="0"/>
              <w:rPr>
                <w:rFonts w:ascii="Times New Roman" w:eastAsia="標楷體" w:hAnsi="Times New Roman" w:cs="Times New Roman"/>
              </w:rPr>
            </w:pPr>
            <w:r w:rsidRPr="00FF0242">
              <w:rPr>
                <w:rFonts w:ascii="Times New Roman" w:eastAsia="標楷體" w:hAnsi="Times New Roman" w:cs="Times New Roman" w:hint="eastAsia"/>
              </w:rPr>
              <w:t>飼養動物</w:t>
            </w:r>
            <w:r w:rsidR="00FF0242" w:rsidRPr="00FF0242">
              <w:rPr>
                <w:rFonts w:ascii="Times New Roman" w:eastAsia="標楷體" w:hAnsi="Times New Roman" w:cs="Times New Roman" w:hint="eastAsia"/>
              </w:rPr>
              <w:t>建議方式</w:t>
            </w:r>
            <w:r w:rsidRPr="00FF0242">
              <w:rPr>
                <w:rFonts w:ascii="Times New Roman" w:eastAsia="標楷體" w:hAnsi="Times New Roman" w:cs="Times New Roman" w:hint="eastAsia"/>
              </w:rPr>
              <w:t>：</w:t>
            </w:r>
          </w:p>
          <w:p w:rsidR="00E33021" w:rsidRPr="00FF0242" w:rsidRDefault="00E33021" w:rsidP="00E33021">
            <w:pPr>
              <w:pStyle w:val="a8"/>
              <w:snapToGrid w:val="0"/>
              <w:ind w:leftChars="0" w:left="360"/>
              <w:rPr>
                <w:rFonts w:ascii="Times New Roman" w:eastAsia="標楷體" w:hAnsi="Times New Roman" w:cs="Times New Roman"/>
              </w:rPr>
            </w:pPr>
            <w:r w:rsidRPr="00FF0242">
              <w:rPr>
                <w:rFonts w:ascii="Times New Roman" w:eastAsia="標楷體" w:hAnsi="Times New Roman" w:cs="Times New Roman" w:hint="eastAsia"/>
              </w:rPr>
              <w:t>武宜品師：烏龜、鳥類、魚。</w:t>
            </w:r>
          </w:p>
          <w:p w:rsidR="00E33021" w:rsidRPr="00FF0242" w:rsidRDefault="00E33021" w:rsidP="00E33021">
            <w:pPr>
              <w:pStyle w:val="a8"/>
              <w:snapToGrid w:val="0"/>
              <w:ind w:leftChars="0" w:left="360"/>
              <w:rPr>
                <w:rFonts w:ascii="Times New Roman" w:eastAsia="標楷體" w:hAnsi="Times New Roman" w:cs="Times New Roman"/>
              </w:rPr>
            </w:pPr>
            <w:r w:rsidRPr="00FF0242">
              <w:rPr>
                <w:rFonts w:ascii="Times New Roman" w:eastAsia="標楷體" w:hAnsi="Times New Roman" w:cs="Times New Roman" w:hint="eastAsia"/>
              </w:rPr>
              <w:t>怡君師：養虛擬動物，比如龍等，可配合資訊課程。</w:t>
            </w:r>
          </w:p>
          <w:p w:rsidR="00E33021" w:rsidRPr="00FF0242" w:rsidRDefault="00E33021" w:rsidP="00E33021">
            <w:pPr>
              <w:pStyle w:val="a8"/>
              <w:snapToGrid w:val="0"/>
              <w:ind w:leftChars="0" w:left="360"/>
              <w:rPr>
                <w:rFonts w:ascii="Times New Roman" w:eastAsia="標楷體" w:hAnsi="Times New Roman" w:cs="Times New Roman"/>
              </w:rPr>
            </w:pPr>
            <w:r w:rsidRPr="00FF0242">
              <w:rPr>
                <w:rFonts w:ascii="Times New Roman" w:eastAsia="標楷體" w:hAnsi="Times New Roman" w:cs="Times New Roman" w:hint="eastAsia"/>
              </w:rPr>
              <w:t>文均師：飼養動物</w:t>
            </w:r>
            <w:r w:rsidR="008F6B80" w:rsidRPr="00FF0242">
              <w:rPr>
                <w:rFonts w:ascii="Times New Roman" w:eastAsia="標楷體" w:hAnsi="Times New Roman" w:cs="Times New Roman" w:hint="eastAsia"/>
              </w:rPr>
              <w:t>最好能結合課程。</w:t>
            </w:r>
          </w:p>
          <w:p w:rsidR="008F6B80" w:rsidRPr="00FF0242" w:rsidRDefault="00116191" w:rsidP="00E33021">
            <w:pPr>
              <w:pStyle w:val="a8"/>
              <w:snapToGrid w:val="0"/>
              <w:ind w:leftChars="0" w:left="360"/>
              <w:rPr>
                <w:rFonts w:ascii="Times New Roman" w:eastAsia="標楷體" w:hAnsi="Times New Roman" w:cs="Times New Roman"/>
              </w:rPr>
            </w:pPr>
            <w:r>
              <w:rPr>
                <w:rFonts w:ascii="標楷體" w:eastAsia="標楷體" w:hAnsi="標楷體" w:cs="Times New Roman" w:hint="eastAsia"/>
              </w:rPr>
              <w:t>精馨</w:t>
            </w:r>
            <w:r w:rsidR="008F6B80" w:rsidRPr="00FF0242">
              <w:rPr>
                <w:rFonts w:ascii="Times New Roman" w:eastAsia="標楷體" w:hAnsi="Times New Roman" w:cs="Times New Roman" w:hint="eastAsia"/>
              </w:rPr>
              <w:t>師：設計鳥架，可供鳥類觀賞。</w:t>
            </w:r>
          </w:p>
          <w:p w:rsidR="008F6B80" w:rsidRPr="00FF0242" w:rsidRDefault="008F6B80" w:rsidP="00E33021">
            <w:pPr>
              <w:pStyle w:val="a8"/>
              <w:snapToGrid w:val="0"/>
              <w:ind w:leftChars="0" w:left="360"/>
              <w:rPr>
                <w:rFonts w:ascii="Times New Roman" w:eastAsia="標楷體" w:hAnsi="Times New Roman" w:cs="Times New Roman"/>
              </w:rPr>
            </w:pPr>
            <w:r w:rsidRPr="00FF0242">
              <w:rPr>
                <w:rFonts w:ascii="Times New Roman" w:eastAsia="標楷體" w:hAnsi="Times New Roman" w:cs="Times New Roman" w:hint="eastAsia"/>
              </w:rPr>
              <w:t>利貞師：特殊節日的管理。因為教師有專長才有特殊動物，目的需再明確。</w:t>
            </w:r>
          </w:p>
          <w:p w:rsidR="008F6B80" w:rsidRPr="00FF0242" w:rsidRDefault="008F6B80" w:rsidP="008F6B80">
            <w:pPr>
              <w:pStyle w:val="a8"/>
              <w:snapToGrid w:val="0"/>
              <w:ind w:leftChars="0" w:left="360"/>
              <w:rPr>
                <w:rFonts w:ascii="Times New Roman" w:eastAsia="標楷體" w:hAnsi="Times New Roman" w:cs="Times New Roman"/>
              </w:rPr>
            </w:pPr>
            <w:r w:rsidRPr="00FF0242">
              <w:rPr>
                <w:rFonts w:ascii="Times New Roman" w:eastAsia="標楷體" w:hAnsi="Times New Roman" w:cs="Times New Roman" w:hint="eastAsia"/>
              </w:rPr>
              <w:t>宜祐師：建議直接使用榕樹或延伸相關生物為本校特色。</w:t>
            </w:r>
          </w:p>
          <w:p w:rsidR="008F6B80" w:rsidRPr="00FF0242" w:rsidRDefault="008F6B80" w:rsidP="00C27546">
            <w:pPr>
              <w:pStyle w:val="a8"/>
              <w:numPr>
                <w:ilvl w:val="0"/>
                <w:numId w:val="24"/>
              </w:numPr>
              <w:snapToGrid w:val="0"/>
              <w:ind w:leftChars="0"/>
              <w:rPr>
                <w:rFonts w:ascii="Times New Roman" w:eastAsia="標楷體" w:hAnsi="Times New Roman" w:cs="Times New Roman"/>
              </w:rPr>
            </w:pPr>
            <w:r w:rsidRPr="00FF0242">
              <w:rPr>
                <w:rFonts w:ascii="Times New Roman" w:eastAsia="標楷體" w:hAnsi="Times New Roman" w:cs="Times New Roman" w:hint="eastAsia"/>
              </w:rPr>
              <w:t>生物標本</w:t>
            </w:r>
            <w:r w:rsidR="00FF0242">
              <w:rPr>
                <w:rFonts w:ascii="Times New Roman" w:eastAsia="標楷體" w:hAnsi="Times New Roman" w:cs="Times New Roman" w:hint="eastAsia"/>
              </w:rPr>
              <w:t>處置方式：</w:t>
            </w:r>
          </w:p>
          <w:p w:rsidR="0092338C" w:rsidRPr="00FF0242" w:rsidRDefault="008F6B80" w:rsidP="0092338C">
            <w:pPr>
              <w:pStyle w:val="a8"/>
              <w:snapToGrid w:val="0"/>
              <w:ind w:leftChars="0" w:left="360"/>
              <w:rPr>
                <w:rFonts w:ascii="Times New Roman" w:eastAsia="標楷體" w:hAnsi="Times New Roman" w:cs="Times New Roman"/>
              </w:rPr>
            </w:pPr>
            <w:r w:rsidRPr="00FF0242">
              <w:rPr>
                <w:rFonts w:ascii="Times New Roman" w:eastAsia="標楷體" w:hAnsi="Times New Roman" w:cs="Times New Roman" w:hint="eastAsia"/>
              </w:rPr>
              <w:t>利貞師：建議重新整理原本標本放置於專屬展示櫃，供外界欣賞。</w:t>
            </w:r>
          </w:p>
          <w:p w:rsidR="00FF0242" w:rsidRPr="00FE0EB4" w:rsidRDefault="00FF0242" w:rsidP="00C27546">
            <w:pPr>
              <w:pStyle w:val="a8"/>
              <w:numPr>
                <w:ilvl w:val="0"/>
                <w:numId w:val="24"/>
              </w:numPr>
              <w:snapToGrid w:val="0"/>
              <w:ind w:leftChars="0"/>
              <w:rPr>
                <w:rFonts w:ascii="Times New Roman" w:eastAsia="標楷體" w:hAnsi="Times New Roman" w:cs="Times New Roman"/>
              </w:rPr>
            </w:pPr>
            <w:r w:rsidRPr="00FE0EB4">
              <w:rPr>
                <w:rFonts w:ascii="Times New Roman" w:eastAsia="標楷體" w:hAnsi="Times New Roman" w:cs="Times New Roman" w:hint="eastAsia"/>
              </w:rPr>
              <w:t>107</w:t>
            </w:r>
            <w:r w:rsidRPr="00FE0EB4">
              <w:rPr>
                <w:rFonts w:ascii="Times New Roman" w:eastAsia="標楷體" w:hAnsi="Times New Roman" w:cs="Times New Roman" w:hint="eastAsia"/>
              </w:rPr>
              <w:t>學測試題分享：</w:t>
            </w:r>
          </w:p>
          <w:p w:rsidR="00FF0242" w:rsidRPr="00FE0EB4" w:rsidRDefault="00FF0242" w:rsidP="00FE0EB4">
            <w:pPr>
              <w:snapToGrid w:val="0"/>
              <w:rPr>
                <w:rFonts w:ascii="Times New Roman" w:eastAsia="標楷體" w:hAnsi="Times New Roman" w:cs="Times New Roman"/>
              </w:rPr>
            </w:pPr>
            <w:r w:rsidRPr="00FE0EB4">
              <w:rPr>
                <w:rFonts w:ascii="Times New Roman" w:eastAsia="標楷體" w:hAnsi="Times New Roman" w:cs="Times New Roman" w:hint="eastAsia"/>
              </w:rPr>
              <w:t>物理：</w:t>
            </w:r>
          </w:p>
          <w:p w:rsidR="00FE0EB4" w:rsidRPr="00FE0EB4" w:rsidRDefault="00FE0EB4" w:rsidP="00FE0EB4">
            <w:pPr>
              <w:pStyle w:val="a8"/>
              <w:snapToGrid w:val="0"/>
              <w:ind w:leftChars="0" w:left="360"/>
              <w:rPr>
                <w:rFonts w:ascii="Times New Roman" w:eastAsia="標楷體" w:hAnsi="Times New Roman" w:cs="Times New Roman"/>
              </w:rPr>
            </w:pPr>
            <w:r>
              <w:rPr>
                <w:rFonts w:ascii="Times New Roman" w:eastAsia="標楷體" w:hAnsi="Times New Roman" w:cs="Times New Roman" w:hint="eastAsia"/>
                <w:color w:val="FF0000"/>
              </w:rPr>
              <w:t xml:space="preserve">  </w:t>
            </w:r>
            <w:r w:rsidRPr="00FE0EB4">
              <w:rPr>
                <w:rFonts w:ascii="Times New Roman" w:eastAsia="標楷體" w:hAnsi="Times New Roman" w:cs="Times New Roman" w:hint="eastAsia"/>
              </w:rPr>
              <w:t>今年試題命題方向與以往幾年十分不同，除了基本對物理知識的了解，為了即將實</w:t>
            </w:r>
            <w:r w:rsidRPr="00FE0EB4">
              <w:rPr>
                <w:rFonts w:ascii="Times New Roman" w:eastAsia="標楷體" w:hAnsi="Times New Roman" w:cs="Times New Roman" w:hint="eastAsia"/>
              </w:rPr>
              <w:lastRenderedPageBreak/>
              <w:t>施的新課綱，本次題目更加重素養能力的測試，因此在語意理解、圖表判讀、邏輯思考與文本分析都考得更深入。尤其這次題目敘述較以往的長很多，且部分題目語意敘述較難理解，所以閱讀和計算速度對於考生都是很大的挑戰，特別是要在長篇文章中判讀出所需要的資訊，並將資訊融合貫通所學過的概念知識，這些都讓這次的考試整體而言增加了許多難度。</w:t>
            </w:r>
          </w:p>
          <w:p w:rsidR="00FE0EB4" w:rsidRPr="00FE0EB4" w:rsidRDefault="00FE0EB4" w:rsidP="00FE0EB4">
            <w:pPr>
              <w:pStyle w:val="a8"/>
              <w:snapToGrid w:val="0"/>
              <w:ind w:leftChars="0" w:left="360"/>
              <w:rPr>
                <w:rFonts w:ascii="Times New Roman" w:eastAsia="標楷體" w:hAnsi="Times New Roman" w:cs="Times New Roman"/>
              </w:rPr>
            </w:pPr>
            <w:r w:rsidRPr="00FE0EB4">
              <w:rPr>
                <w:rFonts w:ascii="Times New Roman" w:eastAsia="標楷體" w:hAnsi="Times New Roman" w:cs="Times New Roman" w:hint="eastAsia"/>
              </w:rPr>
              <w:tab/>
            </w:r>
            <w:r>
              <w:rPr>
                <w:rFonts w:ascii="Times New Roman" w:eastAsia="標楷體" w:hAnsi="Times New Roman" w:cs="Times New Roman"/>
              </w:rPr>
              <w:t xml:space="preserve"> </w:t>
            </w:r>
            <w:r w:rsidRPr="00FE0EB4">
              <w:rPr>
                <w:rFonts w:ascii="Times New Roman" w:eastAsia="標楷體" w:hAnsi="Times New Roman" w:cs="Times New Roman" w:hint="eastAsia"/>
              </w:rPr>
              <w:t>另外在章節命題比例上略有變化，加重了高一「波、電磁學與近代物理」的出題比例，並減少了高二</w:t>
            </w:r>
            <w:r w:rsidRPr="00FE0EB4">
              <w:rPr>
                <w:rFonts w:ascii="Times New Roman" w:eastAsia="標楷體" w:hAnsi="Times New Roman" w:cs="Times New Roman" w:hint="eastAsia"/>
              </w:rPr>
              <w:t>2A</w:t>
            </w:r>
            <w:r w:rsidRPr="00FE0EB4">
              <w:rPr>
                <w:rFonts w:ascii="Times New Roman" w:eastAsia="標楷體" w:hAnsi="Times New Roman" w:cs="Times New Roman" w:hint="eastAsia"/>
              </w:rPr>
              <w:t>的內容，看似簡化內容難度，但高一的內容篇雜，所以要準備的內容反而更廣。題目敘述大幅增長，但敘述包含了很多不必要的資訊，要在有限的時間內過濾有用的資訊著實不容易，而目前課綱的內容並沒有特別訓練這方面的能力，因此學生平時就需要多閱讀科普文章與長篇的論述性文章，以增加自己的閱讀耐力與理解能力。尤其是以時事融入題幹是近年來的趨勢，以今年學測更加明顯，有些時事議題的內容相當深奧，例如今年的重力波，如果考前沒有看過相關的資訊，雖然還是有與其相關的基本觀念可以推論答案，但考試當下要即時連結學過的知識相對吃力，因此對於觀念的掌握要更加靈活。</w:t>
            </w:r>
          </w:p>
          <w:p w:rsidR="00FE0EB4" w:rsidRPr="00FE0EB4" w:rsidRDefault="00FE0EB4" w:rsidP="00FE0EB4">
            <w:pPr>
              <w:pStyle w:val="a8"/>
              <w:snapToGrid w:val="0"/>
              <w:ind w:leftChars="0" w:left="360"/>
              <w:rPr>
                <w:rFonts w:ascii="Times New Roman" w:eastAsia="標楷體" w:hAnsi="Times New Roman" w:cs="Times New Roman" w:hint="eastAsia"/>
              </w:rPr>
            </w:pPr>
            <w:r w:rsidRPr="00FE0EB4">
              <w:rPr>
                <w:rFonts w:ascii="Times New Roman" w:eastAsia="標楷體" w:hAnsi="Times New Roman" w:cs="Times New Roman" w:hint="eastAsia"/>
              </w:rPr>
              <w:tab/>
            </w:r>
            <w:r>
              <w:rPr>
                <w:rFonts w:ascii="Times New Roman" w:eastAsia="標楷體" w:hAnsi="Times New Roman" w:cs="Times New Roman"/>
              </w:rPr>
              <w:t xml:space="preserve"> </w:t>
            </w:r>
            <w:r w:rsidRPr="00FE0EB4">
              <w:rPr>
                <w:rFonts w:ascii="Times New Roman" w:eastAsia="標楷體" w:hAnsi="Times New Roman" w:cs="Times New Roman" w:hint="eastAsia"/>
              </w:rPr>
              <w:t>今年學測可以視為實施新課綱的前導試驗，但有許多題目論述方式並沒有掌握好，造成一些關鍵性提示並沒有說明，例如終端速度的定義，在課綱上並沒有此概念，題目在橫軸上也沒有標示時間尺度；雙黑洞碰撞產生的能量牽涉到課綱沒有的相對論概念；水波槽放大率也並非在學測範圍內的課綱內容，這些內容的定義都沒有在題幹說明，因此有造成些許爭議，但在到新課綱實施前的這幾年，命題趨勢不太會變，所以未來命題敘述內容的方式應該會改善。而除了掌握基本原理概念的理解與應用，計算能力、圖表判讀、閱讀能力、文本分析與資訊整合等能力，這些都是未來考試的重點，雖然目前課綱課程都沒有特別培養這些能力，所以要自己額外增強閱讀更多的科普相關文章，也才能更從容面對考場上的變化。</w:t>
            </w:r>
          </w:p>
          <w:p w:rsidR="00FF0242" w:rsidRPr="00FE0EB4" w:rsidRDefault="00FF0242" w:rsidP="00FE0EB4">
            <w:pPr>
              <w:snapToGrid w:val="0"/>
              <w:rPr>
                <w:rFonts w:ascii="Times New Roman" w:eastAsia="標楷體" w:hAnsi="Times New Roman" w:cs="Times New Roman"/>
              </w:rPr>
            </w:pPr>
            <w:r w:rsidRPr="00FE0EB4">
              <w:rPr>
                <w:rFonts w:ascii="Times New Roman" w:eastAsia="標楷體" w:hAnsi="Times New Roman" w:cs="Times New Roman" w:hint="eastAsia"/>
              </w:rPr>
              <w:t>化學：</w:t>
            </w:r>
          </w:p>
          <w:p w:rsidR="00FE0EB4" w:rsidRPr="00FE0EB4" w:rsidRDefault="00FE0EB4" w:rsidP="00FE0EB4">
            <w:pPr>
              <w:rPr>
                <w:rFonts w:ascii="標楷體" w:eastAsia="標楷體" w:hAnsi="標楷體"/>
              </w:rPr>
            </w:pPr>
            <w:r>
              <w:rPr>
                <w:rFonts w:ascii="Times New Roman" w:eastAsia="標楷體" w:hAnsi="Times New Roman" w:cs="Times New Roman" w:hint="eastAsia"/>
                <w:color w:val="FF0000"/>
              </w:rPr>
              <w:t xml:space="preserve">    </w:t>
            </w:r>
            <w:r>
              <w:t>a</w:t>
            </w:r>
            <w:r>
              <w:rPr>
                <w:rFonts w:hint="eastAsia"/>
              </w:rPr>
              <w:t xml:space="preserve">. </w:t>
            </w:r>
            <w:r w:rsidRPr="00FE0EB4">
              <w:rPr>
                <w:rFonts w:ascii="標楷體" w:eastAsia="標楷體" w:hAnsi="標楷體"/>
              </w:rPr>
              <w:t>內容符合課綱範圍，無特別艱澀計算，學生只要熟練課本或講義題型即可。</w:t>
            </w:r>
          </w:p>
          <w:p w:rsidR="00FE0EB4" w:rsidRPr="00FE0EB4" w:rsidRDefault="00FE0EB4" w:rsidP="00FE0EB4">
            <w:pPr>
              <w:ind w:firstLineChars="200" w:firstLine="480"/>
              <w:rPr>
                <w:rFonts w:ascii="標楷體" w:eastAsia="標楷體" w:hAnsi="標楷體"/>
              </w:rPr>
            </w:pPr>
            <w:r w:rsidRPr="00FE0EB4">
              <w:rPr>
                <w:rFonts w:ascii="標楷體" w:eastAsia="標楷體" w:hAnsi="標楷體"/>
              </w:rPr>
              <w:t>b</w:t>
            </w:r>
            <w:r w:rsidRPr="00FE0EB4">
              <w:rPr>
                <w:rFonts w:ascii="標楷體" w:eastAsia="標楷體" w:hAnsi="標楷體" w:hint="eastAsia"/>
              </w:rPr>
              <w:t xml:space="preserve">. </w:t>
            </w:r>
            <w:r w:rsidRPr="00FE0EB4">
              <w:rPr>
                <w:rFonts w:ascii="標楷體" w:eastAsia="標楷體" w:hAnsi="標楷體"/>
              </w:rPr>
              <w:t>著重實驗安全與技能，建議選修課可增加實驗操作。</w:t>
            </w:r>
          </w:p>
          <w:p w:rsidR="00FE0EB4" w:rsidRPr="00FE0EB4" w:rsidRDefault="00FE0EB4" w:rsidP="00FE0EB4">
            <w:pPr>
              <w:pStyle w:val="a8"/>
              <w:snapToGrid w:val="0"/>
              <w:ind w:leftChars="0" w:left="360" w:firstLineChars="50" w:firstLine="120"/>
              <w:rPr>
                <w:rFonts w:ascii="標楷體" w:eastAsia="標楷體" w:hAnsi="標楷體" w:cs="Times New Roman" w:hint="eastAsia"/>
                <w:color w:val="FF0000"/>
              </w:rPr>
            </w:pPr>
            <w:r w:rsidRPr="00FE0EB4">
              <w:rPr>
                <w:rFonts w:ascii="標楷體" w:eastAsia="標楷體" w:hAnsi="標楷體"/>
              </w:rPr>
              <w:t>c</w:t>
            </w:r>
            <w:r w:rsidRPr="00FE0EB4">
              <w:rPr>
                <w:rFonts w:ascii="標楷體" w:eastAsia="標楷體" w:hAnsi="標楷體" w:hint="eastAsia"/>
              </w:rPr>
              <w:t xml:space="preserve">. </w:t>
            </w:r>
            <w:r w:rsidRPr="00FE0EB4">
              <w:rPr>
                <w:rFonts w:ascii="標楷體" w:eastAsia="標楷體" w:hAnsi="標楷體"/>
              </w:rPr>
              <w:t>在第二部分，關於化學鍵結的探究設計，該題目部分語意表達不清，容易造成誤會，但此種題型為新課綱命題趨勢，仍須留意。</w:t>
            </w:r>
          </w:p>
          <w:p w:rsidR="00FF0242" w:rsidRPr="00FE0EB4" w:rsidRDefault="00FF0242" w:rsidP="00FE0EB4">
            <w:pPr>
              <w:snapToGrid w:val="0"/>
              <w:rPr>
                <w:rFonts w:ascii="Times New Roman" w:eastAsia="標楷體" w:hAnsi="Times New Roman" w:cs="Times New Roman"/>
              </w:rPr>
            </w:pPr>
            <w:r w:rsidRPr="00FE0EB4">
              <w:rPr>
                <w:rFonts w:ascii="Times New Roman" w:eastAsia="標楷體" w:hAnsi="Times New Roman" w:cs="Times New Roman" w:hint="eastAsia"/>
              </w:rPr>
              <w:t>生物：</w:t>
            </w:r>
          </w:p>
          <w:p w:rsidR="00FE0EB4" w:rsidRPr="00FE0EB4" w:rsidRDefault="00FE0EB4" w:rsidP="00FF0242">
            <w:pPr>
              <w:pStyle w:val="a8"/>
              <w:snapToGrid w:val="0"/>
              <w:ind w:leftChars="0" w:left="360"/>
              <w:rPr>
                <w:rFonts w:ascii="標楷體" w:eastAsia="標楷體" w:hAnsi="標楷體" w:cs="Times New Roman" w:hint="eastAsia"/>
                <w:color w:val="FF0000"/>
              </w:rPr>
            </w:pPr>
            <w:r>
              <w:rPr>
                <w:rFonts w:ascii="Times New Roman" w:eastAsia="標楷體" w:hAnsi="Times New Roman" w:cs="Times New Roman" w:hint="eastAsia"/>
                <w:color w:val="FF0000"/>
              </w:rPr>
              <w:t xml:space="preserve">      </w:t>
            </w:r>
            <w:r w:rsidRPr="00FE0EB4">
              <w:rPr>
                <w:rFonts w:ascii="標楷體" w:eastAsia="標楷體" w:hAnsi="標楷體" w:hint="eastAsia"/>
              </w:rPr>
              <w:t>整體而言，今年的學測試題和往年的試題相比難度增加許多，社會組和二類組同學要拿高分不容易。以題型來看，今年跨科整合的題目變多，例如13題結合化學元素週期表的概念、40題結合物裡放射線與核反應的概念、45題結合化學單體、聚合物和二肽的概念、還有第53題結合黑潮與生活經驗，頗有素養命題的概念。圖表題的靈活度也增加，可以測驗學生對圖表的掌握程度，也可以測驗學生的科學素養。另外，生物實驗題今年一共出了3題，算是比例很高，尤其是25題，學生必須要真的有投入實驗，才能回答，應該也有為探究與實作試水溫的味道。綜合這次的題目，同學若只是注重基本知識的記憶，較不易在此份題目中拿高分，平時最好加強探究問題的思考模式，能夠自行比較與歸納分析，多關注圖表類型的題目才有機會拿高分。</w:t>
            </w:r>
          </w:p>
          <w:p w:rsidR="00FF0242" w:rsidRPr="00FE0EB4" w:rsidRDefault="00FF0242" w:rsidP="00FE0EB4">
            <w:pPr>
              <w:snapToGrid w:val="0"/>
              <w:rPr>
                <w:rFonts w:ascii="Times New Roman" w:eastAsia="標楷體" w:hAnsi="Times New Roman" w:cs="Times New Roman"/>
              </w:rPr>
            </w:pPr>
            <w:r w:rsidRPr="00FE0EB4">
              <w:rPr>
                <w:rFonts w:ascii="Times New Roman" w:eastAsia="標楷體" w:hAnsi="Times New Roman" w:cs="Times New Roman" w:hint="eastAsia"/>
              </w:rPr>
              <w:t>地球科學：</w:t>
            </w:r>
          </w:p>
          <w:p w:rsidR="00FE0EB4" w:rsidRPr="00B56DB1" w:rsidRDefault="00FE0EB4" w:rsidP="00FE0EB4">
            <w:pPr>
              <w:pStyle w:val="a8"/>
              <w:numPr>
                <w:ilvl w:val="0"/>
                <w:numId w:val="34"/>
              </w:numPr>
              <w:ind w:leftChars="0" w:left="772"/>
              <w:rPr>
                <w:rFonts w:ascii="Times New Roman" w:eastAsia="標楷體" w:hAnsi="Times New Roman" w:cs="Times New Roman"/>
              </w:rPr>
            </w:pPr>
            <w:r w:rsidRPr="00B56DB1">
              <w:rPr>
                <w:rFonts w:ascii="Times New Roman" w:eastAsia="標楷體" w:hAnsi="Times New Roman" w:cs="Times New Roman" w:hint="eastAsia"/>
              </w:rPr>
              <w:t>在試題總共</w:t>
            </w:r>
            <w:r w:rsidRPr="00B56DB1">
              <w:rPr>
                <w:rFonts w:ascii="Times New Roman" w:eastAsia="標楷體" w:hAnsi="Times New Roman" w:cs="Times New Roman" w:hint="eastAsia"/>
              </w:rPr>
              <w:t>68</w:t>
            </w:r>
            <w:r w:rsidRPr="00B56DB1">
              <w:rPr>
                <w:rFonts w:ascii="Times New Roman" w:eastAsia="標楷體" w:hAnsi="Times New Roman" w:cs="Times New Roman" w:hint="eastAsia"/>
              </w:rPr>
              <w:t>題的</w:t>
            </w:r>
            <w:r w:rsidRPr="00B56DB1">
              <w:rPr>
                <w:rFonts w:ascii="Times New Roman" w:eastAsia="標楷體" w:hAnsi="Times New Roman" w:cs="Times New Roman"/>
              </w:rPr>
              <w:t>107</w:t>
            </w:r>
            <w:r w:rsidRPr="00B56DB1">
              <w:rPr>
                <w:rFonts w:ascii="Times New Roman" w:eastAsia="標楷體" w:hAnsi="標楷體" w:cs="Times New Roman"/>
              </w:rPr>
              <w:t>自然領域學測試題中，有</w:t>
            </w:r>
            <w:r w:rsidRPr="00B56DB1">
              <w:rPr>
                <w:rFonts w:ascii="Times New Roman" w:eastAsia="標楷體" w:hAnsi="Times New Roman" w:cs="Times New Roman"/>
              </w:rPr>
              <w:t>1</w:t>
            </w:r>
            <w:r w:rsidRPr="00B56DB1">
              <w:rPr>
                <w:rFonts w:ascii="Times New Roman" w:eastAsia="標楷體" w:hAnsi="Times New Roman" w:cs="Times New Roman" w:hint="eastAsia"/>
              </w:rPr>
              <w:t>8</w:t>
            </w:r>
            <w:r w:rsidRPr="00B56DB1">
              <w:rPr>
                <w:rFonts w:ascii="Times New Roman" w:eastAsia="標楷體" w:hAnsi="標楷體" w:cs="Times New Roman"/>
              </w:rPr>
              <w:t>題</w:t>
            </w:r>
            <w:r w:rsidRPr="00B56DB1">
              <w:rPr>
                <w:rFonts w:ascii="Times New Roman" w:eastAsia="標楷體" w:hAnsi="標楷體" w:cs="Times New Roman" w:hint="eastAsia"/>
              </w:rPr>
              <w:t>的題目</w:t>
            </w:r>
            <w:r w:rsidRPr="00B56DB1">
              <w:rPr>
                <w:rFonts w:ascii="Times New Roman" w:eastAsia="標楷體" w:hAnsi="標楷體" w:cs="Times New Roman"/>
              </w:rPr>
              <w:t>為地</w:t>
            </w:r>
            <w:r w:rsidRPr="00B56DB1">
              <w:rPr>
                <w:rFonts w:ascii="Times New Roman" w:eastAsia="標楷體" w:hAnsi="標楷體" w:cs="Times New Roman" w:hint="eastAsia"/>
              </w:rPr>
              <w:t>球科學</w:t>
            </w:r>
            <w:r w:rsidRPr="00B56DB1">
              <w:rPr>
                <w:rFonts w:ascii="Times New Roman" w:eastAsia="標楷體" w:hAnsi="標楷體" w:cs="Times New Roman"/>
              </w:rPr>
              <w:t>科題目。</w:t>
            </w:r>
            <w:r w:rsidRPr="00B56DB1">
              <w:rPr>
                <w:rFonts w:ascii="Times New Roman" w:eastAsia="標楷體" w:hAnsi="標楷體" w:cs="Times New Roman" w:hint="eastAsia"/>
              </w:rPr>
              <w:t>其中在</w:t>
            </w:r>
            <w:r w:rsidRPr="00B56DB1">
              <w:rPr>
                <w:rFonts w:ascii="Times New Roman" w:eastAsia="標楷體" w:hAnsi="標楷體" w:cs="Times New Roman"/>
              </w:rPr>
              <w:t>第壹部分有</w:t>
            </w:r>
            <w:r w:rsidRPr="00B56DB1">
              <w:rPr>
                <w:rFonts w:ascii="Times New Roman" w:eastAsia="標楷體" w:hAnsi="Times New Roman" w:cs="Times New Roman" w:hint="eastAsia"/>
              </w:rPr>
              <w:t>10</w:t>
            </w:r>
            <w:r w:rsidRPr="00B56DB1">
              <w:rPr>
                <w:rFonts w:ascii="Times New Roman" w:eastAsia="標楷體" w:hAnsi="標楷體" w:cs="Times New Roman"/>
              </w:rPr>
              <w:t>題，</w:t>
            </w:r>
            <w:r w:rsidRPr="00B56DB1">
              <w:rPr>
                <w:rFonts w:ascii="Times New Roman" w:eastAsia="標楷體" w:hAnsi="標楷體" w:cs="Times New Roman" w:hint="eastAsia"/>
              </w:rPr>
              <w:t>在</w:t>
            </w:r>
            <w:r w:rsidRPr="00B56DB1">
              <w:rPr>
                <w:rFonts w:ascii="Times New Roman" w:eastAsia="標楷體" w:hAnsi="標楷體" w:cs="Times New Roman"/>
              </w:rPr>
              <w:t>第貳部分有</w:t>
            </w:r>
            <w:r w:rsidRPr="00B56DB1">
              <w:rPr>
                <w:rFonts w:ascii="Times New Roman" w:eastAsia="標楷體" w:hAnsi="Times New Roman" w:cs="Times New Roman"/>
              </w:rPr>
              <w:t>8</w:t>
            </w:r>
            <w:r w:rsidRPr="00B56DB1">
              <w:rPr>
                <w:rFonts w:ascii="Times New Roman" w:eastAsia="標楷體" w:hAnsi="標楷體" w:cs="Times New Roman"/>
              </w:rPr>
              <w:t>題。</w:t>
            </w:r>
          </w:p>
          <w:p w:rsidR="00FE0EB4" w:rsidRPr="00B56DB1" w:rsidRDefault="00FE0EB4" w:rsidP="00FE0EB4">
            <w:pPr>
              <w:pStyle w:val="a8"/>
              <w:numPr>
                <w:ilvl w:val="1"/>
                <w:numId w:val="34"/>
              </w:numPr>
              <w:ind w:leftChars="0"/>
              <w:rPr>
                <w:rFonts w:ascii="Times New Roman" w:eastAsia="標楷體" w:hAnsi="Times New Roman" w:cs="Times New Roman"/>
              </w:rPr>
            </w:pPr>
            <w:r w:rsidRPr="00B56DB1">
              <w:rPr>
                <w:rFonts w:ascii="Times New Roman" w:eastAsia="標楷體" w:hAnsi="標楷體" w:cs="Times New Roman"/>
              </w:rPr>
              <w:t>在第壹部分中的地科題目：第</w:t>
            </w:r>
            <w:r w:rsidRPr="00B56DB1">
              <w:rPr>
                <w:rFonts w:ascii="Times New Roman" w:eastAsia="標楷體" w:hAnsi="Times New Roman" w:cs="Times New Roman"/>
              </w:rPr>
              <w:t>19</w:t>
            </w:r>
            <w:r w:rsidRPr="00B56DB1">
              <w:rPr>
                <w:rFonts w:ascii="Times New Roman" w:eastAsia="標楷體" w:hAnsi="標楷體" w:cs="Times New Roman"/>
              </w:rPr>
              <w:t>、</w:t>
            </w:r>
            <w:r w:rsidRPr="00B56DB1">
              <w:rPr>
                <w:rFonts w:ascii="Times New Roman" w:eastAsia="標楷體" w:hAnsi="Times New Roman" w:cs="Times New Roman"/>
              </w:rPr>
              <w:t>20</w:t>
            </w:r>
            <w:r w:rsidRPr="00B56DB1">
              <w:rPr>
                <w:rFonts w:ascii="Times New Roman" w:eastAsia="標楷體" w:hAnsi="標楷體" w:cs="Times New Roman"/>
              </w:rPr>
              <w:t>、</w:t>
            </w:r>
            <w:r w:rsidRPr="00B56DB1">
              <w:rPr>
                <w:rFonts w:ascii="Times New Roman" w:eastAsia="標楷體" w:hAnsi="Times New Roman" w:cs="Times New Roman"/>
              </w:rPr>
              <w:t>21</w:t>
            </w:r>
            <w:r w:rsidRPr="00B56DB1">
              <w:rPr>
                <w:rFonts w:ascii="Times New Roman" w:eastAsia="標楷體" w:hAnsi="標楷體" w:cs="Times New Roman"/>
              </w:rPr>
              <w:t>、</w:t>
            </w:r>
            <w:r w:rsidRPr="00B56DB1">
              <w:rPr>
                <w:rFonts w:ascii="Times New Roman" w:eastAsia="標楷體" w:hAnsi="Times New Roman" w:cs="Times New Roman"/>
              </w:rPr>
              <w:t>22</w:t>
            </w:r>
            <w:r w:rsidRPr="00B56DB1">
              <w:rPr>
                <w:rFonts w:ascii="Times New Roman" w:eastAsia="標楷體" w:hAnsi="標楷體" w:cs="Times New Roman"/>
              </w:rPr>
              <w:t>、</w:t>
            </w:r>
            <w:r w:rsidRPr="00B56DB1">
              <w:rPr>
                <w:rFonts w:ascii="Times New Roman" w:eastAsia="標楷體" w:hAnsi="Times New Roman" w:cs="Times New Roman"/>
              </w:rPr>
              <w:t>23</w:t>
            </w:r>
            <w:r w:rsidRPr="00B56DB1">
              <w:rPr>
                <w:rFonts w:ascii="Times New Roman" w:eastAsia="標楷體" w:hAnsi="標楷體" w:cs="Times New Roman"/>
              </w:rPr>
              <w:t>、</w:t>
            </w:r>
            <w:r w:rsidRPr="00B56DB1">
              <w:rPr>
                <w:rFonts w:ascii="Times New Roman" w:eastAsia="標楷體" w:hAnsi="Times New Roman" w:cs="Times New Roman"/>
              </w:rPr>
              <w:t>32</w:t>
            </w:r>
            <w:r w:rsidRPr="00B56DB1">
              <w:rPr>
                <w:rFonts w:ascii="Times New Roman" w:eastAsia="標楷體" w:hAnsi="標楷體" w:cs="Times New Roman"/>
              </w:rPr>
              <w:t>、</w:t>
            </w:r>
            <w:r w:rsidRPr="00B56DB1">
              <w:rPr>
                <w:rFonts w:ascii="Times New Roman" w:eastAsia="標楷體" w:hAnsi="Times New Roman" w:cs="Times New Roman"/>
              </w:rPr>
              <w:t>33</w:t>
            </w:r>
            <w:r w:rsidRPr="00B56DB1">
              <w:rPr>
                <w:rFonts w:ascii="Times New Roman" w:eastAsia="標楷體" w:hAnsi="標楷體" w:cs="Times New Roman"/>
              </w:rPr>
              <w:t>、</w:t>
            </w:r>
            <w:r w:rsidRPr="00B56DB1">
              <w:rPr>
                <w:rFonts w:ascii="Times New Roman" w:eastAsia="標楷體" w:hAnsi="Times New Roman" w:cs="Times New Roman"/>
              </w:rPr>
              <w:t>34</w:t>
            </w:r>
            <w:r w:rsidRPr="00B56DB1">
              <w:rPr>
                <w:rFonts w:ascii="Times New Roman" w:eastAsia="標楷體" w:hAnsi="標楷體" w:cs="Times New Roman"/>
              </w:rPr>
              <w:t>、</w:t>
            </w:r>
            <w:r w:rsidRPr="00B56DB1">
              <w:rPr>
                <w:rFonts w:ascii="Times New Roman" w:eastAsia="標楷體" w:hAnsi="Times New Roman" w:cs="Times New Roman"/>
              </w:rPr>
              <w:t>35</w:t>
            </w:r>
            <w:r w:rsidRPr="00B56DB1">
              <w:rPr>
                <w:rFonts w:ascii="Times New Roman" w:eastAsia="標楷體" w:hAnsi="標楷體" w:cs="Times New Roman"/>
              </w:rPr>
              <w:t>、</w:t>
            </w:r>
            <w:r w:rsidRPr="00B56DB1">
              <w:rPr>
                <w:rFonts w:ascii="Times New Roman" w:eastAsia="標楷體" w:hAnsi="Times New Roman" w:cs="Times New Roman"/>
              </w:rPr>
              <w:t>38</w:t>
            </w:r>
            <w:r w:rsidRPr="00B56DB1">
              <w:rPr>
                <w:rFonts w:ascii="Times New Roman" w:eastAsia="標楷體" w:hAnsi="標楷體" w:cs="Times New Roman"/>
              </w:rPr>
              <w:t>。</w:t>
            </w:r>
          </w:p>
          <w:p w:rsidR="00FE0EB4" w:rsidRPr="00B56DB1" w:rsidRDefault="00FE0EB4" w:rsidP="00FE0EB4">
            <w:pPr>
              <w:pStyle w:val="a8"/>
              <w:numPr>
                <w:ilvl w:val="1"/>
                <w:numId w:val="34"/>
              </w:numPr>
              <w:ind w:leftChars="0"/>
              <w:rPr>
                <w:rFonts w:ascii="Times New Roman" w:eastAsia="標楷體" w:hAnsi="Times New Roman" w:cs="Times New Roman"/>
              </w:rPr>
            </w:pPr>
            <w:r w:rsidRPr="00B56DB1">
              <w:rPr>
                <w:rFonts w:ascii="Times New Roman" w:eastAsia="標楷體" w:hAnsi="標楷體" w:cs="Times New Roman"/>
              </w:rPr>
              <w:t>在第貳部分中的地科題目：第</w:t>
            </w:r>
            <w:r w:rsidRPr="00B56DB1">
              <w:rPr>
                <w:rFonts w:ascii="Times New Roman" w:eastAsia="標楷體" w:hAnsi="Times New Roman" w:cs="Times New Roman"/>
              </w:rPr>
              <w:t>46</w:t>
            </w:r>
            <w:r w:rsidRPr="00B56DB1">
              <w:rPr>
                <w:rFonts w:ascii="Times New Roman" w:eastAsia="標楷體" w:hAnsi="標楷體" w:cs="Times New Roman"/>
              </w:rPr>
              <w:t>、</w:t>
            </w:r>
            <w:r w:rsidRPr="00B56DB1">
              <w:rPr>
                <w:rFonts w:ascii="Times New Roman" w:eastAsia="標楷體" w:hAnsi="Times New Roman" w:cs="Times New Roman"/>
              </w:rPr>
              <w:t>62</w:t>
            </w:r>
            <w:r w:rsidRPr="00B56DB1">
              <w:rPr>
                <w:rFonts w:ascii="Times New Roman" w:eastAsia="標楷體" w:hAnsi="標楷體" w:cs="Times New Roman"/>
              </w:rPr>
              <w:t>、</w:t>
            </w:r>
            <w:r w:rsidRPr="00B56DB1">
              <w:rPr>
                <w:rFonts w:ascii="Times New Roman" w:eastAsia="標楷體" w:hAnsi="Times New Roman" w:cs="Times New Roman"/>
              </w:rPr>
              <w:t>63</w:t>
            </w:r>
            <w:r w:rsidRPr="00B56DB1">
              <w:rPr>
                <w:rFonts w:ascii="Times New Roman" w:eastAsia="標楷體" w:hAnsi="標楷體" w:cs="Times New Roman"/>
              </w:rPr>
              <w:t>、</w:t>
            </w:r>
            <w:r w:rsidRPr="00B56DB1">
              <w:rPr>
                <w:rFonts w:ascii="Times New Roman" w:eastAsia="標楷體" w:hAnsi="Times New Roman" w:cs="Times New Roman"/>
              </w:rPr>
              <w:t>64</w:t>
            </w:r>
            <w:r w:rsidRPr="00B56DB1">
              <w:rPr>
                <w:rFonts w:ascii="Times New Roman" w:eastAsia="標楷體" w:hAnsi="標楷體" w:cs="Times New Roman"/>
              </w:rPr>
              <w:t>、</w:t>
            </w:r>
            <w:r w:rsidRPr="00B56DB1">
              <w:rPr>
                <w:rFonts w:ascii="Times New Roman" w:eastAsia="標楷體" w:hAnsi="Times New Roman" w:cs="Times New Roman"/>
              </w:rPr>
              <w:t>65</w:t>
            </w:r>
            <w:r w:rsidRPr="00B56DB1">
              <w:rPr>
                <w:rFonts w:ascii="Times New Roman" w:eastAsia="標楷體" w:hAnsi="標楷體" w:cs="Times New Roman"/>
              </w:rPr>
              <w:t>、</w:t>
            </w:r>
            <w:r w:rsidRPr="00B56DB1">
              <w:rPr>
                <w:rFonts w:ascii="Times New Roman" w:eastAsia="標楷體" w:hAnsi="Times New Roman" w:cs="Times New Roman"/>
              </w:rPr>
              <w:t>66</w:t>
            </w:r>
            <w:r w:rsidRPr="00B56DB1">
              <w:rPr>
                <w:rFonts w:ascii="Times New Roman" w:eastAsia="標楷體" w:hAnsi="標楷體" w:cs="Times New Roman"/>
              </w:rPr>
              <w:t>、</w:t>
            </w:r>
            <w:r w:rsidRPr="00B56DB1">
              <w:rPr>
                <w:rFonts w:ascii="Times New Roman" w:eastAsia="標楷體" w:hAnsi="Times New Roman" w:cs="Times New Roman"/>
              </w:rPr>
              <w:t>67</w:t>
            </w:r>
            <w:r w:rsidRPr="00B56DB1">
              <w:rPr>
                <w:rFonts w:ascii="Times New Roman" w:eastAsia="標楷體" w:hAnsi="標楷體" w:cs="Times New Roman"/>
              </w:rPr>
              <w:t>、</w:t>
            </w:r>
            <w:r w:rsidRPr="00B56DB1">
              <w:rPr>
                <w:rFonts w:ascii="Times New Roman" w:eastAsia="標楷體" w:hAnsi="Times New Roman" w:cs="Times New Roman"/>
              </w:rPr>
              <w:t>68</w:t>
            </w:r>
            <w:r w:rsidRPr="00B56DB1">
              <w:rPr>
                <w:rFonts w:ascii="Times New Roman" w:eastAsia="標楷體" w:hAnsi="標楷體" w:cs="Times New Roman"/>
              </w:rPr>
              <w:t>。</w:t>
            </w:r>
          </w:p>
          <w:p w:rsidR="00FE0EB4" w:rsidRPr="00B56DB1" w:rsidRDefault="00FE0EB4" w:rsidP="00FE0EB4">
            <w:pPr>
              <w:pStyle w:val="a8"/>
              <w:numPr>
                <w:ilvl w:val="1"/>
                <w:numId w:val="34"/>
              </w:numPr>
              <w:ind w:leftChars="0"/>
              <w:rPr>
                <w:rFonts w:ascii="Times New Roman" w:eastAsia="標楷體" w:hAnsi="Times New Roman" w:cs="Times New Roman"/>
              </w:rPr>
            </w:pPr>
            <w:r w:rsidRPr="00B56DB1">
              <w:rPr>
                <w:rFonts w:ascii="Times New Roman" w:eastAsia="標楷體" w:hAnsi="標楷體" w:cs="Times New Roman" w:hint="eastAsia"/>
              </w:rPr>
              <w:t>第</w:t>
            </w:r>
            <w:r w:rsidRPr="00B56DB1">
              <w:rPr>
                <w:rFonts w:ascii="Times New Roman" w:eastAsia="標楷體" w:hAnsi="標楷體" w:cs="Times New Roman" w:hint="eastAsia"/>
              </w:rPr>
              <w:t>46</w:t>
            </w:r>
            <w:r w:rsidRPr="00B56DB1">
              <w:rPr>
                <w:rFonts w:ascii="Times New Roman" w:eastAsia="標楷體" w:hAnsi="標楷體" w:cs="Times New Roman" w:hint="eastAsia"/>
              </w:rPr>
              <w:t>題是溫室氣體的知識，皆在化學與地科的兩科目學科學習內容中。</w:t>
            </w:r>
          </w:p>
          <w:p w:rsidR="00FE0EB4" w:rsidRPr="00B56DB1" w:rsidRDefault="00FE0EB4" w:rsidP="00FE0EB4">
            <w:pPr>
              <w:pStyle w:val="a8"/>
              <w:numPr>
                <w:ilvl w:val="0"/>
                <w:numId w:val="34"/>
              </w:numPr>
              <w:ind w:leftChars="0" w:left="772"/>
              <w:rPr>
                <w:rFonts w:ascii="Times New Roman" w:eastAsia="標楷體" w:hAnsi="Times New Roman" w:cs="Times New Roman"/>
              </w:rPr>
            </w:pPr>
            <w:r w:rsidRPr="00B56DB1">
              <w:rPr>
                <w:rFonts w:ascii="Times New Roman" w:eastAsia="標楷體" w:hAnsi="Times New Roman" w:cs="Times New Roman" w:hint="eastAsia"/>
              </w:rPr>
              <w:lastRenderedPageBreak/>
              <w:t>學測試題中，跨科目的題目共有三題。</w:t>
            </w:r>
          </w:p>
          <w:p w:rsidR="00FE0EB4" w:rsidRPr="00B56DB1" w:rsidRDefault="00FE0EB4" w:rsidP="00FE0EB4">
            <w:pPr>
              <w:pStyle w:val="a8"/>
              <w:numPr>
                <w:ilvl w:val="1"/>
                <w:numId w:val="34"/>
              </w:numPr>
              <w:ind w:leftChars="0"/>
              <w:rPr>
                <w:rFonts w:ascii="Times New Roman" w:eastAsia="標楷體" w:hAnsi="Times New Roman" w:cs="Times New Roman"/>
              </w:rPr>
            </w:pPr>
            <w:r w:rsidRPr="00B56DB1">
              <w:rPr>
                <w:rFonts w:ascii="Times New Roman" w:eastAsia="標楷體" w:hAnsi="標楷體" w:cs="Times New Roman" w:hint="eastAsia"/>
              </w:rPr>
              <w:t>共有三題屬於跨科題目：</w:t>
            </w:r>
            <w:r w:rsidRPr="00B56DB1">
              <w:rPr>
                <w:rFonts w:ascii="Times New Roman" w:eastAsia="標楷體" w:hAnsi="標楷體" w:cs="Times New Roman"/>
              </w:rPr>
              <w:t>第</w:t>
            </w:r>
            <w:r w:rsidRPr="00B56DB1">
              <w:rPr>
                <w:rFonts w:ascii="Times New Roman" w:eastAsia="標楷體" w:hAnsi="Times New Roman" w:cs="Times New Roman"/>
              </w:rPr>
              <w:t>28</w:t>
            </w:r>
            <w:r w:rsidRPr="00B56DB1">
              <w:rPr>
                <w:rFonts w:ascii="Times New Roman" w:eastAsia="標楷體" w:hAnsi="標楷體" w:cs="Times New Roman"/>
              </w:rPr>
              <w:t>、</w:t>
            </w:r>
            <w:r w:rsidRPr="00B56DB1">
              <w:rPr>
                <w:rFonts w:ascii="Times New Roman" w:eastAsia="標楷體" w:hAnsi="Times New Roman" w:cs="Times New Roman"/>
              </w:rPr>
              <w:t>57</w:t>
            </w:r>
            <w:r w:rsidRPr="00B56DB1">
              <w:rPr>
                <w:rFonts w:ascii="Times New Roman" w:eastAsia="標楷體" w:hAnsi="標楷體" w:cs="Times New Roman"/>
              </w:rPr>
              <w:t>、</w:t>
            </w:r>
            <w:r w:rsidRPr="00B56DB1">
              <w:rPr>
                <w:rFonts w:ascii="Times New Roman" w:eastAsia="標楷體" w:hAnsi="Times New Roman" w:cs="Times New Roman"/>
              </w:rPr>
              <w:t>60</w:t>
            </w:r>
            <w:r w:rsidRPr="00B56DB1">
              <w:rPr>
                <w:rFonts w:ascii="Times New Roman" w:eastAsia="標楷體" w:hAnsi="標楷體" w:cs="Times New Roman"/>
              </w:rPr>
              <w:t>題</w:t>
            </w:r>
            <w:r w:rsidRPr="00B56DB1">
              <w:rPr>
                <w:rFonts w:ascii="Times New Roman" w:eastAsia="標楷體" w:hAnsi="標楷體" w:cs="Times New Roman" w:hint="eastAsia"/>
              </w:rPr>
              <w:t>非地科題目，但</w:t>
            </w:r>
            <w:r w:rsidRPr="00B56DB1">
              <w:rPr>
                <w:rFonts w:ascii="Times New Roman" w:eastAsia="標楷體" w:hAnsi="標楷體" w:cs="Times New Roman"/>
              </w:rPr>
              <w:t>題目敘述為地</w:t>
            </w:r>
            <w:r w:rsidRPr="00B56DB1">
              <w:rPr>
                <w:rFonts w:ascii="Times New Roman" w:eastAsia="標楷體" w:hAnsi="標楷體" w:cs="Times New Roman" w:hint="eastAsia"/>
              </w:rPr>
              <w:t>科</w:t>
            </w:r>
            <w:r w:rsidRPr="00B56DB1">
              <w:rPr>
                <w:rFonts w:ascii="Times New Roman" w:eastAsia="標楷體" w:hAnsi="標楷體" w:cs="Times New Roman"/>
              </w:rPr>
              <w:t>題材，</w:t>
            </w:r>
            <w:r w:rsidRPr="00B56DB1">
              <w:rPr>
                <w:rFonts w:ascii="Times New Roman" w:eastAsia="標楷體" w:hAnsi="標楷體" w:cs="Times New Roman" w:hint="eastAsia"/>
              </w:rPr>
              <w:t>而</w:t>
            </w:r>
            <w:r w:rsidRPr="00B56DB1">
              <w:rPr>
                <w:rFonts w:ascii="Times New Roman" w:eastAsia="標楷體" w:hAnsi="標楷體" w:cs="Times New Roman"/>
              </w:rPr>
              <w:t>解題</w:t>
            </w:r>
            <w:r w:rsidRPr="00B56DB1">
              <w:rPr>
                <w:rFonts w:ascii="Times New Roman" w:eastAsia="標楷體" w:hAnsi="標楷體" w:cs="Times New Roman" w:hint="eastAsia"/>
              </w:rPr>
              <w:t>主要</w:t>
            </w:r>
            <w:r w:rsidRPr="00B56DB1">
              <w:rPr>
                <w:rFonts w:ascii="Times New Roman" w:eastAsia="標楷體" w:hAnsi="標楷體" w:cs="Times New Roman"/>
              </w:rPr>
              <w:t>運用物理觀</w:t>
            </w:r>
            <w:r w:rsidRPr="00B56DB1">
              <w:rPr>
                <w:rFonts w:ascii="Times New Roman" w:eastAsia="標楷體" w:hAnsi="標楷體" w:cs="Times New Roman" w:hint="eastAsia"/>
              </w:rPr>
              <w:t>念</w:t>
            </w:r>
            <w:r w:rsidRPr="00B56DB1">
              <w:rPr>
                <w:rFonts w:ascii="Times New Roman" w:eastAsia="標楷體" w:hAnsi="標楷體" w:cs="Times New Roman"/>
              </w:rPr>
              <w:t>。</w:t>
            </w:r>
          </w:p>
          <w:p w:rsidR="00FE0EB4" w:rsidRPr="00B56DB1" w:rsidRDefault="00FE0EB4" w:rsidP="00FE0EB4">
            <w:pPr>
              <w:pStyle w:val="a8"/>
              <w:numPr>
                <w:ilvl w:val="1"/>
                <w:numId w:val="34"/>
              </w:numPr>
              <w:ind w:leftChars="0"/>
              <w:rPr>
                <w:rFonts w:ascii="Times New Roman" w:eastAsia="標楷體" w:hAnsi="Times New Roman" w:cs="Times New Roman"/>
              </w:rPr>
            </w:pPr>
            <w:r w:rsidRPr="00B56DB1">
              <w:rPr>
                <w:rFonts w:ascii="Times New Roman" w:eastAsia="標楷體" w:hAnsi="標楷體" w:cs="Times New Roman" w:hint="eastAsia"/>
              </w:rPr>
              <w:t>在第壹部分的綜合題</w:t>
            </w:r>
            <w:r>
              <w:rPr>
                <w:rFonts w:ascii="Times New Roman" w:eastAsia="標楷體" w:hAnsi="標楷體" w:cs="Times New Roman" w:hint="eastAsia"/>
              </w:rPr>
              <w:t>(</w:t>
            </w:r>
            <w:r w:rsidRPr="00B56DB1">
              <w:rPr>
                <w:rFonts w:ascii="Times New Roman" w:eastAsia="標楷體" w:hAnsi="標楷體" w:cs="Times New Roman" w:hint="eastAsia"/>
              </w:rPr>
              <w:t>第</w:t>
            </w:r>
            <w:r w:rsidRPr="00B56DB1">
              <w:rPr>
                <w:rFonts w:ascii="Times New Roman" w:eastAsia="標楷體" w:hAnsi="標楷體" w:cs="Times New Roman" w:hint="eastAsia"/>
              </w:rPr>
              <w:t>37-40</w:t>
            </w:r>
            <w:r w:rsidRPr="00B56DB1">
              <w:rPr>
                <w:rFonts w:ascii="Times New Roman" w:eastAsia="標楷體" w:hAnsi="標楷體" w:cs="Times New Roman" w:hint="eastAsia"/>
              </w:rPr>
              <w:t>題</w:t>
            </w:r>
            <w:r w:rsidRPr="00B56DB1">
              <w:rPr>
                <w:rFonts w:ascii="標楷體" w:eastAsia="標楷體" w:hAnsi="標楷體" w:cs="Times New Roman" w:hint="eastAsia"/>
              </w:rPr>
              <w:t>)，是運用可結合物理</w:t>
            </w:r>
            <w:r w:rsidRPr="00B56DB1">
              <w:rPr>
                <w:rFonts w:ascii="Times New Roman" w:eastAsia="標楷體" w:hAnsi="標楷體" w:cs="Times New Roman"/>
              </w:rPr>
              <w:t>、</w:t>
            </w:r>
            <w:r w:rsidRPr="00B56DB1">
              <w:rPr>
                <w:rFonts w:ascii="標楷體" w:eastAsia="標楷體" w:hAnsi="標楷體" w:cs="Times New Roman" w:hint="eastAsia"/>
              </w:rPr>
              <w:t>化學</w:t>
            </w:r>
            <w:r w:rsidRPr="00B56DB1">
              <w:rPr>
                <w:rFonts w:ascii="Times New Roman" w:eastAsia="標楷體" w:hAnsi="標楷體" w:cs="Times New Roman"/>
              </w:rPr>
              <w:t>、</w:t>
            </w:r>
            <w:r w:rsidRPr="00B56DB1">
              <w:rPr>
                <w:rFonts w:ascii="標楷體" w:eastAsia="標楷體" w:hAnsi="標楷體" w:cs="Times New Roman" w:hint="eastAsia"/>
              </w:rPr>
              <w:t>生物</w:t>
            </w:r>
            <w:r w:rsidRPr="00B56DB1">
              <w:rPr>
                <w:rFonts w:ascii="Times New Roman" w:eastAsia="標楷體" w:hAnsi="標楷體" w:cs="Times New Roman"/>
              </w:rPr>
              <w:t>、</w:t>
            </w:r>
            <w:r w:rsidRPr="00B56DB1">
              <w:rPr>
                <w:rFonts w:ascii="標楷體" w:eastAsia="標楷體" w:hAnsi="標楷體" w:cs="Times New Roman" w:hint="eastAsia"/>
              </w:rPr>
              <w:t>地科的生活題材為題幹主題，讓此大題中的四個題目都各有四個科目的考題。</w:t>
            </w:r>
          </w:p>
          <w:p w:rsidR="00FE0EB4" w:rsidRPr="00B56DB1" w:rsidRDefault="00FE0EB4" w:rsidP="00FE0EB4">
            <w:pPr>
              <w:pStyle w:val="a8"/>
              <w:numPr>
                <w:ilvl w:val="0"/>
                <w:numId w:val="34"/>
              </w:numPr>
              <w:ind w:leftChars="0" w:left="772"/>
              <w:rPr>
                <w:rFonts w:ascii="Times New Roman" w:eastAsia="標楷體" w:hAnsi="Times New Roman" w:cs="Times New Roman"/>
              </w:rPr>
            </w:pPr>
            <w:r w:rsidRPr="00B56DB1">
              <w:rPr>
                <w:rFonts w:ascii="Times New Roman" w:eastAsia="標楷體" w:hAnsi="Times New Roman" w:cs="Times New Roman" w:hint="eastAsia"/>
              </w:rPr>
              <w:t>今年地科題目特色：</w:t>
            </w:r>
          </w:p>
          <w:p w:rsidR="00FE0EB4" w:rsidRPr="00B56DB1" w:rsidRDefault="00FE0EB4" w:rsidP="00FE0EB4">
            <w:pPr>
              <w:pStyle w:val="a8"/>
              <w:numPr>
                <w:ilvl w:val="1"/>
                <w:numId w:val="34"/>
              </w:numPr>
              <w:ind w:leftChars="0"/>
              <w:rPr>
                <w:rFonts w:ascii="Times New Roman" w:eastAsia="標楷體" w:hAnsi="Times New Roman" w:cs="Times New Roman"/>
              </w:rPr>
            </w:pPr>
            <w:r w:rsidRPr="00B56DB1">
              <w:rPr>
                <w:rFonts w:ascii="Times New Roman" w:eastAsia="標楷體" w:hAnsi="Times New Roman" w:cs="Times New Roman" w:hint="eastAsia"/>
              </w:rPr>
              <w:t>難度落在中偏易到中等。</w:t>
            </w:r>
          </w:p>
          <w:p w:rsidR="00FE0EB4" w:rsidRPr="00B56DB1" w:rsidRDefault="00FE0EB4" w:rsidP="00FE0EB4">
            <w:pPr>
              <w:pStyle w:val="a8"/>
              <w:numPr>
                <w:ilvl w:val="1"/>
                <w:numId w:val="34"/>
              </w:numPr>
              <w:ind w:leftChars="0"/>
              <w:rPr>
                <w:rFonts w:ascii="Times New Roman" w:eastAsia="標楷體" w:hAnsi="Times New Roman" w:cs="Times New Roman"/>
              </w:rPr>
            </w:pPr>
            <w:r w:rsidRPr="00B56DB1">
              <w:rPr>
                <w:rFonts w:ascii="Times New Roman" w:eastAsia="標楷體" w:hAnsi="Times New Roman" w:cs="Times New Roman" w:hint="eastAsia"/>
              </w:rPr>
              <w:t>以知識為主，但是許多題目附有圖片搭配，可讓學生運用圖片資訊協助解題。</w:t>
            </w:r>
          </w:p>
          <w:p w:rsidR="00FE0EB4" w:rsidRPr="00FF0242" w:rsidRDefault="00FE0EB4" w:rsidP="00FE0EB4">
            <w:pPr>
              <w:pStyle w:val="a8"/>
              <w:snapToGrid w:val="0"/>
              <w:ind w:leftChars="0" w:left="360"/>
              <w:rPr>
                <w:rFonts w:ascii="Times New Roman" w:eastAsia="標楷體" w:hAnsi="Times New Roman" w:cs="Times New Roman" w:hint="eastAsia"/>
                <w:color w:val="FF0000"/>
              </w:rPr>
            </w:pPr>
            <w:r w:rsidRPr="00B56DB1">
              <w:rPr>
                <w:rFonts w:ascii="Times New Roman" w:eastAsia="標楷體" w:hAnsi="Times New Roman" w:cs="Times New Roman" w:hint="eastAsia"/>
              </w:rPr>
              <w:t>題目加入許多生活題材，例如：</w:t>
            </w:r>
            <w:r w:rsidRPr="00B56DB1">
              <w:rPr>
                <w:rFonts w:ascii="Times New Roman" w:eastAsia="標楷體" w:hAnsi="Times New Roman" w:cs="Times New Roman" w:hint="eastAsia"/>
              </w:rPr>
              <w:t>921</w:t>
            </w:r>
            <w:r w:rsidRPr="00B56DB1">
              <w:rPr>
                <w:rFonts w:ascii="Times New Roman" w:eastAsia="標楷體" w:hAnsi="Times New Roman" w:cs="Times New Roman" w:hint="eastAsia"/>
              </w:rPr>
              <w:t>地震教育園區與車籠埔斷層、臺灣首枚自主研製的福衛五號、</w:t>
            </w:r>
            <w:r w:rsidRPr="00B56DB1">
              <w:rPr>
                <w:rFonts w:ascii="Times New Roman" w:eastAsia="標楷體" w:hAnsi="Times New Roman" w:cs="Times New Roman" w:hint="eastAsia"/>
              </w:rPr>
              <w:t>2017</w:t>
            </w:r>
            <w:r w:rsidRPr="00B56DB1">
              <w:rPr>
                <w:rFonts w:ascii="Times New Roman" w:eastAsia="標楷體" w:hAnsi="Times New Roman" w:cs="Times New Roman" w:hint="eastAsia"/>
              </w:rPr>
              <w:t>年</w:t>
            </w:r>
            <w:r w:rsidRPr="00B56DB1">
              <w:rPr>
                <w:rFonts w:ascii="Times New Roman" w:eastAsia="標楷體" w:hAnsi="Times New Roman" w:cs="Times New Roman" w:hint="eastAsia"/>
              </w:rPr>
              <w:t>7</w:t>
            </w:r>
            <w:r w:rsidRPr="00B56DB1">
              <w:rPr>
                <w:rFonts w:ascii="Times New Roman" w:eastAsia="標楷體" w:hAnsi="Times New Roman" w:cs="Times New Roman" w:hint="eastAsia"/>
              </w:rPr>
              <w:t>月</w:t>
            </w:r>
            <w:r w:rsidRPr="00B56DB1">
              <w:rPr>
                <w:rFonts w:ascii="Times New Roman" w:eastAsia="標楷體" w:hAnsi="Times New Roman" w:cs="Times New Roman" w:hint="eastAsia"/>
              </w:rPr>
              <w:t>29</w:t>
            </w:r>
            <w:r w:rsidRPr="00B56DB1">
              <w:rPr>
                <w:rFonts w:ascii="Times New Roman" w:eastAsia="標楷體" w:hAnsi="Times New Roman" w:cs="Times New Roman" w:hint="eastAsia"/>
              </w:rPr>
              <w:t>日登陸臺灣的尼莎颱風等。</w:t>
            </w:r>
          </w:p>
          <w:p w:rsidR="00FF0242" w:rsidRDefault="00FF0242" w:rsidP="00C27546">
            <w:pPr>
              <w:pStyle w:val="a8"/>
              <w:numPr>
                <w:ilvl w:val="0"/>
                <w:numId w:val="24"/>
              </w:numPr>
              <w:snapToGrid w:val="0"/>
              <w:ind w:leftChars="0"/>
              <w:rPr>
                <w:rFonts w:ascii="Times New Roman" w:eastAsia="標楷體" w:hAnsi="Times New Roman" w:cs="Times New Roman"/>
              </w:rPr>
            </w:pPr>
            <w:r w:rsidRPr="00FF0242">
              <w:rPr>
                <w:rFonts w:ascii="Times New Roman" w:eastAsia="標楷體" w:hAnsi="Times New Roman" w:cs="Times New Roman" w:hint="eastAsia"/>
              </w:rPr>
              <w:t>自然科</w:t>
            </w:r>
            <w:r w:rsidRPr="00FF0242">
              <w:rPr>
                <w:rFonts w:ascii="Times New Roman" w:eastAsia="標楷體" w:hAnsi="Times New Roman" w:cs="Times New Roman" w:hint="eastAsia"/>
              </w:rPr>
              <w:t>108</w:t>
            </w:r>
            <w:r w:rsidRPr="00FF0242">
              <w:rPr>
                <w:rFonts w:ascii="Times New Roman" w:eastAsia="標楷體" w:hAnsi="Times New Roman" w:cs="Times New Roman" w:hint="eastAsia"/>
              </w:rPr>
              <w:t>課綱相</w:t>
            </w:r>
            <w:r>
              <w:rPr>
                <w:rFonts w:ascii="Times New Roman" w:eastAsia="標楷體" w:hAnsi="Times New Roman" w:cs="Times New Roman" w:hint="eastAsia"/>
              </w:rPr>
              <w:t>關：</w:t>
            </w:r>
          </w:p>
          <w:p w:rsidR="00FF0242" w:rsidRDefault="00FF0242" w:rsidP="00FF0242">
            <w:pPr>
              <w:snapToGrid w:val="0"/>
              <w:ind w:left="360"/>
              <w:rPr>
                <w:rFonts w:ascii="Times New Roman" w:eastAsia="標楷體" w:hAnsi="Times New Roman" w:cs="Times New Roman"/>
              </w:rPr>
            </w:pPr>
            <w:r w:rsidRPr="00FF0242">
              <w:rPr>
                <w:rFonts w:ascii="Times New Roman" w:eastAsia="標楷體" w:hAnsi="Times New Roman" w:cs="Times New Roman" w:hint="eastAsia"/>
              </w:rPr>
              <w:t>a.</w:t>
            </w:r>
            <w:r>
              <w:rPr>
                <w:rFonts w:ascii="Times New Roman" w:eastAsia="標楷體" w:hAnsi="Times New Roman" w:cs="Times New Roman" w:hint="eastAsia"/>
              </w:rPr>
              <w:t xml:space="preserve"> </w:t>
            </w:r>
            <w:r w:rsidRPr="00FF0242">
              <w:rPr>
                <w:rFonts w:ascii="Times New Roman" w:eastAsia="標楷體" w:hAnsi="Times New Roman" w:cs="Times New Roman" w:hint="eastAsia"/>
              </w:rPr>
              <w:t>加深加廣選修</w:t>
            </w:r>
            <w:r w:rsidRPr="00FF0242">
              <w:rPr>
                <w:rFonts w:ascii="Times New Roman" w:eastAsia="標楷體" w:hAnsi="Times New Roman" w:cs="Times New Roman" w:hint="eastAsia"/>
              </w:rPr>
              <w:t>4</w:t>
            </w:r>
            <w:r w:rsidRPr="00FF0242">
              <w:rPr>
                <w:rFonts w:ascii="Times New Roman" w:eastAsia="標楷體" w:hAnsi="Times New Roman" w:cs="Times New Roman" w:hint="eastAsia"/>
              </w:rPr>
              <w:t>學分，可增加為</w:t>
            </w:r>
            <w:r w:rsidRPr="00FF0242">
              <w:rPr>
                <w:rFonts w:ascii="Times New Roman" w:eastAsia="標楷體" w:hAnsi="Times New Roman" w:cs="Times New Roman" w:hint="eastAsia"/>
              </w:rPr>
              <w:t>6</w:t>
            </w:r>
            <w:r w:rsidRPr="00FF0242">
              <w:rPr>
                <w:rFonts w:ascii="Times New Roman" w:eastAsia="標楷體" w:hAnsi="Times New Roman" w:cs="Times New Roman" w:hint="eastAsia"/>
              </w:rPr>
              <w:t>學分</w:t>
            </w:r>
            <w:r>
              <w:rPr>
                <w:rFonts w:ascii="Times New Roman" w:eastAsia="標楷體" w:hAnsi="Times New Roman" w:cs="Times New Roman" w:hint="eastAsia"/>
              </w:rPr>
              <w:t>。</w:t>
            </w:r>
          </w:p>
          <w:p w:rsidR="00FF0242" w:rsidRDefault="00FF0242" w:rsidP="00FF0242">
            <w:pPr>
              <w:snapToGrid w:val="0"/>
              <w:ind w:left="360"/>
              <w:rPr>
                <w:rFonts w:ascii="Times New Roman" w:eastAsia="標楷體" w:hAnsi="Times New Roman" w:cs="Times New Roman"/>
              </w:rPr>
            </w:pPr>
            <w:r>
              <w:rPr>
                <w:rFonts w:ascii="Times New Roman" w:eastAsia="標楷體" w:hAnsi="Times New Roman" w:cs="Times New Roman"/>
              </w:rPr>
              <w:t>b</w:t>
            </w:r>
            <w:r>
              <w:rPr>
                <w:rFonts w:ascii="Times New Roman" w:eastAsia="標楷體" w:hAnsi="Times New Roman" w:cs="Times New Roman" w:hint="eastAsia"/>
              </w:rPr>
              <w:t>.</w:t>
            </w:r>
            <w:r>
              <w:rPr>
                <w:rFonts w:ascii="Times New Roman" w:eastAsia="標楷體" w:hAnsi="Times New Roman" w:cs="Times New Roman"/>
              </w:rPr>
              <w:t xml:space="preserve"> </w:t>
            </w:r>
            <w:r w:rsidRPr="00FF0242">
              <w:rPr>
                <w:rFonts w:ascii="Times New Roman" w:eastAsia="標楷體" w:hAnsi="Times New Roman" w:cs="Times New Roman" w:hint="eastAsia"/>
              </w:rPr>
              <w:t>若走班群，將維持</w:t>
            </w:r>
            <w:r w:rsidRPr="00FF0242">
              <w:rPr>
                <w:rFonts w:ascii="Times New Roman" w:eastAsia="標楷體" w:hAnsi="Times New Roman" w:cs="Times New Roman" w:hint="eastAsia"/>
              </w:rPr>
              <w:t>4+2</w:t>
            </w:r>
            <w:r w:rsidRPr="00FF0242">
              <w:rPr>
                <w:rFonts w:ascii="Times New Roman" w:eastAsia="標楷體" w:hAnsi="Times New Roman" w:cs="Times New Roman" w:hint="eastAsia"/>
              </w:rPr>
              <w:t>方式。</w:t>
            </w:r>
            <w:r w:rsidRPr="00FF0242">
              <w:rPr>
                <w:rFonts w:ascii="Times New Roman" w:eastAsia="標楷體" w:hAnsi="Times New Roman" w:cs="Times New Roman" w:hint="eastAsia"/>
              </w:rPr>
              <w:t>4</w:t>
            </w:r>
            <w:r w:rsidRPr="00FF0242">
              <w:rPr>
                <w:rFonts w:ascii="Times New Roman" w:eastAsia="標楷體" w:hAnsi="Times New Roman" w:cs="Times New Roman" w:hint="eastAsia"/>
              </w:rPr>
              <w:t>學分為僅國歷公地物化生地</w:t>
            </w:r>
            <w:r w:rsidRPr="00FF0242">
              <w:rPr>
                <w:rFonts w:ascii="Times New Roman" w:eastAsia="標楷體" w:hAnsi="Times New Roman" w:cs="Times New Roman" w:hint="eastAsia"/>
              </w:rPr>
              <w:t>8</w:t>
            </w:r>
            <w:r w:rsidRPr="00FF0242">
              <w:rPr>
                <w:rFonts w:ascii="Times New Roman" w:eastAsia="標楷體" w:hAnsi="Times New Roman" w:cs="Times New Roman" w:hint="eastAsia"/>
              </w:rPr>
              <w:t>科可選，</w:t>
            </w:r>
            <w:r w:rsidRPr="00FF0242">
              <w:rPr>
                <w:rFonts w:ascii="Times New Roman" w:eastAsia="標楷體" w:hAnsi="Times New Roman" w:cs="Times New Roman" w:hint="eastAsia"/>
              </w:rPr>
              <w:t>2</w:t>
            </w:r>
            <w:r w:rsidRPr="00FF0242">
              <w:rPr>
                <w:rFonts w:ascii="Times New Roman" w:eastAsia="標楷體" w:hAnsi="Times New Roman" w:cs="Times New Roman" w:hint="eastAsia"/>
              </w:rPr>
              <w:t>學分則加入藝能科選擇</w:t>
            </w:r>
            <w:r>
              <w:rPr>
                <w:rFonts w:ascii="Times New Roman" w:eastAsia="標楷體" w:hAnsi="Times New Roman" w:cs="Times New Roman" w:hint="eastAsia"/>
              </w:rPr>
              <w:t>。</w:t>
            </w:r>
          </w:p>
          <w:p w:rsidR="00FF0242" w:rsidRPr="00FF0242" w:rsidRDefault="00FF0242" w:rsidP="00FF0242">
            <w:pPr>
              <w:snapToGrid w:val="0"/>
              <w:ind w:left="360"/>
              <w:rPr>
                <w:rFonts w:ascii="Times New Roman" w:eastAsia="標楷體" w:hAnsi="Times New Roman" w:cs="Times New Roman"/>
              </w:rPr>
            </w:pPr>
            <w:r>
              <w:rPr>
                <w:rFonts w:ascii="Times New Roman" w:eastAsia="標楷體" w:hAnsi="Times New Roman" w:cs="Times New Roman" w:hint="eastAsia"/>
              </w:rPr>
              <w:t xml:space="preserve">c. </w:t>
            </w:r>
            <w:r w:rsidRPr="00FF0242">
              <w:rPr>
                <w:rFonts w:ascii="Times New Roman" w:eastAsia="標楷體" w:hAnsi="Times New Roman" w:cs="Times New Roman" w:hint="eastAsia"/>
              </w:rPr>
              <w:t>若走班群，兩群走</w:t>
            </w:r>
            <w:r w:rsidRPr="00FF0242">
              <w:rPr>
                <w:rFonts w:ascii="Times New Roman" w:eastAsia="標楷體" w:hAnsi="Times New Roman" w:cs="Times New Roman" w:hint="eastAsia"/>
              </w:rPr>
              <w:t>2</w:t>
            </w:r>
            <w:r w:rsidRPr="00FF0242">
              <w:rPr>
                <w:rFonts w:ascii="Times New Roman" w:eastAsia="標楷體" w:hAnsi="Times New Roman" w:cs="Times New Roman" w:hint="eastAsia"/>
              </w:rPr>
              <w:t>個時段，可改兩群走</w:t>
            </w:r>
            <w:r w:rsidRPr="00FF0242">
              <w:rPr>
                <w:rFonts w:ascii="Times New Roman" w:eastAsia="標楷體" w:hAnsi="Times New Roman" w:cs="Times New Roman" w:hint="eastAsia"/>
              </w:rPr>
              <w:t>4</w:t>
            </w:r>
            <w:r w:rsidRPr="00FF0242">
              <w:rPr>
                <w:rFonts w:ascii="Times New Roman" w:eastAsia="標楷體" w:hAnsi="Times New Roman" w:cs="Times New Roman" w:hint="eastAsia"/>
              </w:rPr>
              <w:t>個時段</w:t>
            </w:r>
            <w:r>
              <w:rPr>
                <w:rFonts w:ascii="Times New Roman" w:eastAsia="標楷體" w:hAnsi="Times New Roman" w:cs="Times New Roman" w:hint="eastAsia"/>
              </w:rPr>
              <w:t>。授課時數不會與現況差距太多。</w:t>
            </w:r>
          </w:p>
          <w:p w:rsidR="000D3E3F" w:rsidRPr="00FF0242" w:rsidRDefault="00C27546" w:rsidP="00C27546">
            <w:pPr>
              <w:pStyle w:val="a8"/>
              <w:numPr>
                <w:ilvl w:val="0"/>
                <w:numId w:val="24"/>
              </w:numPr>
              <w:snapToGrid w:val="0"/>
              <w:ind w:leftChars="0"/>
              <w:rPr>
                <w:rFonts w:ascii="Times New Roman" w:eastAsia="標楷體" w:hAnsi="Times New Roman" w:cs="Times New Roman"/>
              </w:rPr>
            </w:pPr>
            <w:r w:rsidRPr="00FF0242">
              <w:rPr>
                <w:rFonts w:ascii="Times New Roman" w:eastAsia="標楷體" w:hAnsi="Times New Roman" w:cs="Times New Roman" w:hint="eastAsia"/>
              </w:rPr>
              <w:t>108</w:t>
            </w:r>
            <w:r w:rsidRPr="00FF0242">
              <w:rPr>
                <w:rFonts w:ascii="Times New Roman" w:eastAsia="標楷體" w:hAnsi="Times New Roman" w:cs="Times New Roman" w:hint="eastAsia"/>
              </w:rPr>
              <w:t>課綱目前提出疑問：</w:t>
            </w:r>
          </w:p>
          <w:p w:rsidR="00C27546" w:rsidRPr="00FF0242" w:rsidRDefault="00C27546" w:rsidP="00C27546">
            <w:pPr>
              <w:pStyle w:val="a8"/>
              <w:numPr>
                <w:ilvl w:val="0"/>
                <w:numId w:val="25"/>
              </w:numPr>
              <w:snapToGrid w:val="0"/>
              <w:ind w:leftChars="0"/>
              <w:rPr>
                <w:rFonts w:ascii="Times New Roman" w:eastAsia="標楷體" w:hAnsi="Times New Roman" w:cs="Times New Roman"/>
              </w:rPr>
            </w:pPr>
            <w:r w:rsidRPr="00FF0242">
              <w:rPr>
                <w:rFonts w:ascii="Times New Roman" w:eastAsia="標楷體" w:hAnsi="Times New Roman" w:cs="Times New Roman" w:hint="eastAsia"/>
              </w:rPr>
              <w:t>數學分</w:t>
            </w:r>
            <w:r w:rsidRPr="00FF0242">
              <w:rPr>
                <w:rFonts w:ascii="Times New Roman" w:eastAsia="標楷體" w:hAnsi="Times New Roman" w:cs="Times New Roman" w:hint="eastAsia"/>
              </w:rPr>
              <w:t>AB</w:t>
            </w:r>
            <w:r w:rsidRPr="00FF0242">
              <w:rPr>
                <w:rFonts w:ascii="Times New Roman" w:eastAsia="標楷體" w:hAnsi="Times New Roman" w:cs="Times New Roman" w:hint="eastAsia"/>
              </w:rPr>
              <w:t>版，班群難實施。</w:t>
            </w:r>
          </w:p>
          <w:p w:rsidR="00C27546" w:rsidRPr="00FF0242" w:rsidRDefault="00C27546" w:rsidP="00C27546">
            <w:pPr>
              <w:pStyle w:val="a8"/>
              <w:numPr>
                <w:ilvl w:val="0"/>
                <w:numId w:val="25"/>
              </w:numPr>
              <w:snapToGrid w:val="0"/>
              <w:ind w:leftChars="0"/>
              <w:rPr>
                <w:rFonts w:ascii="Times New Roman" w:eastAsia="標楷體" w:hAnsi="Times New Roman" w:cs="Times New Roman"/>
              </w:rPr>
            </w:pPr>
            <w:r w:rsidRPr="00FF0242">
              <w:rPr>
                <w:rFonts w:ascii="Times New Roman" w:eastAsia="標楷體" w:hAnsi="Times New Roman" w:cs="Times New Roman" w:hint="eastAsia"/>
              </w:rPr>
              <w:t>體育總學分數應為</w:t>
            </w:r>
            <w:r w:rsidRPr="00FF0242">
              <w:rPr>
                <w:rFonts w:ascii="Times New Roman" w:eastAsia="標楷體" w:hAnsi="Times New Roman" w:cs="Times New Roman" w:hint="eastAsia"/>
              </w:rPr>
              <w:t>12</w:t>
            </w:r>
            <w:r w:rsidRPr="00FF0242">
              <w:rPr>
                <w:rFonts w:ascii="Times New Roman" w:eastAsia="標楷體" w:hAnsi="Times New Roman" w:cs="Times New Roman" w:hint="eastAsia"/>
              </w:rPr>
              <w:t>而不是</w:t>
            </w:r>
            <w:r w:rsidRPr="00FF0242">
              <w:rPr>
                <w:rFonts w:ascii="Times New Roman" w:eastAsia="標楷體" w:hAnsi="Times New Roman" w:cs="Times New Roman" w:hint="eastAsia"/>
              </w:rPr>
              <w:t>14</w:t>
            </w:r>
            <w:r w:rsidR="00FF0242" w:rsidRPr="00FF0242">
              <w:rPr>
                <w:rFonts w:ascii="Times New Roman" w:eastAsia="標楷體" w:hAnsi="Times New Roman" w:cs="Times New Roman" w:hint="eastAsia"/>
              </w:rPr>
              <w:t>。</w:t>
            </w:r>
          </w:p>
          <w:p w:rsidR="00C27546" w:rsidRPr="00FF0242" w:rsidRDefault="00C27546" w:rsidP="00C27546">
            <w:pPr>
              <w:pStyle w:val="a8"/>
              <w:numPr>
                <w:ilvl w:val="0"/>
                <w:numId w:val="25"/>
              </w:numPr>
              <w:snapToGrid w:val="0"/>
              <w:ind w:leftChars="0"/>
              <w:rPr>
                <w:rFonts w:ascii="Times New Roman" w:eastAsia="標楷體" w:hAnsi="Times New Roman" w:cs="Times New Roman"/>
              </w:rPr>
            </w:pPr>
            <w:r w:rsidRPr="00FF0242">
              <w:rPr>
                <w:rFonts w:ascii="Times New Roman" w:eastAsia="標楷體" w:hAnsi="Times New Roman" w:cs="Times New Roman" w:hint="eastAsia"/>
              </w:rPr>
              <w:t>英語文領域選修建議「英語聽講</w:t>
            </w:r>
            <w:r w:rsidRPr="00FF0242">
              <w:rPr>
                <w:rFonts w:ascii="Times New Roman" w:eastAsia="標楷體" w:hAnsi="Times New Roman" w:cs="Times New Roman" w:hint="eastAsia"/>
              </w:rPr>
              <w:t>1</w:t>
            </w:r>
            <w:r w:rsidRPr="00FF0242">
              <w:rPr>
                <w:rFonts w:ascii="Times New Roman" w:eastAsia="標楷體" w:hAnsi="Times New Roman" w:cs="Times New Roman" w:hint="eastAsia"/>
              </w:rPr>
              <w:t>、英語文法</w:t>
            </w:r>
            <w:r w:rsidRPr="00FF0242">
              <w:rPr>
                <w:rFonts w:ascii="Times New Roman" w:eastAsia="標楷體" w:hAnsi="Times New Roman" w:cs="Times New Roman" w:hint="eastAsia"/>
              </w:rPr>
              <w:t>1</w:t>
            </w:r>
            <w:r w:rsidRPr="00FF0242">
              <w:rPr>
                <w:rFonts w:ascii="Times New Roman" w:eastAsia="標楷體" w:hAnsi="Times New Roman" w:cs="Times New Roman" w:hint="eastAsia"/>
              </w:rPr>
              <w:t>」，若安排為英語聽講</w:t>
            </w:r>
            <w:r w:rsidRPr="00FF0242">
              <w:rPr>
                <w:rFonts w:ascii="Times New Roman" w:eastAsia="標楷體" w:hAnsi="Times New Roman" w:cs="Times New Roman" w:hint="eastAsia"/>
              </w:rPr>
              <w:t>2</w:t>
            </w:r>
            <w:r w:rsidRPr="00FF0242">
              <w:rPr>
                <w:rFonts w:ascii="Times New Roman" w:eastAsia="標楷體" w:hAnsi="Times New Roman" w:cs="Times New Roman" w:hint="eastAsia"/>
              </w:rPr>
              <w:t>與領綱建議不同，是否可行？</w:t>
            </w:r>
          </w:p>
          <w:p w:rsidR="00C27546" w:rsidRPr="00FF0242" w:rsidRDefault="00C27546" w:rsidP="00C27546">
            <w:pPr>
              <w:pStyle w:val="a8"/>
              <w:numPr>
                <w:ilvl w:val="0"/>
                <w:numId w:val="25"/>
              </w:numPr>
              <w:snapToGrid w:val="0"/>
              <w:ind w:leftChars="0"/>
              <w:rPr>
                <w:rFonts w:ascii="Times New Roman" w:eastAsia="標楷體" w:hAnsi="Times New Roman" w:cs="Times New Roman"/>
              </w:rPr>
            </w:pPr>
            <w:r w:rsidRPr="00FF0242">
              <w:rPr>
                <w:rFonts w:ascii="Times New Roman" w:eastAsia="標楷體" w:hAnsi="Times New Roman" w:cs="Times New Roman" w:hint="eastAsia"/>
              </w:rPr>
              <w:t>社會領綱建議「高一、二部定必修課程共</w:t>
            </w:r>
            <w:r w:rsidRPr="00FF0242">
              <w:rPr>
                <w:rFonts w:ascii="Times New Roman" w:eastAsia="標楷體" w:hAnsi="Times New Roman" w:cs="Times New Roman" w:hint="eastAsia"/>
              </w:rPr>
              <w:t xml:space="preserve"> 18 </w:t>
            </w:r>
            <w:r w:rsidRPr="00FF0242">
              <w:rPr>
                <w:rFonts w:ascii="Times New Roman" w:eastAsia="標楷體" w:hAnsi="Times New Roman" w:cs="Times New Roman" w:hint="eastAsia"/>
              </w:rPr>
              <w:t>學分，建議一期配置</w:t>
            </w:r>
            <w:r w:rsidRPr="00FF0242">
              <w:rPr>
                <w:rFonts w:ascii="Times New Roman" w:eastAsia="標楷體" w:hAnsi="Times New Roman" w:cs="Times New Roman" w:hint="eastAsia"/>
              </w:rPr>
              <w:t xml:space="preserve"> 4-6</w:t>
            </w:r>
            <w:r w:rsidRPr="00FF0242">
              <w:rPr>
                <w:rFonts w:ascii="Times New Roman" w:eastAsia="標楷體" w:hAnsi="Times New Roman" w:cs="Times New Roman" w:hint="eastAsia"/>
              </w:rPr>
              <w:t>學分、每科以</w:t>
            </w:r>
            <w:r w:rsidRPr="00FF0242">
              <w:rPr>
                <w:rFonts w:ascii="Times New Roman" w:eastAsia="標楷體" w:hAnsi="Times New Roman" w:cs="Times New Roman" w:hint="eastAsia"/>
              </w:rPr>
              <w:t xml:space="preserve"> 2-3</w:t>
            </w:r>
            <w:r w:rsidRPr="00FF0242">
              <w:rPr>
                <w:rFonts w:ascii="Times New Roman" w:eastAsia="標楷體" w:hAnsi="Times New Roman" w:cs="Times New Roman" w:hint="eastAsia"/>
              </w:rPr>
              <w:t>學分為原則，並於兩年內學分為原則，並於兩年內授完。」而配置</w:t>
            </w:r>
            <w:r w:rsidRPr="00FF0242">
              <w:rPr>
                <w:rFonts w:ascii="Times New Roman" w:eastAsia="標楷體" w:hAnsi="Times New Roman" w:cs="Times New Roman" w:hint="eastAsia"/>
              </w:rPr>
              <w:t>1</w:t>
            </w:r>
            <w:r w:rsidRPr="00FF0242">
              <w:rPr>
                <w:rFonts w:ascii="Times New Roman" w:eastAsia="標楷體" w:hAnsi="Times New Roman" w:cs="Times New Roman" w:hint="eastAsia"/>
              </w:rPr>
              <w:t>學分同樣與領綱建議不同，是否可行？</w:t>
            </w:r>
          </w:p>
          <w:p w:rsidR="00C27546" w:rsidRPr="00FF0242" w:rsidRDefault="00C27546" w:rsidP="00C27546">
            <w:pPr>
              <w:pStyle w:val="a8"/>
              <w:numPr>
                <w:ilvl w:val="0"/>
                <w:numId w:val="25"/>
              </w:numPr>
              <w:snapToGrid w:val="0"/>
              <w:ind w:leftChars="0"/>
              <w:rPr>
                <w:rFonts w:ascii="Times New Roman" w:eastAsia="標楷體" w:hAnsi="Times New Roman" w:cs="Times New Roman"/>
              </w:rPr>
            </w:pPr>
            <w:r w:rsidRPr="00FF0242">
              <w:rPr>
                <w:rFonts w:ascii="Times New Roman" w:eastAsia="標楷體" w:hAnsi="Times New Roman" w:cs="Times New Roman" w:hint="eastAsia"/>
              </w:rPr>
              <w:t>未來如果沒有「藝術生活科」教師證，是否也能上藝術生活？</w:t>
            </w:r>
          </w:p>
          <w:p w:rsidR="00C27546" w:rsidRPr="00FF0242" w:rsidRDefault="00C27546" w:rsidP="00C27546">
            <w:pPr>
              <w:pStyle w:val="a8"/>
              <w:numPr>
                <w:ilvl w:val="0"/>
                <w:numId w:val="25"/>
              </w:numPr>
              <w:snapToGrid w:val="0"/>
              <w:ind w:leftChars="0"/>
              <w:rPr>
                <w:rFonts w:ascii="Times New Roman" w:eastAsia="標楷體" w:hAnsi="Times New Roman" w:cs="Times New Roman"/>
              </w:rPr>
            </w:pPr>
            <w:r w:rsidRPr="00FF0242">
              <w:rPr>
                <w:rFonts w:ascii="Times New Roman" w:eastAsia="標楷體" w:hAnsi="Times New Roman" w:cs="Times New Roman" w:hint="eastAsia"/>
              </w:rPr>
              <w:t>(</w:t>
            </w:r>
            <w:r w:rsidRPr="00FF0242">
              <w:rPr>
                <w:rFonts w:ascii="Times New Roman" w:eastAsia="標楷體" w:hAnsi="Times New Roman" w:cs="Times New Roman" w:hint="eastAsia"/>
              </w:rPr>
              <w:t>藝術領域必修只有音樂與美術，但是選修增加了藝術生活</w:t>
            </w:r>
            <w:r w:rsidRPr="00FF0242">
              <w:rPr>
                <w:rFonts w:ascii="Times New Roman" w:eastAsia="標楷體" w:hAnsi="Times New Roman" w:cs="Times New Roman" w:hint="eastAsia"/>
              </w:rPr>
              <w:t>)</w:t>
            </w:r>
          </w:p>
          <w:p w:rsidR="00C27546" w:rsidRPr="00FF0242" w:rsidRDefault="00C27546" w:rsidP="00C27546">
            <w:pPr>
              <w:pStyle w:val="a8"/>
              <w:numPr>
                <w:ilvl w:val="0"/>
                <w:numId w:val="25"/>
              </w:numPr>
              <w:snapToGrid w:val="0"/>
              <w:ind w:leftChars="0"/>
              <w:rPr>
                <w:rFonts w:ascii="Times New Roman" w:eastAsia="標楷體" w:hAnsi="Times New Roman" w:cs="Times New Roman"/>
              </w:rPr>
            </w:pPr>
            <w:r w:rsidRPr="00FF0242">
              <w:rPr>
                <w:rFonts w:ascii="Times New Roman" w:eastAsia="標楷體" w:hAnsi="Times New Roman" w:cs="Times New Roman" w:hint="eastAsia"/>
              </w:rPr>
              <w:t>總綱內提到「選修開課最低以</w:t>
            </w:r>
            <w:r w:rsidRPr="00FF0242">
              <w:rPr>
                <w:rFonts w:ascii="Times New Roman" w:eastAsia="標楷體" w:hAnsi="Times New Roman" w:cs="Times New Roman"/>
              </w:rPr>
              <w:t>12</w:t>
            </w:r>
            <w:r w:rsidRPr="00FF0242">
              <w:rPr>
                <w:rFonts w:ascii="Times New Roman" w:eastAsia="標楷體" w:hAnsi="Times New Roman" w:cs="Times New Roman" w:hint="eastAsia"/>
              </w:rPr>
              <w:t>人為原則，情形特殊或各校經費足以支應者，得降低下限至</w:t>
            </w:r>
            <w:r w:rsidRPr="00FF0242">
              <w:rPr>
                <w:rFonts w:ascii="Times New Roman" w:eastAsia="標楷體" w:hAnsi="Times New Roman" w:cs="Times New Roman"/>
              </w:rPr>
              <w:t xml:space="preserve">10 </w:t>
            </w:r>
            <w:r w:rsidRPr="00FF0242">
              <w:rPr>
                <w:rFonts w:ascii="Times New Roman" w:eastAsia="標楷體" w:hAnsi="Times New Roman" w:cs="Times New Roman" w:hint="eastAsia"/>
              </w:rPr>
              <w:t>人，並得辦理跨校選修」，若高二加深加廣選修某一科開課人數未達</w:t>
            </w:r>
            <w:r w:rsidRPr="00FF0242">
              <w:rPr>
                <w:rFonts w:ascii="Times New Roman" w:eastAsia="標楷體" w:hAnsi="Times New Roman" w:cs="Times New Roman"/>
              </w:rPr>
              <w:t>10</w:t>
            </w:r>
            <w:r w:rsidRPr="00FF0242">
              <w:rPr>
                <w:rFonts w:ascii="Times New Roman" w:eastAsia="標楷體" w:hAnsi="Times New Roman" w:cs="Times New Roman" w:hint="eastAsia"/>
              </w:rPr>
              <w:t>人則該門課應如何處理？該科教師基本鐘點數又該如何計算？</w:t>
            </w:r>
          </w:p>
          <w:p w:rsidR="00C27546" w:rsidRPr="00FF0242" w:rsidRDefault="00C27546" w:rsidP="00C27546">
            <w:pPr>
              <w:pStyle w:val="a8"/>
              <w:numPr>
                <w:ilvl w:val="0"/>
                <w:numId w:val="25"/>
              </w:numPr>
              <w:snapToGrid w:val="0"/>
              <w:ind w:leftChars="0"/>
              <w:rPr>
                <w:rFonts w:ascii="Times New Roman" w:eastAsia="標楷體" w:hAnsi="Times New Roman" w:cs="Times New Roman"/>
              </w:rPr>
            </w:pPr>
            <w:r w:rsidRPr="00FF0242">
              <w:rPr>
                <w:rFonts w:ascii="Times New Roman" w:eastAsia="標楷體" w:hAnsi="Times New Roman" w:cs="Times New Roman" w:hint="eastAsia"/>
              </w:rPr>
              <w:t>承上，如限制每班人數上限以解決上述問題的話是否也違背了校長一開始所設定讓學生可以自由選擇的目標呢？</w:t>
            </w:r>
          </w:p>
          <w:p w:rsidR="0057131E" w:rsidRPr="00FF0242" w:rsidRDefault="0057131E" w:rsidP="00C27546">
            <w:pPr>
              <w:pStyle w:val="a8"/>
              <w:numPr>
                <w:ilvl w:val="0"/>
                <w:numId w:val="25"/>
              </w:numPr>
              <w:snapToGrid w:val="0"/>
              <w:ind w:leftChars="0"/>
              <w:rPr>
                <w:rFonts w:ascii="Times New Roman" w:eastAsia="標楷體" w:hAnsi="Times New Roman" w:cs="Times New Roman"/>
              </w:rPr>
            </w:pPr>
            <w:r w:rsidRPr="00FF0242">
              <w:rPr>
                <w:rFonts w:ascii="Times New Roman" w:eastAsia="標楷體" w:hAnsi="Times New Roman" w:cs="Times New Roman" w:hint="eastAsia"/>
              </w:rPr>
              <w:t>若不分類組，家長接受度！？</w:t>
            </w:r>
          </w:p>
          <w:p w:rsidR="000960B5" w:rsidRPr="00FF0242" w:rsidRDefault="0057131E" w:rsidP="00FF0242">
            <w:pPr>
              <w:pStyle w:val="a8"/>
              <w:numPr>
                <w:ilvl w:val="0"/>
                <w:numId w:val="25"/>
              </w:numPr>
              <w:snapToGrid w:val="0"/>
              <w:ind w:leftChars="0"/>
              <w:rPr>
                <w:rFonts w:ascii="Times New Roman" w:eastAsia="標楷體" w:hAnsi="Times New Roman" w:cs="Times New Roman"/>
              </w:rPr>
            </w:pPr>
            <w:r w:rsidRPr="00FF0242">
              <w:rPr>
                <w:rFonts w:ascii="Times New Roman" w:eastAsia="標楷體" w:hAnsi="Times New Roman" w:cs="Times New Roman" w:hint="eastAsia"/>
              </w:rPr>
              <w:t>若走班群，導師是否需要一次帶三年？三年同一班，</w:t>
            </w:r>
            <w:r w:rsidR="00550D35" w:rsidRPr="00550D35">
              <w:rPr>
                <w:rFonts w:ascii="Times New Roman" w:eastAsia="標楷體" w:hAnsi="Times New Roman" w:cs="Times New Roman"/>
              </w:rPr>
              <w:t>升學考試及讀書</w:t>
            </w:r>
            <w:r w:rsidRPr="00FF0242">
              <w:rPr>
                <w:rFonts w:ascii="Times New Roman" w:eastAsia="標楷體" w:hAnsi="Times New Roman" w:cs="Times New Roman" w:hint="eastAsia"/>
              </w:rPr>
              <w:t>氣氛問題</w:t>
            </w:r>
            <w:r w:rsidR="00550D35">
              <w:rPr>
                <w:rFonts w:ascii="Times New Roman" w:eastAsia="標楷體" w:hAnsi="Times New Roman" w:cs="Times New Roman" w:hint="eastAsia"/>
              </w:rPr>
              <w:t>。</w:t>
            </w:r>
          </w:p>
          <w:p w:rsidR="00FF0242" w:rsidRDefault="00FF0242" w:rsidP="00170418">
            <w:pPr>
              <w:snapToGrid w:val="0"/>
              <w:spacing w:line="240" w:lineRule="auto"/>
              <w:rPr>
                <w:rFonts w:ascii="標楷體" w:eastAsia="標楷體" w:hAnsi="標楷體" w:cs="Times New Roman"/>
              </w:rPr>
            </w:pPr>
          </w:p>
          <w:p w:rsidR="001730B9" w:rsidRPr="00B92888" w:rsidRDefault="001730B9" w:rsidP="00170418">
            <w:pPr>
              <w:snapToGrid w:val="0"/>
              <w:spacing w:line="240" w:lineRule="auto"/>
              <w:rPr>
                <w:rFonts w:ascii="標楷體" w:eastAsia="標楷體" w:hAnsi="標楷體" w:cs="Times New Roman"/>
              </w:rPr>
            </w:pPr>
            <w:r w:rsidRPr="00B92888">
              <w:rPr>
                <w:rFonts w:ascii="標楷體" w:eastAsia="標楷體" w:hAnsi="標楷體" w:cs="Times New Roman" w:hint="eastAsia"/>
              </w:rPr>
              <w:t>提案討論</w:t>
            </w:r>
          </w:p>
          <w:tbl>
            <w:tblPr>
              <w:tblStyle w:val="a3"/>
              <w:tblW w:w="0" w:type="auto"/>
              <w:tblInd w:w="200" w:type="dxa"/>
              <w:tblLook w:val="04A0" w:firstRow="1" w:lastRow="0" w:firstColumn="1" w:lastColumn="0" w:noHBand="0" w:noVBand="1"/>
            </w:tblPr>
            <w:tblGrid>
              <w:gridCol w:w="708"/>
              <w:gridCol w:w="2127"/>
              <w:gridCol w:w="2551"/>
              <w:gridCol w:w="3402"/>
            </w:tblGrid>
            <w:tr w:rsidR="00FF0242" w:rsidRPr="003B79E7" w:rsidTr="003B79E7">
              <w:tc>
                <w:tcPr>
                  <w:tcW w:w="708" w:type="dxa"/>
                </w:tcPr>
                <w:p w:rsidR="00FF0242" w:rsidRPr="003B79E7" w:rsidRDefault="00FF0242" w:rsidP="00FF0242">
                  <w:pPr>
                    <w:pStyle w:val="Web"/>
                    <w:spacing w:before="0" w:beforeAutospacing="0" w:after="0" w:afterAutospacing="0"/>
                    <w:rPr>
                      <w:rFonts w:ascii="標楷體" w:eastAsia="標楷體" w:hAnsi="標楷體" w:cs="Arial"/>
                      <w:szCs w:val="36"/>
                    </w:rPr>
                  </w:pPr>
                  <w:r w:rsidRPr="003B79E7">
                    <w:rPr>
                      <w:rFonts w:ascii="標楷體" w:eastAsia="標楷體" w:hAnsi="標楷體" w:cs="Arial"/>
                      <w:b/>
                      <w:bCs/>
                      <w:kern w:val="24"/>
                      <w:szCs w:val="40"/>
                    </w:rPr>
                    <w:t>編號</w:t>
                  </w:r>
                </w:p>
              </w:tc>
              <w:tc>
                <w:tcPr>
                  <w:tcW w:w="2127" w:type="dxa"/>
                </w:tcPr>
                <w:p w:rsidR="00FF0242" w:rsidRPr="003B79E7" w:rsidRDefault="00FF0242" w:rsidP="00FF0242">
                  <w:pPr>
                    <w:pStyle w:val="Web"/>
                    <w:spacing w:before="0" w:beforeAutospacing="0" w:after="0" w:afterAutospacing="0"/>
                    <w:rPr>
                      <w:rFonts w:ascii="標楷體" w:eastAsia="標楷體" w:hAnsi="標楷體" w:cs="Arial"/>
                      <w:szCs w:val="36"/>
                    </w:rPr>
                  </w:pPr>
                  <w:r w:rsidRPr="003B79E7">
                    <w:rPr>
                      <w:rFonts w:ascii="標楷體" w:eastAsia="標楷體" w:hAnsi="標楷體" w:cs="Arial"/>
                      <w:b/>
                      <w:bCs/>
                      <w:kern w:val="24"/>
                      <w:szCs w:val="40"/>
                    </w:rPr>
                    <w:t>日期</w:t>
                  </w:r>
                </w:p>
              </w:tc>
              <w:tc>
                <w:tcPr>
                  <w:tcW w:w="2551" w:type="dxa"/>
                </w:tcPr>
                <w:p w:rsidR="00FF0242" w:rsidRPr="003B79E7" w:rsidRDefault="00FF0242" w:rsidP="00FF0242">
                  <w:pPr>
                    <w:pStyle w:val="Web"/>
                    <w:spacing w:before="0" w:beforeAutospacing="0" w:after="0" w:afterAutospacing="0"/>
                    <w:rPr>
                      <w:rFonts w:ascii="標楷體" w:eastAsia="標楷體" w:hAnsi="標楷體" w:cs="Arial"/>
                      <w:szCs w:val="36"/>
                    </w:rPr>
                  </w:pPr>
                  <w:r w:rsidRPr="003B79E7">
                    <w:rPr>
                      <w:rFonts w:ascii="標楷體" w:eastAsia="標楷體" w:hAnsi="標楷體" w:cs="Arial"/>
                      <w:b/>
                      <w:bCs/>
                      <w:kern w:val="24"/>
                      <w:szCs w:val="40"/>
                    </w:rPr>
                    <w:t>內容</w:t>
                  </w:r>
                </w:p>
              </w:tc>
              <w:tc>
                <w:tcPr>
                  <w:tcW w:w="3402" w:type="dxa"/>
                </w:tcPr>
                <w:p w:rsidR="00FF0242" w:rsidRPr="003B79E7" w:rsidRDefault="00FF0242" w:rsidP="00FF0242">
                  <w:pPr>
                    <w:pStyle w:val="Web"/>
                    <w:spacing w:before="0" w:beforeAutospacing="0" w:after="0" w:afterAutospacing="0"/>
                    <w:rPr>
                      <w:rFonts w:ascii="標楷體" w:eastAsia="標楷體" w:hAnsi="標楷體" w:cs="Arial"/>
                      <w:szCs w:val="36"/>
                    </w:rPr>
                  </w:pPr>
                  <w:r w:rsidRPr="003B79E7">
                    <w:rPr>
                      <w:rFonts w:ascii="標楷體" w:eastAsia="標楷體" w:hAnsi="標楷體" w:cs="Arial"/>
                      <w:b/>
                      <w:bCs/>
                      <w:kern w:val="24"/>
                      <w:szCs w:val="40"/>
                    </w:rPr>
                    <w:t>備註/地點</w:t>
                  </w:r>
                </w:p>
              </w:tc>
            </w:tr>
            <w:tr w:rsidR="00FF0242" w:rsidRPr="003B79E7" w:rsidTr="003B79E7">
              <w:tc>
                <w:tcPr>
                  <w:tcW w:w="708" w:type="dxa"/>
                </w:tcPr>
                <w:p w:rsidR="00FF0242" w:rsidRPr="003B79E7" w:rsidRDefault="00FF0242" w:rsidP="00FF0242">
                  <w:pPr>
                    <w:pStyle w:val="Web"/>
                    <w:spacing w:before="0" w:beforeAutospacing="0" w:after="0" w:afterAutospacing="0"/>
                    <w:rPr>
                      <w:rFonts w:ascii="標楷體" w:eastAsia="標楷體" w:hAnsi="標楷體" w:cs="Arial"/>
                      <w:szCs w:val="36"/>
                    </w:rPr>
                  </w:pPr>
                  <w:r w:rsidRPr="003B79E7">
                    <w:rPr>
                      <w:rFonts w:ascii="標楷體" w:eastAsia="標楷體" w:hAnsi="標楷體" w:cs="Arial"/>
                      <w:color w:val="000000" w:themeColor="dark1"/>
                      <w:kern w:val="24"/>
                      <w:szCs w:val="40"/>
                    </w:rPr>
                    <w:t>1</w:t>
                  </w:r>
                </w:p>
              </w:tc>
              <w:tc>
                <w:tcPr>
                  <w:tcW w:w="2127" w:type="dxa"/>
                </w:tcPr>
                <w:p w:rsidR="00FF0242" w:rsidRPr="003B79E7" w:rsidRDefault="00FF0242" w:rsidP="003B79E7">
                  <w:pPr>
                    <w:pStyle w:val="Web"/>
                    <w:spacing w:before="0" w:beforeAutospacing="0" w:after="0" w:afterAutospacing="0"/>
                    <w:rPr>
                      <w:rFonts w:ascii="標楷體" w:eastAsia="標楷體" w:hAnsi="標楷體" w:cs="Arial"/>
                      <w:szCs w:val="36"/>
                    </w:rPr>
                  </w:pPr>
                  <w:r w:rsidRPr="003B79E7">
                    <w:rPr>
                      <w:rFonts w:ascii="標楷體" w:eastAsia="標楷體" w:hAnsi="標楷體" w:cs="Arial"/>
                      <w:color w:val="000000" w:themeColor="dark1"/>
                      <w:kern w:val="24"/>
                      <w:szCs w:val="40"/>
                    </w:rPr>
                    <w:t>2/27(二) PM 01:10</w:t>
                  </w:r>
                </w:p>
              </w:tc>
              <w:tc>
                <w:tcPr>
                  <w:tcW w:w="2551" w:type="dxa"/>
                </w:tcPr>
                <w:p w:rsidR="00FF0242" w:rsidRPr="003B79E7" w:rsidRDefault="00FF0242" w:rsidP="00FF0242">
                  <w:pPr>
                    <w:pStyle w:val="Web"/>
                    <w:spacing w:before="0" w:beforeAutospacing="0" w:after="0" w:afterAutospacing="0"/>
                    <w:rPr>
                      <w:rFonts w:ascii="標楷體" w:eastAsia="標楷體" w:hAnsi="標楷體" w:cs="Arial"/>
                      <w:szCs w:val="36"/>
                    </w:rPr>
                  </w:pPr>
                  <w:r w:rsidRPr="003B79E7">
                    <w:rPr>
                      <w:rFonts w:ascii="標楷體" w:eastAsia="標楷體" w:hAnsi="標楷體" w:cs="Arial"/>
                      <w:color w:val="000000" w:themeColor="dark1"/>
                      <w:kern w:val="24"/>
                      <w:szCs w:val="40"/>
                    </w:rPr>
                    <w:t>期初教研會</w:t>
                  </w:r>
                </w:p>
              </w:tc>
              <w:tc>
                <w:tcPr>
                  <w:tcW w:w="3402" w:type="dxa"/>
                </w:tcPr>
                <w:p w:rsidR="00FF0242" w:rsidRPr="003B79E7" w:rsidRDefault="00FF0242" w:rsidP="00FF0242">
                  <w:pPr>
                    <w:pStyle w:val="Web"/>
                    <w:spacing w:before="0" w:beforeAutospacing="0" w:after="0" w:afterAutospacing="0"/>
                    <w:rPr>
                      <w:rFonts w:ascii="標楷體" w:eastAsia="標楷體" w:hAnsi="標楷體" w:cs="Arial"/>
                      <w:szCs w:val="36"/>
                    </w:rPr>
                  </w:pPr>
                  <w:r w:rsidRPr="003B79E7">
                    <w:rPr>
                      <w:rFonts w:ascii="標楷體" w:eastAsia="標楷體" w:hAnsi="標楷體" w:cs="Arial"/>
                      <w:color w:val="000000" w:themeColor="dark1"/>
                      <w:kern w:val="24"/>
                      <w:szCs w:val="40"/>
                    </w:rPr>
                    <w:t>簡報室</w:t>
                  </w:r>
                </w:p>
              </w:tc>
            </w:tr>
            <w:tr w:rsidR="00FF0242" w:rsidRPr="003B79E7" w:rsidTr="003B79E7">
              <w:tc>
                <w:tcPr>
                  <w:tcW w:w="708" w:type="dxa"/>
                </w:tcPr>
                <w:p w:rsidR="00FF0242" w:rsidRPr="003B79E7" w:rsidRDefault="00FF0242" w:rsidP="00FF0242">
                  <w:pPr>
                    <w:pStyle w:val="Web"/>
                    <w:spacing w:before="0" w:beforeAutospacing="0" w:after="0" w:afterAutospacing="0"/>
                    <w:rPr>
                      <w:rFonts w:ascii="標楷體" w:eastAsia="標楷體" w:hAnsi="標楷體" w:cs="Arial"/>
                      <w:szCs w:val="36"/>
                    </w:rPr>
                  </w:pPr>
                  <w:r w:rsidRPr="003B79E7">
                    <w:rPr>
                      <w:rFonts w:ascii="標楷體" w:eastAsia="標楷體" w:hAnsi="標楷體" w:cs="Arial"/>
                      <w:color w:val="000000" w:themeColor="dark1"/>
                      <w:kern w:val="24"/>
                      <w:szCs w:val="40"/>
                    </w:rPr>
                    <w:t>2</w:t>
                  </w:r>
                </w:p>
              </w:tc>
              <w:tc>
                <w:tcPr>
                  <w:tcW w:w="2127" w:type="dxa"/>
                </w:tcPr>
                <w:p w:rsidR="00FF0242" w:rsidRPr="003B79E7" w:rsidRDefault="00FF0242" w:rsidP="003B79E7">
                  <w:pPr>
                    <w:pStyle w:val="Web"/>
                    <w:spacing w:before="0" w:beforeAutospacing="0" w:after="0" w:afterAutospacing="0"/>
                    <w:rPr>
                      <w:rFonts w:ascii="標楷體" w:eastAsia="標楷體" w:hAnsi="標楷體" w:cs="Arial"/>
                      <w:szCs w:val="36"/>
                    </w:rPr>
                  </w:pPr>
                  <w:r w:rsidRPr="003B79E7">
                    <w:rPr>
                      <w:rFonts w:ascii="標楷體" w:eastAsia="標楷體" w:hAnsi="標楷體" w:cs="Arial"/>
                      <w:color w:val="000000" w:themeColor="dark1"/>
                      <w:kern w:val="24"/>
                      <w:szCs w:val="40"/>
                    </w:rPr>
                    <w:t>4/3(二)</w:t>
                  </w:r>
                  <w:r w:rsidR="003B79E7" w:rsidRPr="003B79E7">
                    <w:rPr>
                      <w:rFonts w:ascii="標楷體" w:eastAsia="標楷體" w:hAnsi="標楷體" w:cs="Arial" w:hint="eastAsia"/>
                      <w:color w:val="000000" w:themeColor="dark1"/>
                      <w:kern w:val="24"/>
                      <w:szCs w:val="40"/>
                    </w:rPr>
                    <w:t xml:space="preserve"> </w:t>
                  </w:r>
                  <w:r w:rsidRPr="003B79E7">
                    <w:rPr>
                      <w:rFonts w:ascii="標楷體" w:eastAsia="標楷體" w:hAnsi="標楷體" w:cs="Arial"/>
                      <w:color w:val="000000" w:themeColor="dark1"/>
                      <w:kern w:val="24"/>
                      <w:szCs w:val="40"/>
                    </w:rPr>
                    <w:t>PM 01:10</w:t>
                  </w:r>
                </w:p>
              </w:tc>
              <w:tc>
                <w:tcPr>
                  <w:tcW w:w="2551" w:type="dxa"/>
                </w:tcPr>
                <w:p w:rsidR="00FF0242" w:rsidRPr="003B79E7" w:rsidRDefault="00FF0242" w:rsidP="00FF0242">
                  <w:pPr>
                    <w:pStyle w:val="Web"/>
                    <w:spacing w:before="0" w:beforeAutospacing="0" w:after="0" w:afterAutospacing="0"/>
                    <w:rPr>
                      <w:rFonts w:ascii="標楷體" w:eastAsia="標楷體" w:hAnsi="標楷體" w:cs="Arial"/>
                      <w:szCs w:val="36"/>
                    </w:rPr>
                  </w:pPr>
                  <w:r w:rsidRPr="003B79E7">
                    <w:rPr>
                      <w:rFonts w:ascii="標楷體" w:eastAsia="標楷體" w:hAnsi="標楷體" w:cs="Arial" w:hint="eastAsia"/>
                      <w:color w:val="000000" w:themeColor="dark1"/>
                      <w:kern w:val="24"/>
                      <w:szCs w:val="40"/>
                    </w:rPr>
                    <w:t>VR製作與摺紙藝術</w:t>
                  </w:r>
                </w:p>
              </w:tc>
              <w:tc>
                <w:tcPr>
                  <w:tcW w:w="3402" w:type="dxa"/>
                </w:tcPr>
                <w:p w:rsidR="00FF0242" w:rsidRPr="003B79E7" w:rsidRDefault="00FF0242" w:rsidP="00FF0242">
                  <w:pPr>
                    <w:pStyle w:val="Web"/>
                    <w:spacing w:before="0" w:beforeAutospacing="0" w:after="0" w:afterAutospacing="0"/>
                    <w:rPr>
                      <w:rFonts w:ascii="標楷體" w:eastAsia="標楷體" w:hAnsi="標楷體" w:cs="Arial"/>
                      <w:szCs w:val="36"/>
                    </w:rPr>
                  </w:pPr>
                  <w:r w:rsidRPr="003B79E7">
                    <w:rPr>
                      <w:rFonts w:ascii="標楷體" w:eastAsia="標楷體" w:hAnsi="標楷體" w:cs="Arial"/>
                      <w:color w:val="000000" w:themeColor="dark1"/>
                      <w:kern w:val="24"/>
                      <w:szCs w:val="40"/>
                    </w:rPr>
                    <w:t>化學教室1</w:t>
                  </w:r>
                </w:p>
              </w:tc>
            </w:tr>
            <w:tr w:rsidR="00FF0242" w:rsidRPr="003B79E7" w:rsidTr="003B79E7">
              <w:tc>
                <w:tcPr>
                  <w:tcW w:w="708" w:type="dxa"/>
                </w:tcPr>
                <w:p w:rsidR="00FF0242" w:rsidRPr="003B79E7" w:rsidRDefault="00FF0242" w:rsidP="00FF0242">
                  <w:pPr>
                    <w:pStyle w:val="Web"/>
                    <w:spacing w:before="0" w:beforeAutospacing="0" w:after="0" w:afterAutospacing="0"/>
                    <w:rPr>
                      <w:rFonts w:ascii="標楷體" w:eastAsia="標楷體" w:hAnsi="標楷體" w:cs="Arial"/>
                      <w:szCs w:val="36"/>
                    </w:rPr>
                  </w:pPr>
                  <w:r w:rsidRPr="003B79E7">
                    <w:rPr>
                      <w:rFonts w:ascii="標楷體" w:eastAsia="標楷體" w:hAnsi="標楷體" w:cs="Arial"/>
                      <w:color w:val="000000" w:themeColor="dark1"/>
                      <w:kern w:val="24"/>
                      <w:szCs w:val="40"/>
                    </w:rPr>
                    <w:t>3</w:t>
                  </w:r>
                </w:p>
              </w:tc>
              <w:tc>
                <w:tcPr>
                  <w:tcW w:w="2127" w:type="dxa"/>
                </w:tcPr>
                <w:p w:rsidR="00FF0242" w:rsidRPr="003B79E7" w:rsidRDefault="00FF0242" w:rsidP="003B79E7">
                  <w:pPr>
                    <w:pStyle w:val="Web"/>
                    <w:spacing w:before="0" w:beforeAutospacing="0" w:after="0" w:afterAutospacing="0"/>
                    <w:rPr>
                      <w:rFonts w:ascii="標楷體" w:eastAsia="標楷體" w:hAnsi="標楷體" w:cs="Arial"/>
                      <w:szCs w:val="36"/>
                    </w:rPr>
                  </w:pPr>
                  <w:r w:rsidRPr="003B79E7">
                    <w:rPr>
                      <w:rFonts w:ascii="標楷體" w:eastAsia="標楷體" w:hAnsi="標楷體" w:cs="Arial"/>
                      <w:color w:val="000000" w:themeColor="dark1"/>
                      <w:kern w:val="24"/>
                      <w:szCs w:val="40"/>
                    </w:rPr>
                    <w:t>4/10(二) PM 01:30</w:t>
                  </w:r>
                </w:p>
              </w:tc>
              <w:tc>
                <w:tcPr>
                  <w:tcW w:w="2551" w:type="dxa"/>
                </w:tcPr>
                <w:p w:rsidR="00FF0242" w:rsidRPr="003B79E7" w:rsidRDefault="00FF0242" w:rsidP="00FF0242">
                  <w:pPr>
                    <w:pStyle w:val="Web"/>
                    <w:spacing w:before="0" w:beforeAutospacing="0" w:after="0" w:afterAutospacing="0"/>
                    <w:rPr>
                      <w:rFonts w:ascii="標楷體" w:eastAsia="標楷體" w:hAnsi="標楷體" w:cs="Arial"/>
                      <w:szCs w:val="36"/>
                    </w:rPr>
                  </w:pPr>
                  <w:r w:rsidRPr="003B79E7">
                    <w:rPr>
                      <w:rFonts w:ascii="標楷體" w:eastAsia="標楷體" w:hAnsi="標楷體" w:cs="Arial" w:hint="eastAsia"/>
                      <w:color w:val="000000" w:themeColor="dark1"/>
                      <w:kern w:val="24"/>
                      <w:szCs w:val="40"/>
                    </w:rPr>
                    <w:t>臺北酷課雲校園推廣活動</w:t>
                  </w:r>
                </w:p>
              </w:tc>
              <w:tc>
                <w:tcPr>
                  <w:tcW w:w="3402" w:type="dxa"/>
                </w:tcPr>
                <w:p w:rsidR="00FF0242" w:rsidRPr="003B79E7" w:rsidRDefault="00FF0242" w:rsidP="00FF0242">
                  <w:pPr>
                    <w:pStyle w:val="Web"/>
                    <w:spacing w:before="0" w:beforeAutospacing="0" w:after="0" w:afterAutospacing="0"/>
                    <w:rPr>
                      <w:rFonts w:ascii="標楷體" w:eastAsia="標楷體" w:hAnsi="標楷體" w:cs="Arial"/>
                      <w:szCs w:val="36"/>
                    </w:rPr>
                  </w:pPr>
                  <w:r w:rsidRPr="003B79E7">
                    <w:rPr>
                      <w:rFonts w:ascii="標楷體" w:eastAsia="標楷體" w:hAnsi="標楷體" w:cs="Arial"/>
                      <w:color w:val="000000" w:themeColor="dark1"/>
                      <w:kern w:val="24"/>
                      <w:szCs w:val="40"/>
                    </w:rPr>
                    <w:t>電腦教室</w:t>
                  </w:r>
                </w:p>
              </w:tc>
            </w:tr>
            <w:tr w:rsidR="00FF0242" w:rsidRPr="003B79E7" w:rsidTr="003B79E7">
              <w:tc>
                <w:tcPr>
                  <w:tcW w:w="708" w:type="dxa"/>
                </w:tcPr>
                <w:p w:rsidR="00FF0242" w:rsidRPr="003B79E7" w:rsidRDefault="00FF0242" w:rsidP="00FF0242">
                  <w:pPr>
                    <w:pStyle w:val="Web"/>
                    <w:spacing w:before="0" w:beforeAutospacing="0" w:after="0" w:afterAutospacing="0"/>
                    <w:rPr>
                      <w:rFonts w:ascii="標楷體" w:eastAsia="標楷體" w:hAnsi="標楷體" w:cs="Arial"/>
                      <w:szCs w:val="36"/>
                    </w:rPr>
                  </w:pPr>
                  <w:r w:rsidRPr="003B79E7">
                    <w:rPr>
                      <w:rFonts w:ascii="標楷體" w:eastAsia="標楷體" w:hAnsi="標楷體" w:cs="Arial"/>
                      <w:color w:val="000000" w:themeColor="dark1"/>
                      <w:kern w:val="24"/>
                      <w:szCs w:val="40"/>
                    </w:rPr>
                    <w:t>4</w:t>
                  </w:r>
                </w:p>
              </w:tc>
              <w:tc>
                <w:tcPr>
                  <w:tcW w:w="2127" w:type="dxa"/>
                </w:tcPr>
                <w:p w:rsidR="00FF0242" w:rsidRPr="003B79E7" w:rsidRDefault="00FF0242" w:rsidP="003B79E7">
                  <w:pPr>
                    <w:pStyle w:val="Web"/>
                    <w:spacing w:before="0" w:beforeAutospacing="0" w:after="0" w:afterAutospacing="0"/>
                    <w:rPr>
                      <w:rFonts w:ascii="標楷體" w:eastAsia="標楷體" w:hAnsi="標楷體" w:cs="Arial"/>
                      <w:szCs w:val="36"/>
                    </w:rPr>
                  </w:pPr>
                  <w:r w:rsidRPr="003B79E7">
                    <w:rPr>
                      <w:rFonts w:ascii="標楷體" w:eastAsia="標楷體" w:hAnsi="標楷體" w:cs="Arial"/>
                      <w:color w:val="000000" w:themeColor="dark1"/>
                      <w:kern w:val="24"/>
                      <w:szCs w:val="40"/>
                    </w:rPr>
                    <w:t>5/15(二)</w:t>
                  </w:r>
                  <w:r w:rsidR="003B79E7" w:rsidRPr="003B79E7">
                    <w:rPr>
                      <w:rFonts w:ascii="標楷體" w:eastAsia="標楷體" w:hAnsi="標楷體" w:cs="Arial" w:hint="eastAsia"/>
                      <w:color w:val="000000" w:themeColor="dark1"/>
                      <w:kern w:val="24"/>
                      <w:szCs w:val="40"/>
                    </w:rPr>
                    <w:t xml:space="preserve"> </w:t>
                  </w:r>
                  <w:r w:rsidRPr="003B79E7">
                    <w:rPr>
                      <w:rFonts w:ascii="標楷體" w:eastAsia="標楷體" w:hAnsi="標楷體" w:cs="Arial"/>
                      <w:color w:val="000000" w:themeColor="dark1"/>
                      <w:kern w:val="24"/>
                      <w:szCs w:val="40"/>
                    </w:rPr>
                    <w:t>PM 01:30</w:t>
                  </w:r>
                </w:p>
              </w:tc>
              <w:tc>
                <w:tcPr>
                  <w:tcW w:w="2551" w:type="dxa"/>
                </w:tcPr>
                <w:p w:rsidR="00FF0242" w:rsidRPr="003B79E7" w:rsidRDefault="00FF0242" w:rsidP="00FF0242">
                  <w:pPr>
                    <w:pStyle w:val="Web"/>
                    <w:spacing w:before="0" w:beforeAutospacing="0" w:after="0" w:afterAutospacing="0"/>
                    <w:rPr>
                      <w:rFonts w:ascii="標楷體" w:eastAsia="標楷體" w:hAnsi="標楷體" w:cs="Arial"/>
                      <w:szCs w:val="36"/>
                    </w:rPr>
                  </w:pPr>
                  <w:r w:rsidRPr="003B79E7">
                    <w:rPr>
                      <w:rFonts w:ascii="標楷體" w:eastAsia="標楷體" w:hAnsi="標楷體" w:cs="Arial" w:hint="eastAsia"/>
                      <w:color w:val="000000" w:themeColor="dark1"/>
                      <w:kern w:val="24"/>
                      <w:szCs w:val="40"/>
                    </w:rPr>
                    <w:t>自然科共備研習</w:t>
                  </w:r>
                </w:p>
              </w:tc>
              <w:tc>
                <w:tcPr>
                  <w:tcW w:w="3402" w:type="dxa"/>
                </w:tcPr>
                <w:p w:rsidR="00FF0242" w:rsidRPr="003B79E7" w:rsidRDefault="00FF0242" w:rsidP="00FF0242">
                  <w:pPr>
                    <w:pStyle w:val="Web"/>
                    <w:spacing w:before="0" w:beforeAutospacing="0" w:after="0" w:afterAutospacing="0"/>
                    <w:rPr>
                      <w:rFonts w:ascii="標楷體" w:eastAsia="標楷體" w:hAnsi="標楷體" w:cs="Arial"/>
                      <w:szCs w:val="36"/>
                    </w:rPr>
                  </w:pPr>
                  <w:r w:rsidRPr="003B79E7">
                    <w:rPr>
                      <w:rFonts w:ascii="標楷體" w:eastAsia="標楷體" w:hAnsi="標楷體" w:cs="Arial" w:hint="eastAsia"/>
                      <w:color w:val="000000" w:themeColor="dark1"/>
                      <w:kern w:val="24"/>
                      <w:szCs w:val="40"/>
                    </w:rPr>
                    <w:t>素養導向「紙筆測驗」範例、第</w:t>
                  </w:r>
                  <w:r w:rsidR="003B79E7">
                    <w:rPr>
                      <w:rFonts w:ascii="標楷體" w:eastAsia="標楷體" w:hAnsi="標楷體" w:cs="Arial" w:hint="eastAsia"/>
                      <w:color w:val="000000" w:themeColor="dark1"/>
                      <w:kern w:val="24"/>
                      <w:szCs w:val="40"/>
                    </w:rPr>
                    <w:t>二</w:t>
                  </w:r>
                  <w:r w:rsidRPr="003B79E7">
                    <w:rPr>
                      <w:rFonts w:ascii="標楷體" w:eastAsia="標楷體" w:hAnsi="標楷體" w:cs="Arial" w:hint="eastAsia"/>
                      <w:color w:val="000000" w:themeColor="dark1"/>
                      <w:kern w:val="24"/>
                      <w:szCs w:val="40"/>
                    </w:rPr>
                    <w:t>次定期考學生學習表現/</w:t>
                  </w:r>
                  <w:r w:rsidR="003B79E7" w:rsidRPr="003B79E7">
                    <w:rPr>
                      <w:rFonts w:ascii="標楷體" w:eastAsia="標楷體" w:hAnsi="標楷體" w:cs="Arial" w:hint="eastAsia"/>
                      <w:color w:val="000000" w:themeColor="dark1"/>
                      <w:kern w:val="24"/>
                      <w:szCs w:val="40"/>
                    </w:rPr>
                    <w:t>生物教室</w:t>
                  </w:r>
                </w:p>
              </w:tc>
            </w:tr>
            <w:tr w:rsidR="00FF0242" w:rsidRPr="003B79E7" w:rsidTr="003B79E7">
              <w:tc>
                <w:tcPr>
                  <w:tcW w:w="708" w:type="dxa"/>
                </w:tcPr>
                <w:p w:rsidR="00FF0242" w:rsidRPr="003B79E7" w:rsidRDefault="00FF0242" w:rsidP="00FF0242">
                  <w:pPr>
                    <w:pStyle w:val="Web"/>
                    <w:spacing w:before="0" w:beforeAutospacing="0" w:after="0" w:afterAutospacing="0"/>
                    <w:rPr>
                      <w:rFonts w:ascii="標楷體" w:eastAsia="標楷體" w:hAnsi="標楷體" w:cs="Arial"/>
                      <w:szCs w:val="36"/>
                    </w:rPr>
                  </w:pPr>
                  <w:r w:rsidRPr="003B79E7">
                    <w:rPr>
                      <w:rFonts w:ascii="標楷體" w:eastAsia="標楷體" w:hAnsi="標楷體" w:cs="Arial"/>
                      <w:color w:val="000000" w:themeColor="dark1"/>
                      <w:kern w:val="24"/>
                      <w:szCs w:val="40"/>
                    </w:rPr>
                    <w:t>5</w:t>
                  </w:r>
                </w:p>
              </w:tc>
              <w:tc>
                <w:tcPr>
                  <w:tcW w:w="2127" w:type="dxa"/>
                </w:tcPr>
                <w:p w:rsidR="00FF0242" w:rsidRPr="003B79E7" w:rsidRDefault="00FF0242" w:rsidP="003B79E7">
                  <w:pPr>
                    <w:pStyle w:val="Web"/>
                    <w:spacing w:before="0" w:beforeAutospacing="0" w:after="0" w:afterAutospacing="0"/>
                    <w:rPr>
                      <w:rFonts w:ascii="標楷體" w:eastAsia="標楷體" w:hAnsi="標楷體" w:cs="Arial"/>
                      <w:szCs w:val="36"/>
                    </w:rPr>
                  </w:pPr>
                  <w:r w:rsidRPr="003B79E7">
                    <w:rPr>
                      <w:rFonts w:ascii="標楷體" w:eastAsia="標楷體" w:hAnsi="標楷體" w:cs="Arial"/>
                      <w:color w:val="000000" w:themeColor="dark1"/>
                      <w:kern w:val="24"/>
                      <w:szCs w:val="40"/>
                    </w:rPr>
                    <w:t>5/22(二)</w:t>
                  </w:r>
                  <w:r w:rsidR="003B79E7" w:rsidRPr="003B79E7">
                    <w:rPr>
                      <w:rFonts w:ascii="標楷體" w:eastAsia="標楷體" w:hAnsi="標楷體" w:cs="Arial" w:hint="eastAsia"/>
                      <w:color w:val="000000" w:themeColor="dark1"/>
                      <w:kern w:val="24"/>
                      <w:szCs w:val="40"/>
                    </w:rPr>
                    <w:t xml:space="preserve"> </w:t>
                  </w:r>
                  <w:r w:rsidRPr="003B79E7">
                    <w:rPr>
                      <w:rFonts w:ascii="標楷體" w:eastAsia="標楷體" w:hAnsi="標楷體" w:cs="Arial"/>
                      <w:color w:val="000000" w:themeColor="dark1"/>
                      <w:kern w:val="24"/>
                      <w:szCs w:val="40"/>
                    </w:rPr>
                    <w:t>PM 01:10</w:t>
                  </w:r>
                </w:p>
              </w:tc>
              <w:tc>
                <w:tcPr>
                  <w:tcW w:w="2551" w:type="dxa"/>
                </w:tcPr>
                <w:p w:rsidR="00FF0242" w:rsidRPr="003B79E7" w:rsidRDefault="00FF0242" w:rsidP="00FF0242">
                  <w:pPr>
                    <w:pStyle w:val="Web"/>
                    <w:spacing w:before="0" w:beforeAutospacing="0" w:after="0" w:afterAutospacing="0"/>
                    <w:rPr>
                      <w:rFonts w:ascii="標楷體" w:eastAsia="標楷體" w:hAnsi="標楷體" w:cs="Arial"/>
                      <w:szCs w:val="36"/>
                    </w:rPr>
                  </w:pPr>
                  <w:r w:rsidRPr="003B79E7">
                    <w:rPr>
                      <w:rFonts w:ascii="標楷體" w:eastAsia="標楷體" w:hAnsi="標楷體" w:cs="Arial"/>
                      <w:color w:val="000000" w:themeColor="dark1"/>
                      <w:kern w:val="24"/>
                      <w:szCs w:val="40"/>
                    </w:rPr>
                    <w:t>期末教研會</w:t>
                  </w:r>
                </w:p>
              </w:tc>
              <w:tc>
                <w:tcPr>
                  <w:tcW w:w="3402" w:type="dxa"/>
                </w:tcPr>
                <w:p w:rsidR="00FF0242" w:rsidRPr="003B79E7" w:rsidRDefault="00FF0242" w:rsidP="00FF0242">
                  <w:pPr>
                    <w:pStyle w:val="Web"/>
                    <w:spacing w:before="0" w:beforeAutospacing="0" w:after="0" w:afterAutospacing="0"/>
                    <w:rPr>
                      <w:rFonts w:ascii="標楷體" w:eastAsia="標楷體" w:hAnsi="標楷體" w:cs="Arial"/>
                      <w:szCs w:val="36"/>
                    </w:rPr>
                  </w:pPr>
                  <w:r w:rsidRPr="003B79E7">
                    <w:rPr>
                      <w:rFonts w:ascii="標楷體" w:eastAsia="標楷體" w:hAnsi="標楷體" w:cs="Arial"/>
                      <w:color w:val="000000" w:themeColor="dark1"/>
                      <w:kern w:val="24"/>
                      <w:szCs w:val="40"/>
                    </w:rPr>
                    <w:t>簡報室</w:t>
                  </w:r>
                </w:p>
              </w:tc>
            </w:tr>
            <w:tr w:rsidR="00FF0242" w:rsidRPr="003B79E7" w:rsidTr="003B79E7">
              <w:tc>
                <w:tcPr>
                  <w:tcW w:w="708" w:type="dxa"/>
                </w:tcPr>
                <w:p w:rsidR="00FF0242" w:rsidRPr="003B79E7" w:rsidRDefault="00FF0242" w:rsidP="00FF0242">
                  <w:pPr>
                    <w:pStyle w:val="Web"/>
                    <w:spacing w:before="0" w:beforeAutospacing="0" w:after="0" w:afterAutospacing="0"/>
                    <w:rPr>
                      <w:rFonts w:ascii="標楷體" w:eastAsia="標楷體" w:hAnsi="標楷體" w:cs="Arial"/>
                      <w:szCs w:val="36"/>
                    </w:rPr>
                  </w:pPr>
                  <w:r w:rsidRPr="003B79E7">
                    <w:rPr>
                      <w:rFonts w:ascii="標楷體" w:eastAsia="標楷體" w:hAnsi="標楷體" w:cs="Arial"/>
                      <w:color w:val="000000" w:themeColor="dark1"/>
                      <w:kern w:val="24"/>
                      <w:szCs w:val="40"/>
                    </w:rPr>
                    <w:lastRenderedPageBreak/>
                    <w:t>6</w:t>
                  </w:r>
                </w:p>
              </w:tc>
              <w:tc>
                <w:tcPr>
                  <w:tcW w:w="2127" w:type="dxa"/>
                </w:tcPr>
                <w:p w:rsidR="00FF0242" w:rsidRPr="003B79E7" w:rsidRDefault="00FF0242" w:rsidP="00FF0242">
                  <w:pPr>
                    <w:pStyle w:val="Web"/>
                    <w:spacing w:before="0" w:beforeAutospacing="0" w:after="0" w:afterAutospacing="0"/>
                    <w:rPr>
                      <w:rFonts w:ascii="標楷體" w:eastAsia="標楷體" w:hAnsi="標楷體" w:cs="Arial"/>
                      <w:szCs w:val="36"/>
                    </w:rPr>
                  </w:pPr>
                  <w:r w:rsidRPr="003B79E7">
                    <w:rPr>
                      <w:rFonts w:ascii="標楷體" w:eastAsia="標楷體" w:hAnsi="標楷體" w:cs="Arial"/>
                      <w:color w:val="000000" w:themeColor="dark1"/>
                      <w:kern w:val="24"/>
                      <w:szCs w:val="40"/>
                    </w:rPr>
                    <w:t>5/29(二)</w:t>
                  </w:r>
                  <w:r w:rsidR="003B79E7" w:rsidRPr="003B79E7">
                    <w:rPr>
                      <w:rFonts w:ascii="標楷體" w:eastAsia="標楷體" w:hAnsi="標楷體" w:cs="Arial" w:hint="eastAsia"/>
                      <w:color w:val="000000" w:themeColor="dark1"/>
                      <w:kern w:val="24"/>
                      <w:szCs w:val="40"/>
                    </w:rPr>
                    <w:t xml:space="preserve"> </w:t>
                  </w:r>
                </w:p>
              </w:tc>
              <w:tc>
                <w:tcPr>
                  <w:tcW w:w="2551" w:type="dxa"/>
                </w:tcPr>
                <w:p w:rsidR="00FF0242" w:rsidRPr="003B79E7" w:rsidRDefault="00FF0242" w:rsidP="00FF0242">
                  <w:pPr>
                    <w:pStyle w:val="Web"/>
                    <w:spacing w:before="0" w:beforeAutospacing="0" w:after="0" w:afterAutospacing="0"/>
                    <w:rPr>
                      <w:rFonts w:ascii="標楷體" w:eastAsia="標楷體" w:hAnsi="標楷體" w:cs="Arial"/>
                      <w:szCs w:val="36"/>
                    </w:rPr>
                  </w:pPr>
                  <w:r w:rsidRPr="003B79E7">
                    <w:rPr>
                      <w:rFonts w:ascii="標楷體" w:eastAsia="標楷體" w:hAnsi="標楷體" w:cs="Arial" w:hint="eastAsia"/>
                      <w:color w:val="000000" w:themeColor="dark1"/>
                      <w:kern w:val="24"/>
                      <w:szCs w:val="40"/>
                    </w:rPr>
                    <w:t>生物科利貞師公開授課</w:t>
                  </w:r>
                </w:p>
              </w:tc>
              <w:tc>
                <w:tcPr>
                  <w:tcW w:w="3402" w:type="dxa"/>
                </w:tcPr>
                <w:p w:rsidR="00FF0242" w:rsidRPr="003B79E7" w:rsidRDefault="00FF0242" w:rsidP="00FF0242">
                  <w:pPr>
                    <w:rPr>
                      <w:rFonts w:ascii="標楷體" w:eastAsia="標楷體" w:hAnsi="標楷體" w:cs="Arial"/>
                      <w:szCs w:val="36"/>
                    </w:rPr>
                  </w:pPr>
                </w:p>
              </w:tc>
            </w:tr>
          </w:tbl>
          <w:p w:rsidR="00FF0242" w:rsidRPr="00B92888" w:rsidRDefault="00FF0242" w:rsidP="00170418">
            <w:pPr>
              <w:snapToGrid w:val="0"/>
              <w:spacing w:line="240" w:lineRule="auto"/>
              <w:rPr>
                <w:rFonts w:ascii="標楷體" w:eastAsia="標楷體" w:hAnsi="標楷體" w:cs="Times New Roman"/>
              </w:rPr>
            </w:pPr>
          </w:p>
          <w:p w:rsidR="003A6C81" w:rsidRPr="00B92888" w:rsidRDefault="001730B9" w:rsidP="00170418">
            <w:pPr>
              <w:snapToGrid w:val="0"/>
              <w:spacing w:line="240" w:lineRule="auto"/>
              <w:rPr>
                <w:rFonts w:ascii="標楷體" w:eastAsia="標楷體" w:hAnsi="標楷體" w:cs="Times New Roman"/>
              </w:rPr>
            </w:pPr>
            <w:r w:rsidRPr="00B92888">
              <w:rPr>
                <w:rFonts w:ascii="標楷體" w:eastAsia="標楷體" w:hAnsi="標楷體" w:cs="Times New Roman" w:hint="eastAsia"/>
              </w:rPr>
              <w:t>臨時動議</w:t>
            </w:r>
          </w:p>
          <w:p w:rsidR="000D3E3F" w:rsidRPr="003B79E7" w:rsidRDefault="003B79E7" w:rsidP="000D3E3F">
            <w:pPr>
              <w:pStyle w:val="a8"/>
              <w:numPr>
                <w:ilvl w:val="0"/>
                <w:numId w:val="20"/>
              </w:numPr>
              <w:ind w:leftChars="0"/>
              <w:rPr>
                <w:rFonts w:ascii="標楷體" w:eastAsia="標楷體" w:hAnsi="標楷體"/>
              </w:rPr>
            </w:pPr>
            <w:r w:rsidRPr="003B79E7">
              <w:rPr>
                <w:rFonts w:ascii="標楷體" w:eastAsia="標楷體" w:hAnsi="標楷體" w:hint="eastAsia"/>
              </w:rPr>
              <w:t>化學教室二裝設二手分離式冷氣、</w:t>
            </w:r>
            <w:r w:rsidR="000D3E3F" w:rsidRPr="003B79E7">
              <w:rPr>
                <w:rFonts w:ascii="標楷體" w:eastAsia="標楷體" w:hAnsi="標楷體" w:hint="eastAsia"/>
              </w:rPr>
              <w:t>生物實驗室一</w:t>
            </w:r>
            <w:r w:rsidR="000960B5" w:rsidRPr="003B79E7">
              <w:rPr>
                <w:rFonts w:ascii="標楷體" w:eastAsia="標楷體" w:hAnsi="標楷體" w:hint="eastAsia"/>
              </w:rPr>
              <w:t>原冷氣不冷望裝設二手分離式冷氣</w:t>
            </w:r>
            <w:r w:rsidR="000D3E3F" w:rsidRPr="003B79E7">
              <w:rPr>
                <w:rFonts w:ascii="標楷體" w:eastAsia="標楷體" w:hAnsi="標楷體" w:hint="eastAsia"/>
              </w:rPr>
              <w:t>。</w:t>
            </w:r>
            <w:bookmarkStart w:id="0" w:name="_GoBack"/>
            <w:bookmarkEnd w:id="0"/>
            <w:r w:rsidR="000D3E3F" w:rsidRPr="003B79E7">
              <w:rPr>
                <w:rFonts w:ascii="標楷體" w:eastAsia="標楷體" w:hAnsi="標楷體" w:hint="eastAsia"/>
              </w:rPr>
              <w:t>3間生物實驗室電風扇</w:t>
            </w:r>
            <w:r w:rsidR="001C2CF5" w:rsidRPr="001C2CF5">
              <w:rPr>
                <w:rFonts w:ascii="標楷體" w:eastAsia="標楷體" w:hAnsi="標楷體" w:hint="eastAsia"/>
              </w:rPr>
              <w:t>希望可改裝置成可調風量大小</w:t>
            </w:r>
            <w:r w:rsidR="000D3E3F" w:rsidRPr="003B79E7">
              <w:rPr>
                <w:rFonts w:ascii="標楷體" w:eastAsia="標楷體" w:hAnsi="標楷體" w:hint="eastAsia"/>
              </w:rPr>
              <w:t>。</w:t>
            </w:r>
          </w:p>
          <w:p w:rsidR="000D3E3F" w:rsidRPr="003B79E7" w:rsidRDefault="0057131E" w:rsidP="000D3E3F">
            <w:pPr>
              <w:pStyle w:val="a8"/>
              <w:numPr>
                <w:ilvl w:val="0"/>
                <w:numId w:val="20"/>
              </w:numPr>
              <w:ind w:leftChars="0"/>
              <w:rPr>
                <w:rFonts w:ascii="標楷體" w:eastAsia="標楷體" w:hAnsi="標楷體"/>
              </w:rPr>
            </w:pPr>
            <w:r w:rsidRPr="003B79E7">
              <w:rPr>
                <w:rFonts w:ascii="標楷體" w:eastAsia="標楷體" w:hAnsi="標楷體" w:hint="eastAsia"/>
              </w:rPr>
              <w:t>8間</w:t>
            </w:r>
            <w:r w:rsidR="00340BAB" w:rsidRPr="003B79E7">
              <w:rPr>
                <w:rFonts w:ascii="標楷體" w:eastAsia="標楷體" w:hAnsi="標楷體" w:hint="eastAsia"/>
              </w:rPr>
              <w:t>實驗室</w:t>
            </w:r>
            <w:r w:rsidR="003B79E7" w:rsidRPr="003B79E7">
              <w:rPr>
                <w:rFonts w:ascii="標楷體" w:eastAsia="標楷體" w:hAnsi="標楷體" w:hint="eastAsia"/>
              </w:rPr>
              <w:t>更換</w:t>
            </w:r>
            <w:r w:rsidRPr="003B79E7">
              <w:rPr>
                <w:rFonts w:ascii="標楷體" w:eastAsia="標楷體" w:hAnsi="標楷體" w:hint="eastAsia"/>
              </w:rPr>
              <w:t>9台</w:t>
            </w:r>
            <w:r w:rsidR="00340BAB" w:rsidRPr="003B79E7">
              <w:rPr>
                <w:rFonts w:ascii="標楷體" w:eastAsia="標楷體" w:hAnsi="標楷體" w:hint="eastAsia"/>
              </w:rPr>
              <w:t>電腦</w:t>
            </w:r>
            <w:r w:rsidR="003B79E7" w:rsidRPr="003B79E7">
              <w:rPr>
                <w:rFonts w:ascii="標楷體" w:eastAsia="標楷體" w:hAnsi="標楷體" w:hint="eastAsia"/>
              </w:rPr>
              <w:t>。</w:t>
            </w:r>
          </w:p>
          <w:p w:rsidR="0057131E" w:rsidRPr="003B79E7" w:rsidRDefault="00340BAB" w:rsidP="000D3E3F">
            <w:pPr>
              <w:pStyle w:val="a8"/>
              <w:numPr>
                <w:ilvl w:val="0"/>
                <w:numId w:val="20"/>
              </w:numPr>
              <w:ind w:leftChars="0"/>
              <w:rPr>
                <w:rFonts w:ascii="標楷體" w:eastAsia="標楷體" w:hAnsi="標楷體"/>
              </w:rPr>
            </w:pPr>
            <w:r w:rsidRPr="003B79E7">
              <w:rPr>
                <w:rFonts w:ascii="標楷體" w:eastAsia="標楷體" w:hAnsi="標楷體" w:cs="Times New Roman" w:hint="eastAsia"/>
              </w:rPr>
              <w:t>準備室拉1條網路線，方便觀察印表機</w:t>
            </w:r>
            <w:r w:rsidR="000960B5" w:rsidRPr="003B79E7">
              <w:rPr>
                <w:rFonts w:ascii="標楷體" w:eastAsia="標楷體" w:hAnsi="標楷體" w:cs="Times New Roman" w:hint="eastAsia"/>
              </w:rPr>
              <w:t>是否有成功印出</w:t>
            </w:r>
            <w:r w:rsidRPr="003B79E7">
              <w:rPr>
                <w:rFonts w:ascii="標楷體" w:eastAsia="標楷體" w:hAnsi="標楷體" w:cs="Times New Roman" w:hint="eastAsia"/>
              </w:rPr>
              <w:t>。</w:t>
            </w:r>
          </w:p>
          <w:p w:rsidR="00CE564D" w:rsidRPr="00B92888" w:rsidRDefault="00CE564D" w:rsidP="00170418">
            <w:pPr>
              <w:snapToGrid w:val="0"/>
              <w:spacing w:line="240" w:lineRule="auto"/>
              <w:rPr>
                <w:rFonts w:ascii="標楷體" w:eastAsia="標楷體" w:hAnsi="標楷體" w:cs="Times New Roman"/>
              </w:rPr>
            </w:pPr>
          </w:p>
          <w:p w:rsidR="00291F47" w:rsidRPr="00B92888" w:rsidRDefault="00B92888" w:rsidP="00170418">
            <w:pPr>
              <w:snapToGrid w:val="0"/>
              <w:spacing w:line="240" w:lineRule="auto"/>
              <w:rPr>
                <w:rFonts w:ascii="標楷體" w:eastAsia="標楷體" w:hAnsi="標楷體" w:cs="Times New Roman"/>
              </w:rPr>
            </w:pPr>
            <w:r w:rsidRPr="00B92888">
              <w:rPr>
                <w:rFonts w:ascii="標楷體" w:eastAsia="標楷體" w:hAnsi="標楷體" w:cs="Times New Roman" w:hint="eastAsia"/>
              </w:rPr>
              <w:t>實驗室安全衛生宣導</w:t>
            </w:r>
            <w:r w:rsidR="00291F47" w:rsidRPr="00B92888">
              <w:rPr>
                <w:rFonts w:ascii="標楷體" w:eastAsia="標楷體" w:hAnsi="標楷體" w:cs="Times New Roman" w:hint="eastAsia"/>
              </w:rPr>
              <w:t>：</w:t>
            </w:r>
          </w:p>
          <w:p w:rsidR="00291F47" w:rsidRPr="00116191" w:rsidRDefault="00E94632" w:rsidP="00B92888">
            <w:pPr>
              <w:pStyle w:val="a8"/>
              <w:numPr>
                <w:ilvl w:val="0"/>
                <w:numId w:val="21"/>
              </w:numPr>
              <w:snapToGrid w:val="0"/>
              <w:ind w:leftChars="0"/>
              <w:rPr>
                <w:rFonts w:ascii="標楷體" w:eastAsia="標楷體" w:hAnsi="標楷體" w:cs="Times New Roman"/>
              </w:rPr>
            </w:pPr>
            <w:r w:rsidRPr="00116191">
              <w:rPr>
                <w:rFonts w:ascii="標楷體" w:eastAsia="標楷體" w:hAnsi="標楷體" w:cs="Times New Roman" w:hint="eastAsia"/>
              </w:rPr>
              <w:t>生物蘇丹</w:t>
            </w:r>
            <w:r w:rsidR="00116191" w:rsidRPr="00116191">
              <w:rPr>
                <w:rFonts w:ascii="標楷體" w:eastAsia="標楷體" w:hAnsi="標楷體" w:cs="Times New Roman" w:hint="eastAsia"/>
              </w:rPr>
              <w:t>3號、4號</w:t>
            </w:r>
            <w:r w:rsidRPr="00116191">
              <w:rPr>
                <w:rFonts w:ascii="標楷體" w:eastAsia="標楷體" w:hAnsi="標楷體" w:cs="Times New Roman" w:hint="eastAsia"/>
              </w:rPr>
              <w:t>屬第四類</w:t>
            </w:r>
            <w:r w:rsidR="00116191" w:rsidRPr="00116191">
              <w:rPr>
                <w:rFonts w:ascii="標楷體" w:eastAsia="標楷體" w:hAnsi="標楷體" w:cs="Times New Roman" w:hint="eastAsia"/>
              </w:rPr>
              <w:t>管制類藥品，建議送去處理</w:t>
            </w:r>
            <w:r w:rsidR="00B92888" w:rsidRPr="00116191">
              <w:rPr>
                <w:rFonts w:ascii="標楷體" w:eastAsia="標楷體" w:hAnsi="標楷體" w:cs="Times New Roman" w:hint="eastAsia"/>
              </w:rPr>
              <w:t>。</w:t>
            </w:r>
          </w:p>
          <w:p w:rsidR="00B92888" w:rsidRPr="00B92888" w:rsidRDefault="00E94632" w:rsidP="00B92888">
            <w:pPr>
              <w:pStyle w:val="a8"/>
              <w:numPr>
                <w:ilvl w:val="0"/>
                <w:numId w:val="21"/>
              </w:numPr>
              <w:snapToGrid w:val="0"/>
              <w:ind w:leftChars="0"/>
              <w:rPr>
                <w:rFonts w:ascii="標楷體" w:eastAsia="標楷體" w:hAnsi="標楷體" w:cs="Times New Roman"/>
              </w:rPr>
            </w:pPr>
            <w:r>
              <w:rPr>
                <w:rFonts w:ascii="標楷體" w:eastAsia="標楷體" w:hAnsi="標楷體" w:hint="eastAsia"/>
              </w:rPr>
              <w:t>專款處理實驗室毒化物，有發現不明藥品可利用此機會處理</w:t>
            </w:r>
            <w:r w:rsidR="00B92888" w:rsidRPr="00B92888">
              <w:rPr>
                <w:rFonts w:ascii="標楷體" w:eastAsia="標楷體" w:hAnsi="標楷體" w:hint="eastAsia"/>
              </w:rPr>
              <w:t>。</w:t>
            </w:r>
          </w:p>
          <w:p w:rsidR="00CE564D" w:rsidRPr="00B92888" w:rsidRDefault="00CE564D" w:rsidP="00170418">
            <w:pPr>
              <w:snapToGrid w:val="0"/>
              <w:spacing w:line="240" w:lineRule="auto"/>
              <w:rPr>
                <w:rFonts w:ascii="標楷體" w:eastAsia="標楷體" w:hAnsi="標楷體" w:cs="Times New Roman"/>
              </w:rPr>
            </w:pPr>
          </w:p>
          <w:p w:rsidR="00B92888" w:rsidRPr="003A6C81" w:rsidRDefault="00B92888" w:rsidP="00170418">
            <w:pPr>
              <w:snapToGrid w:val="0"/>
              <w:spacing w:line="240" w:lineRule="auto"/>
              <w:rPr>
                <w:rFonts w:ascii="Times New Roman" w:eastAsia="標楷體" w:hAnsi="Times New Roman" w:cs="Times New Roman"/>
              </w:rPr>
            </w:pPr>
            <w:r w:rsidRPr="00B92888">
              <w:rPr>
                <w:rFonts w:ascii="標楷體" w:eastAsia="標楷體" w:hAnsi="標楷體" w:cs="Times New Roman" w:hint="eastAsia"/>
              </w:rPr>
              <w:t>散會</w:t>
            </w:r>
          </w:p>
        </w:tc>
      </w:tr>
    </w:tbl>
    <w:p w:rsidR="009414EE" w:rsidRDefault="009414EE" w:rsidP="009414EE">
      <w:pPr>
        <w:snapToGrid w:val="0"/>
        <w:spacing w:line="240" w:lineRule="auto"/>
        <w:rPr>
          <w:rFonts w:ascii="Times New Roman" w:eastAsia="標楷體" w:hAnsi="Times New Roman" w:cs="Times New Roman"/>
        </w:rPr>
      </w:pPr>
    </w:p>
    <w:tbl>
      <w:tblPr>
        <w:tblStyle w:val="a3"/>
        <w:tblW w:w="4944" w:type="pct"/>
        <w:tblInd w:w="108" w:type="dxa"/>
        <w:tblLook w:val="04A0" w:firstRow="1" w:lastRow="0" w:firstColumn="1" w:lastColumn="0" w:noHBand="0" w:noVBand="1"/>
      </w:tblPr>
      <w:tblGrid>
        <w:gridCol w:w="4756"/>
        <w:gridCol w:w="222"/>
        <w:gridCol w:w="4542"/>
      </w:tblGrid>
      <w:tr w:rsidR="000C07DB" w:rsidTr="00382902">
        <w:trPr>
          <w:trHeight w:val="3118"/>
        </w:trPr>
        <w:tc>
          <w:tcPr>
            <w:tcW w:w="1542" w:type="pct"/>
          </w:tcPr>
          <w:p w:rsidR="00382902" w:rsidRDefault="000C07DB" w:rsidP="00170418">
            <w:pPr>
              <w:kinsoku w:val="0"/>
              <w:overflowPunct w:val="0"/>
              <w:autoSpaceDE w:val="0"/>
              <w:autoSpaceDN w:val="0"/>
              <w:snapToGrid w:val="0"/>
              <w:jc w:val="center"/>
              <w:rPr>
                <w:rFonts w:eastAsia="標楷體"/>
                <w:color w:val="000000" w:themeColor="text1"/>
                <w:sz w:val="28"/>
                <w:szCs w:val="28"/>
              </w:rPr>
            </w:pPr>
            <w:r>
              <w:rPr>
                <w:rFonts w:eastAsia="標楷體"/>
                <w:noProof/>
                <w:color w:val="000000" w:themeColor="text1"/>
                <w:sz w:val="28"/>
                <w:szCs w:val="28"/>
              </w:rPr>
              <w:drawing>
                <wp:inline distT="0" distB="0" distL="0" distR="0">
                  <wp:extent cx="2846717" cy="2162364"/>
                  <wp:effectExtent l="0" t="0" r="0" b="9525"/>
                  <wp:docPr id="1" name="圖片 1" descr="C:\Users\user\Desktop\20180227_180305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180227_180305_0007.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356" t="4480" r="21445" b="9302"/>
                          <a:stretch/>
                        </pic:blipFill>
                        <pic:spPr bwMode="auto">
                          <a:xfrm>
                            <a:off x="0" y="0"/>
                            <a:ext cx="2856114" cy="216950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6" w:type="pct"/>
          </w:tcPr>
          <w:p w:rsidR="00382902" w:rsidRDefault="00382902" w:rsidP="00170418">
            <w:pPr>
              <w:kinsoku w:val="0"/>
              <w:overflowPunct w:val="0"/>
              <w:autoSpaceDE w:val="0"/>
              <w:autoSpaceDN w:val="0"/>
              <w:snapToGrid w:val="0"/>
              <w:jc w:val="center"/>
              <w:rPr>
                <w:rFonts w:eastAsia="標楷體"/>
                <w:noProof/>
                <w:color w:val="000000" w:themeColor="text1"/>
                <w:sz w:val="28"/>
                <w:szCs w:val="28"/>
              </w:rPr>
            </w:pPr>
          </w:p>
        </w:tc>
        <w:tc>
          <w:tcPr>
            <w:tcW w:w="3342" w:type="pct"/>
          </w:tcPr>
          <w:p w:rsidR="00382902" w:rsidRDefault="000C07DB" w:rsidP="00170418">
            <w:pPr>
              <w:kinsoku w:val="0"/>
              <w:overflowPunct w:val="0"/>
              <w:autoSpaceDE w:val="0"/>
              <w:autoSpaceDN w:val="0"/>
              <w:snapToGrid w:val="0"/>
              <w:jc w:val="center"/>
              <w:rPr>
                <w:rFonts w:eastAsia="標楷體"/>
                <w:color w:val="000000" w:themeColor="text1"/>
                <w:sz w:val="28"/>
                <w:szCs w:val="28"/>
              </w:rPr>
            </w:pPr>
            <w:r>
              <w:rPr>
                <w:rFonts w:eastAsia="標楷體"/>
                <w:noProof/>
                <w:color w:val="000000" w:themeColor="text1"/>
                <w:sz w:val="28"/>
                <w:szCs w:val="28"/>
              </w:rPr>
              <w:drawing>
                <wp:inline distT="0" distB="0" distL="0" distR="0">
                  <wp:extent cx="2786050" cy="2130425"/>
                  <wp:effectExtent l="0" t="0" r="0" b="3175"/>
                  <wp:docPr id="2" name="圖片 2" descr="C:\Users\user\Desktop\20180227_180305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180227_180305_000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6031"/>
                          <a:stretch/>
                        </pic:blipFill>
                        <pic:spPr bwMode="auto">
                          <a:xfrm>
                            <a:off x="0" y="0"/>
                            <a:ext cx="2794851" cy="21371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C07DB" w:rsidTr="00382902">
        <w:trPr>
          <w:trHeight w:val="274"/>
        </w:trPr>
        <w:tc>
          <w:tcPr>
            <w:tcW w:w="1542" w:type="pct"/>
          </w:tcPr>
          <w:p w:rsidR="00382902" w:rsidRPr="001F18EA" w:rsidRDefault="000C07DB" w:rsidP="00170418">
            <w:pPr>
              <w:snapToGrid w:val="0"/>
              <w:rPr>
                <w:rFonts w:eastAsia="標楷體"/>
              </w:rPr>
            </w:pPr>
            <w:r>
              <w:rPr>
                <w:rFonts w:eastAsia="標楷體" w:hint="eastAsia"/>
              </w:rPr>
              <w:t>教師參與期初教研會</w:t>
            </w:r>
          </w:p>
        </w:tc>
        <w:tc>
          <w:tcPr>
            <w:tcW w:w="116" w:type="pct"/>
          </w:tcPr>
          <w:p w:rsidR="00382902" w:rsidRDefault="00382902" w:rsidP="00170418">
            <w:pPr>
              <w:snapToGrid w:val="0"/>
              <w:rPr>
                <w:rFonts w:eastAsia="標楷體"/>
              </w:rPr>
            </w:pPr>
          </w:p>
        </w:tc>
        <w:tc>
          <w:tcPr>
            <w:tcW w:w="3342" w:type="pct"/>
          </w:tcPr>
          <w:p w:rsidR="00382902" w:rsidRPr="001F18EA" w:rsidRDefault="000C07DB" w:rsidP="00170418">
            <w:pPr>
              <w:snapToGrid w:val="0"/>
              <w:rPr>
                <w:rFonts w:eastAsia="標楷體"/>
              </w:rPr>
            </w:pPr>
            <w:r>
              <w:rPr>
                <w:rFonts w:eastAsia="標楷體" w:hint="eastAsia"/>
              </w:rPr>
              <w:t>張精馨實習教師自我介紹</w:t>
            </w:r>
          </w:p>
        </w:tc>
      </w:tr>
      <w:tr w:rsidR="000C07DB" w:rsidTr="00382902">
        <w:trPr>
          <w:trHeight w:val="3118"/>
        </w:trPr>
        <w:tc>
          <w:tcPr>
            <w:tcW w:w="1542" w:type="pct"/>
          </w:tcPr>
          <w:p w:rsidR="00382902" w:rsidRDefault="000C07DB" w:rsidP="00170418">
            <w:pPr>
              <w:kinsoku w:val="0"/>
              <w:overflowPunct w:val="0"/>
              <w:autoSpaceDE w:val="0"/>
              <w:autoSpaceDN w:val="0"/>
              <w:snapToGrid w:val="0"/>
              <w:jc w:val="center"/>
              <w:rPr>
                <w:rFonts w:eastAsia="標楷體"/>
                <w:color w:val="000000" w:themeColor="text1"/>
                <w:sz w:val="28"/>
                <w:szCs w:val="28"/>
              </w:rPr>
            </w:pPr>
            <w:r>
              <w:rPr>
                <w:rFonts w:eastAsia="標楷體"/>
                <w:noProof/>
                <w:color w:val="000000" w:themeColor="text1"/>
                <w:sz w:val="28"/>
                <w:szCs w:val="28"/>
              </w:rPr>
              <w:drawing>
                <wp:inline distT="0" distB="0" distL="0" distR="0">
                  <wp:extent cx="2924331" cy="1873243"/>
                  <wp:effectExtent l="0" t="0" r="0" b="0"/>
                  <wp:docPr id="3" name="圖片 3" descr="C:\Users\user\Desktop\20180227_180305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0180227_180305_000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81" r="10920"/>
                          <a:stretch/>
                        </pic:blipFill>
                        <pic:spPr bwMode="auto">
                          <a:xfrm>
                            <a:off x="0" y="0"/>
                            <a:ext cx="2927606" cy="187534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6" w:type="pct"/>
          </w:tcPr>
          <w:p w:rsidR="00382902" w:rsidRDefault="00382902" w:rsidP="00170418">
            <w:pPr>
              <w:kinsoku w:val="0"/>
              <w:overflowPunct w:val="0"/>
              <w:autoSpaceDE w:val="0"/>
              <w:autoSpaceDN w:val="0"/>
              <w:snapToGrid w:val="0"/>
              <w:jc w:val="center"/>
              <w:rPr>
                <w:rFonts w:eastAsia="標楷體"/>
                <w:noProof/>
                <w:color w:val="000000" w:themeColor="text1"/>
                <w:sz w:val="28"/>
                <w:szCs w:val="28"/>
              </w:rPr>
            </w:pPr>
          </w:p>
        </w:tc>
        <w:tc>
          <w:tcPr>
            <w:tcW w:w="3342" w:type="pct"/>
          </w:tcPr>
          <w:p w:rsidR="00382902" w:rsidRDefault="000C07DB" w:rsidP="00170418">
            <w:pPr>
              <w:kinsoku w:val="0"/>
              <w:overflowPunct w:val="0"/>
              <w:autoSpaceDE w:val="0"/>
              <w:autoSpaceDN w:val="0"/>
              <w:snapToGrid w:val="0"/>
              <w:jc w:val="center"/>
              <w:rPr>
                <w:rFonts w:eastAsia="標楷體"/>
                <w:color w:val="000000" w:themeColor="text1"/>
                <w:sz w:val="28"/>
                <w:szCs w:val="28"/>
              </w:rPr>
            </w:pPr>
            <w:r>
              <w:rPr>
                <w:rFonts w:eastAsia="標楷體"/>
                <w:noProof/>
                <w:color w:val="000000" w:themeColor="text1"/>
                <w:sz w:val="28"/>
                <w:szCs w:val="28"/>
              </w:rPr>
              <w:drawing>
                <wp:inline distT="0" distB="0" distL="0" distR="0">
                  <wp:extent cx="2755013" cy="1915065"/>
                  <wp:effectExtent l="0" t="0" r="7620" b="9525"/>
                  <wp:docPr id="4" name="圖片 4" descr="C:\Users\user\Desktop\35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35449.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9529"/>
                          <a:stretch/>
                        </pic:blipFill>
                        <pic:spPr bwMode="auto">
                          <a:xfrm>
                            <a:off x="0" y="0"/>
                            <a:ext cx="2761817" cy="191979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C07DB" w:rsidRPr="001F18EA" w:rsidTr="00382902">
        <w:trPr>
          <w:trHeight w:val="345"/>
        </w:trPr>
        <w:tc>
          <w:tcPr>
            <w:tcW w:w="1542" w:type="pct"/>
          </w:tcPr>
          <w:p w:rsidR="00382902" w:rsidRPr="001F18EA" w:rsidRDefault="000C07DB" w:rsidP="00170418">
            <w:pPr>
              <w:snapToGrid w:val="0"/>
              <w:rPr>
                <w:rFonts w:eastAsia="標楷體"/>
              </w:rPr>
            </w:pPr>
            <w:r>
              <w:rPr>
                <w:rFonts w:eastAsia="標楷體" w:hint="eastAsia"/>
              </w:rPr>
              <w:t>討論題綱說明</w:t>
            </w:r>
          </w:p>
        </w:tc>
        <w:tc>
          <w:tcPr>
            <w:tcW w:w="116" w:type="pct"/>
          </w:tcPr>
          <w:p w:rsidR="00382902" w:rsidRDefault="00382902" w:rsidP="00170418">
            <w:pPr>
              <w:snapToGrid w:val="0"/>
              <w:rPr>
                <w:rFonts w:eastAsia="標楷體"/>
              </w:rPr>
            </w:pPr>
          </w:p>
        </w:tc>
        <w:tc>
          <w:tcPr>
            <w:tcW w:w="3342" w:type="pct"/>
          </w:tcPr>
          <w:p w:rsidR="00382902" w:rsidRPr="001F18EA" w:rsidRDefault="000C07DB" w:rsidP="00170418">
            <w:pPr>
              <w:snapToGrid w:val="0"/>
              <w:rPr>
                <w:rFonts w:eastAsia="標楷體"/>
              </w:rPr>
            </w:pPr>
            <w:r>
              <w:rPr>
                <w:rFonts w:eastAsia="標楷體" w:hint="eastAsia"/>
              </w:rPr>
              <w:t>校長說明回答</w:t>
            </w:r>
            <w:r>
              <w:rPr>
                <w:rFonts w:eastAsia="標楷體" w:hint="eastAsia"/>
              </w:rPr>
              <w:t>108</w:t>
            </w:r>
            <w:r>
              <w:rPr>
                <w:rFonts w:eastAsia="標楷體" w:hint="eastAsia"/>
              </w:rPr>
              <w:t>課綱相關問題</w:t>
            </w:r>
          </w:p>
        </w:tc>
      </w:tr>
    </w:tbl>
    <w:p w:rsidR="009414EE" w:rsidRDefault="009414EE" w:rsidP="009414EE">
      <w:pPr>
        <w:snapToGrid w:val="0"/>
        <w:spacing w:line="240" w:lineRule="auto"/>
        <w:rPr>
          <w:rFonts w:ascii="Times New Roman" w:eastAsia="標楷體" w:hAnsi="Times New Roman" w:cs="Times New Roman"/>
        </w:rPr>
      </w:pPr>
    </w:p>
    <w:tbl>
      <w:tblPr>
        <w:tblStyle w:val="a3"/>
        <w:tblW w:w="0" w:type="auto"/>
        <w:tblInd w:w="108" w:type="dxa"/>
        <w:tblLook w:val="04A0" w:firstRow="1" w:lastRow="0" w:firstColumn="1" w:lastColumn="0" w:noHBand="0" w:noVBand="1"/>
      </w:tblPr>
      <w:tblGrid>
        <w:gridCol w:w="2299"/>
        <w:gridCol w:w="2407"/>
        <w:gridCol w:w="2407"/>
        <w:gridCol w:w="2407"/>
      </w:tblGrid>
      <w:tr w:rsidR="009414EE" w:rsidTr="00170418">
        <w:trPr>
          <w:trHeight w:val="579"/>
        </w:trPr>
        <w:tc>
          <w:tcPr>
            <w:tcW w:w="2315" w:type="dxa"/>
            <w:vAlign w:val="center"/>
          </w:tcPr>
          <w:p w:rsidR="009414EE" w:rsidRDefault="009414EE" w:rsidP="00170418">
            <w:pPr>
              <w:snapToGrid w:val="0"/>
              <w:spacing w:line="240" w:lineRule="auto"/>
              <w:jc w:val="center"/>
              <w:rPr>
                <w:rFonts w:eastAsia="標楷體"/>
                <w:sz w:val="24"/>
                <w:szCs w:val="24"/>
              </w:rPr>
            </w:pPr>
            <w:r>
              <w:rPr>
                <w:rFonts w:eastAsia="標楷體" w:hint="eastAsia"/>
                <w:sz w:val="24"/>
                <w:szCs w:val="24"/>
              </w:rPr>
              <w:t>召集人</w:t>
            </w:r>
          </w:p>
        </w:tc>
        <w:tc>
          <w:tcPr>
            <w:tcW w:w="2424" w:type="dxa"/>
            <w:vAlign w:val="center"/>
          </w:tcPr>
          <w:p w:rsidR="009414EE" w:rsidRDefault="009414EE" w:rsidP="00170418">
            <w:pPr>
              <w:snapToGrid w:val="0"/>
              <w:spacing w:line="240" w:lineRule="auto"/>
              <w:jc w:val="center"/>
              <w:rPr>
                <w:rFonts w:eastAsia="標楷體"/>
                <w:sz w:val="24"/>
                <w:szCs w:val="24"/>
              </w:rPr>
            </w:pPr>
            <w:r>
              <w:rPr>
                <w:rFonts w:eastAsia="標楷體" w:hint="eastAsia"/>
                <w:sz w:val="24"/>
                <w:szCs w:val="24"/>
              </w:rPr>
              <w:t>教學</w:t>
            </w:r>
            <w:r>
              <w:rPr>
                <w:rFonts w:eastAsia="標楷體" w:hint="eastAsia"/>
                <w:sz w:val="24"/>
                <w:szCs w:val="24"/>
              </w:rPr>
              <w:t>/</w:t>
            </w:r>
            <w:r>
              <w:rPr>
                <w:rFonts w:eastAsia="標楷體" w:hint="eastAsia"/>
                <w:sz w:val="24"/>
                <w:szCs w:val="24"/>
              </w:rPr>
              <w:t>教務組長</w:t>
            </w:r>
          </w:p>
        </w:tc>
        <w:tc>
          <w:tcPr>
            <w:tcW w:w="2424" w:type="dxa"/>
            <w:vAlign w:val="center"/>
          </w:tcPr>
          <w:p w:rsidR="009414EE" w:rsidRDefault="009414EE" w:rsidP="00170418">
            <w:pPr>
              <w:snapToGrid w:val="0"/>
              <w:spacing w:line="240" w:lineRule="auto"/>
              <w:jc w:val="center"/>
              <w:rPr>
                <w:rFonts w:eastAsia="標楷體"/>
                <w:sz w:val="24"/>
                <w:szCs w:val="24"/>
              </w:rPr>
            </w:pPr>
            <w:r>
              <w:rPr>
                <w:rFonts w:eastAsia="標楷體" w:hint="eastAsia"/>
                <w:sz w:val="24"/>
                <w:szCs w:val="24"/>
              </w:rPr>
              <w:t>教務主任</w:t>
            </w:r>
          </w:p>
        </w:tc>
        <w:tc>
          <w:tcPr>
            <w:tcW w:w="2424" w:type="dxa"/>
            <w:vAlign w:val="center"/>
          </w:tcPr>
          <w:p w:rsidR="009414EE" w:rsidRDefault="009414EE" w:rsidP="00170418">
            <w:pPr>
              <w:snapToGrid w:val="0"/>
              <w:spacing w:line="240" w:lineRule="auto"/>
              <w:jc w:val="center"/>
              <w:rPr>
                <w:rFonts w:eastAsia="標楷體"/>
                <w:sz w:val="24"/>
                <w:szCs w:val="24"/>
              </w:rPr>
            </w:pPr>
            <w:r>
              <w:rPr>
                <w:rFonts w:eastAsia="標楷體" w:hint="eastAsia"/>
                <w:sz w:val="24"/>
                <w:szCs w:val="24"/>
              </w:rPr>
              <w:t>校長</w:t>
            </w:r>
          </w:p>
        </w:tc>
      </w:tr>
      <w:tr w:rsidR="009414EE" w:rsidTr="00170418">
        <w:trPr>
          <w:trHeight w:val="579"/>
        </w:trPr>
        <w:tc>
          <w:tcPr>
            <w:tcW w:w="2315" w:type="dxa"/>
            <w:vAlign w:val="center"/>
          </w:tcPr>
          <w:p w:rsidR="009414EE" w:rsidRDefault="009414EE" w:rsidP="00170418">
            <w:pPr>
              <w:snapToGrid w:val="0"/>
              <w:spacing w:line="240" w:lineRule="auto"/>
              <w:jc w:val="center"/>
              <w:rPr>
                <w:rFonts w:eastAsia="標楷體"/>
                <w:sz w:val="24"/>
                <w:szCs w:val="24"/>
              </w:rPr>
            </w:pPr>
          </w:p>
        </w:tc>
        <w:tc>
          <w:tcPr>
            <w:tcW w:w="2424" w:type="dxa"/>
            <w:vAlign w:val="center"/>
          </w:tcPr>
          <w:p w:rsidR="009414EE" w:rsidRDefault="009414EE" w:rsidP="00170418">
            <w:pPr>
              <w:snapToGrid w:val="0"/>
              <w:spacing w:line="240" w:lineRule="auto"/>
              <w:jc w:val="center"/>
              <w:rPr>
                <w:rFonts w:eastAsia="標楷體"/>
                <w:sz w:val="24"/>
                <w:szCs w:val="24"/>
              </w:rPr>
            </w:pPr>
          </w:p>
        </w:tc>
        <w:tc>
          <w:tcPr>
            <w:tcW w:w="2424" w:type="dxa"/>
            <w:vAlign w:val="center"/>
          </w:tcPr>
          <w:p w:rsidR="009414EE" w:rsidRDefault="009414EE" w:rsidP="00170418">
            <w:pPr>
              <w:snapToGrid w:val="0"/>
              <w:spacing w:line="240" w:lineRule="auto"/>
              <w:jc w:val="center"/>
              <w:rPr>
                <w:rFonts w:eastAsia="標楷體"/>
                <w:sz w:val="24"/>
                <w:szCs w:val="24"/>
              </w:rPr>
            </w:pPr>
          </w:p>
        </w:tc>
        <w:tc>
          <w:tcPr>
            <w:tcW w:w="2424" w:type="dxa"/>
            <w:vAlign w:val="center"/>
          </w:tcPr>
          <w:p w:rsidR="009414EE" w:rsidRDefault="009414EE" w:rsidP="00170418">
            <w:pPr>
              <w:snapToGrid w:val="0"/>
              <w:spacing w:line="240" w:lineRule="auto"/>
              <w:jc w:val="center"/>
              <w:rPr>
                <w:rFonts w:eastAsia="標楷體"/>
                <w:sz w:val="24"/>
                <w:szCs w:val="24"/>
              </w:rPr>
            </w:pPr>
          </w:p>
        </w:tc>
      </w:tr>
    </w:tbl>
    <w:p w:rsidR="009414EE" w:rsidRDefault="009414EE" w:rsidP="009414EE">
      <w:pPr>
        <w:spacing w:line="240" w:lineRule="auto"/>
        <w:rPr>
          <w:rFonts w:ascii="Times New Roman" w:eastAsia="標楷體" w:hAnsi="Times New Roman" w:cs="Times New Roman"/>
          <w:szCs w:val="36"/>
          <w:bdr w:val="single" w:sz="4" w:space="0" w:color="auto"/>
        </w:rPr>
      </w:pPr>
      <w:r>
        <w:rPr>
          <w:rFonts w:ascii="Times New Roman" w:eastAsia="標楷體" w:hAnsi="Times New Roman" w:cs="Times New Roman"/>
          <w:szCs w:val="36"/>
          <w:bdr w:val="single" w:sz="4" w:space="0" w:color="auto"/>
        </w:rPr>
        <w:br w:type="page"/>
      </w:r>
    </w:p>
    <w:sectPr w:rsidR="009414EE" w:rsidSect="009414E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BC3" w:rsidRDefault="00EE4BC3" w:rsidP="009C107E">
      <w:pPr>
        <w:spacing w:line="240" w:lineRule="auto"/>
      </w:pPr>
      <w:r>
        <w:separator/>
      </w:r>
    </w:p>
  </w:endnote>
  <w:endnote w:type="continuationSeparator" w:id="0">
    <w:p w:rsidR="00EE4BC3" w:rsidRDefault="00EE4BC3" w:rsidP="009C10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BC3" w:rsidRDefault="00EE4BC3" w:rsidP="009C107E">
      <w:pPr>
        <w:spacing w:line="240" w:lineRule="auto"/>
      </w:pPr>
      <w:r>
        <w:separator/>
      </w:r>
    </w:p>
  </w:footnote>
  <w:footnote w:type="continuationSeparator" w:id="0">
    <w:p w:rsidR="00EE4BC3" w:rsidRDefault="00EE4BC3" w:rsidP="009C107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103A7"/>
    <w:multiLevelType w:val="hybridMultilevel"/>
    <w:tmpl w:val="5A1EAB4E"/>
    <w:lvl w:ilvl="0" w:tplc="B28893B6">
      <w:start w:val="1"/>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E91491"/>
    <w:multiLevelType w:val="hybridMultilevel"/>
    <w:tmpl w:val="40160998"/>
    <w:lvl w:ilvl="0" w:tplc="504849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A218FC"/>
    <w:multiLevelType w:val="hybridMultilevel"/>
    <w:tmpl w:val="7DFC94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FB6DD1"/>
    <w:multiLevelType w:val="multilevel"/>
    <w:tmpl w:val="5484DCB8"/>
    <w:lvl w:ilvl="0">
      <w:start w:val="1"/>
      <w:numFmt w:val="decimal"/>
      <w:lvlText w:val="%1."/>
      <w:lvlJc w:val="left"/>
      <w:pPr>
        <w:ind w:left="480" w:hanging="480"/>
      </w:pPr>
      <w:rPr>
        <w:rFonts w:hint="eastAsia"/>
      </w:rPr>
    </w:lvl>
    <w:lvl w:ilvl="1">
      <w:start w:val="1"/>
      <w:numFmt w:val="decimal"/>
      <w:lvlText w:val="(%2)"/>
      <w:lvlJc w:val="left"/>
      <w:pPr>
        <w:ind w:left="1048"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15:restartNumberingAfterBreak="0">
    <w:nsid w:val="15A8747E"/>
    <w:multiLevelType w:val="hybridMultilevel"/>
    <w:tmpl w:val="DBE0DA40"/>
    <w:lvl w:ilvl="0" w:tplc="FFBA4A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946853"/>
    <w:multiLevelType w:val="hybridMultilevel"/>
    <w:tmpl w:val="1A64C4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B85190"/>
    <w:multiLevelType w:val="hybridMultilevel"/>
    <w:tmpl w:val="043A820A"/>
    <w:lvl w:ilvl="0" w:tplc="CFB623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4C6D1D"/>
    <w:multiLevelType w:val="hybridMultilevel"/>
    <w:tmpl w:val="E5800E34"/>
    <w:lvl w:ilvl="0" w:tplc="8000F1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B36CF2"/>
    <w:multiLevelType w:val="hybridMultilevel"/>
    <w:tmpl w:val="91A849C8"/>
    <w:lvl w:ilvl="0" w:tplc="F71205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B64E0A"/>
    <w:multiLevelType w:val="hybridMultilevel"/>
    <w:tmpl w:val="8AB2623A"/>
    <w:lvl w:ilvl="0" w:tplc="747C3BE0">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2D624B"/>
    <w:multiLevelType w:val="hybridMultilevel"/>
    <w:tmpl w:val="35ECE834"/>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2AAC4394"/>
    <w:multiLevelType w:val="hybridMultilevel"/>
    <w:tmpl w:val="20C6C208"/>
    <w:lvl w:ilvl="0" w:tplc="9A9497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3173DC"/>
    <w:multiLevelType w:val="hybridMultilevel"/>
    <w:tmpl w:val="BDC83400"/>
    <w:lvl w:ilvl="0" w:tplc="9078C052">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362430AA"/>
    <w:multiLevelType w:val="hybridMultilevel"/>
    <w:tmpl w:val="72769E1A"/>
    <w:lvl w:ilvl="0" w:tplc="B9348C9E">
      <w:start w:val="1"/>
      <w:numFmt w:val="bullet"/>
      <w:lvlText w:val="•"/>
      <w:lvlJc w:val="left"/>
      <w:pPr>
        <w:tabs>
          <w:tab w:val="num" w:pos="720"/>
        </w:tabs>
        <w:ind w:left="720" w:hanging="360"/>
      </w:pPr>
      <w:rPr>
        <w:rFonts w:ascii="Arial" w:hAnsi="Arial" w:hint="default"/>
      </w:rPr>
    </w:lvl>
    <w:lvl w:ilvl="1" w:tplc="1986A308" w:tentative="1">
      <w:start w:val="1"/>
      <w:numFmt w:val="bullet"/>
      <w:lvlText w:val="•"/>
      <w:lvlJc w:val="left"/>
      <w:pPr>
        <w:tabs>
          <w:tab w:val="num" w:pos="1440"/>
        </w:tabs>
        <w:ind w:left="1440" w:hanging="360"/>
      </w:pPr>
      <w:rPr>
        <w:rFonts w:ascii="Arial" w:hAnsi="Arial" w:hint="default"/>
      </w:rPr>
    </w:lvl>
    <w:lvl w:ilvl="2" w:tplc="D62A848A" w:tentative="1">
      <w:start w:val="1"/>
      <w:numFmt w:val="bullet"/>
      <w:lvlText w:val="•"/>
      <w:lvlJc w:val="left"/>
      <w:pPr>
        <w:tabs>
          <w:tab w:val="num" w:pos="2160"/>
        </w:tabs>
        <w:ind w:left="2160" w:hanging="360"/>
      </w:pPr>
      <w:rPr>
        <w:rFonts w:ascii="Arial" w:hAnsi="Arial" w:hint="default"/>
      </w:rPr>
    </w:lvl>
    <w:lvl w:ilvl="3" w:tplc="4802FA42" w:tentative="1">
      <w:start w:val="1"/>
      <w:numFmt w:val="bullet"/>
      <w:lvlText w:val="•"/>
      <w:lvlJc w:val="left"/>
      <w:pPr>
        <w:tabs>
          <w:tab w:val="num" w:pos="2880"/>
        </w:tabs>
        <w:ind w:left="2880" w:hanging="360"/>
      </w:pPr>
      <w:rPr>
        <w:rFonts w:ascii="Arial" w:hAnsi="Arial" w:hint="default"/>
      </w:rPr>
    </w:lvl>
    <w:lvl w:ilvl="4" w:tplc="5FFE112C" w:tentative="1">
      <w:start w:val="1"/>
      <w:numFmt w:val="bullet"/>
      <w:lvlText w:val="•"/>
      <w:lvlJc w:val="left"/>
      <w:pPr>
        <w:tabs>
          <w:tab w:val="num" w:pos="3600"/>
        </w:tabs>
        <w:ind w:left="3600" w:hanging="360"/>
      </w:pPr>
      <w:rPr>
        <w:rFonts w:ascii="Arial" w:hAnsi="Arial" w:hint="default"/>
      </w:rPr>
    </w:lvl>
    <w:lvl w:ilvl="5" w:tplc="2D600BA6" w:tentative="1">
      <w:start w:val="1"/>
      <w:numFmt w:val="bullet"/>
      <w:lvlText w:val="•"/>
      <w:lvlJc w:val="left"/>
      <w:pPr>
        <w:tabs>
          <w:tab w:val="num" w:pos="4320"/>
        </w:tabs>
        <w:ind w:left="4320" w:hanging="360"/>
      </w:pPr>
      <w:rPr>
        <w:rFonts w:ascii="Arial" w:hAnsi="Arial" w:hint="default"/>
      </w:rPr>
    </w:lvl>
    <w:lvl w:ilvl="6" w:tplc="231AE0AA" w:tentative="1">
      <w:start w:val="1"/>
      <w:numFmt w:val="bullet"/>
      <w:lvlText w:val="•"/>
      <w:lvlJc w:val="left"/>
      <w:pPr>
        <w:tabs>
          <w:tab w:val="num" w:pos="5040"/>
        </w:tabs>
        <w:ind w:left="5040" w:hanging="360"/>
      </w:pPr>
      <w:rPr>
        <w:rFonts w:ascii="Arial" w:hAnsi="Arial" w:hint="default"/>
      </w:rPr>
    </w:lvl>
    <w:lvl w:ilvl="7" w:tplc="9624637C" w:tentative="1">
      <w:start w:val="1"/>
      <w:numFmt w:val="bullet"/>
      <w:lvlText w:val="•"/>
      <w:lvlJc w:val="left"/>
      <w:pPr>
        <w:tabs>
          <w:tab w:val="num" w:pos="5760"/>
        </w:tabs>
        <w:ind w:left="5760" w:hanging="360"/>
      </w:pPr>
      <w:rPr>
        <w:rFonts w:ascii="Arial" w:hAnsi="Arial" w:hint="default"/>
      </w:rPr>
    </w:lvl>
    <w:lvl w:ilvl="8" w:tplc="E182B86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96B7630"/>
    <w:multiLevelType w:val="hybridMultilevel"/>
    <w:tmpl w:val="E23EE97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3B2369F3"/>
    <w:multiLevelType w:val="hybridMultilevel"/>
    <w:tmpl w:val="95CAEE5E"/>
    <w:lvl w:ilvl="0" w:tplc="10B8CDEE">
      <w:start w:val="1"/>
      <w:numFmt w:val="bullet"/>
      <w:lvlText w:val="•"/>
      <w:lvlJc w:val="left"/>
      <w:pPr>
        <w:tabs>
          <w:tab w:val="num" w:pos="720"/>
        </w:tabs>
        <w:ind w:left="720" w:hanging="360"/>
      </w:pPr>
      <w:rPr>
        <w:rFonts w:ascii="Arial" w:hAnsi="Arial" w:hint="default"/>
      </w:rPr>
    </w:lvl>
    <w:lvl w:ilvl="1" w:tplc="B1BE69BE">
      <w:start w:val="1"/>
      <w:numFmt w:val="bullet"/>
      <w:lvlText w:val="•"/>
      <w:lvlJc w:val="left"/>
      <w:pPr>
        <w:tabs>
          <w:tab w:val="num" w:pos="1440"/>
        </w:tabs>
        <w:ind w:left="1440" w:hanging="360"/>
      </w:pPr>
      <w:rPr>
        <w:rFonts w:ascii="Arial" w:hAnsi="Arial" w:hint="default"/>
      </w:rPr>
    </w:lvl>
    <w:lvl w:ilvl="2" w:tplc="1DFCBD06" w:tentative="1">
      <w:start w:val="1"/>
      <w:numFmt w:val="bullet"/>
      <w:lvlText w:val="•"/>
      <w:lvlJc w:val="left"/>
      <w:pPr>
        <w:tabs>
          <w:tab w:val="num" w:pos="2160"/>
        </w:tabs>
        <w:ind w:left="2160" w:hanging="360"/>
      </w:pPr>
      <w:rPr>
        <w:rFonts w:ascii="Arial" w:hAnsi="Arial" w:hint="default"/>
      </w:rPr>
    </w:lvl>
    <w:lvl w:ilvl="3" w:tplc="412A7992" w:tentative="1">
      <w:start w:val="1"/>
      <w:numFmt w:val="bullet"/>
      <w:lvlText w:val="•"/>
      <w:lvlJc w:val="left"/>
      <w:pPr>
        <w:tabs>
          <w:tab w:val="num" w:pos="2880"/>
        </w:tabs>
        <w:ind w:left="2880" w:hanging="360"/>
      </w:pPr>
      <w:rPr>
        <w:rFonts w:ascii="Arial" w:hAnsi="Arial" w:hint="default"/>
      </w:rPr>
    </w:lvl>
    <w:lvl w:ilvl="4" w:tplc="5EDC7AE4" w:tentative="1">
      <w:start w:val="1"/>
      <w:numFmt w:val="bullet"/>
      <w:lvlText w:val="•"/>
      <w:lvlJc w:val="left"/>
      <w:pPr>
        <w:tabs>
          <w:tab w:val="num" w:pos="3600"/>
        </w:tabs>
        <w:ind w:left="3600" w:hanging="360"/>
      </w:pPr>
      <w:rPr>
        <w:rFonts w:ascii="Arial" w:hAnsi="Arial" w:hint="default"/>
      </w:rPr>
    </w:lvl>
    <w:lvl w:ilvl="5" w:tplc="14C0466C" w:tentative="1">
      <w:start w:val="1"/>
      <w:numFmt w:val="bullet"/>
      <w:lvlText w:val="•"/>
      <w:lvlJc w:val="left"/>
      <w:pPr>
        <w:tabs>
          <w:tab w:val="num" w:pos="4320"/>
        </w:tabs>
        <w:ind w:left="4320" w:hanging="360"/>
      </w:pPr>
      <w:rPr>
        <w:rFonts w:ascii="Arial" w:hAnsi="Arial" w:hint="default"/>
      </w:rPr>
    </w:lvl>
    <w:lvl w:ilvl="6" w:tplc="F238FFA4" w:tentative="1">
      <w:start w:val="1"/>
      <w:numFmt w:val="bullet"/>
      <w:lvlText w:val="•"/>
      <w:lvlJc w:val="left"/>
      <w:pPr>
        <w:tabs>
          <w:tab w:val="num" w:pos="5040"/>
        </w:tabs>
        <w:ind w:left="5040" w:hanging="360"/>
      </w:pPr>
      <w:rPr>
        <w:rFonts w:ascii="Arial" w:hAnsi="Arial" w:hint="default"/>
      </w:rPr>
    </w:lvl>
    <w:lvl w:ilvl="7" w:tplc="FB22D89E" w:tentative="1">
      <w:start w:val="1"/>
      <w:numFmt w:val="bullet"/>
      <w:lvlText w:val="•"/>
      <w:lvlJc w:val="left"/>
      <w:pPr>
        <w:tabs>
          <w:tab w:val="num" w:pos="5760"/>
        </w:tabs>
        <w:ind w:left="5760" w:hanging="360"/>
      </w:pPr>
      <w:rPr>
        <w:rFonts w:ascii="Arial" w:hAnsi="Arial" w:hint="default"/>
      </w:rPr>
    </w:lvl>
    <w:lvl w:ilvl="8" w:tplc="BC72D45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195C2C"/>
    <w:multiLevelType w:val="hybridMultilevel"/>
    <w:tmpl w:val="80B2B5CE"/>
    <w:lvl w:ilvl="0" w:tplc="49D878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315EA2"/>
    <w:multiLevelType w:val="hybridMultilevel"/>
    <w:tmpl w:val="928803E4"/>
    <w:lvl w:ilvl="0" w:tplc="A4527F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6930BB"/>
    <w:multiLevelType w:val="hybridMultilevel"/>
    <w:tmpl w:val="2A7C564A"/>
    <w:lvl w:ilvl="0" w:tplc="B57E5A90">
      <w:start w:val="1"/>
      <w:numFmt w:val="decimal"/>
      <w:lvlText w:val="(%1)"/>
      <w:lvlJc w:val="left"/>
      <w:pPr>
        <w:ind w:left="720" w:hanging="360"/>
      </w:pPr>
      <w:rPr>
        <w:rFonts w:hint="default"/>
      </w:rPr>
    </w:lvl>
    <w:lvl w:ilvl="1" w:tplc="7D28EDA8">
      <w:start w:val="1"/>
      <w:numFmt w:val="decimal"/>
      <w:lvlText w:val="%2."/>
      <w:lvlJc w:val="left"/>
      <w:pPr>
        <w:ind w:left="1200" w:hanging="360"/>
      </w:pPr>
      <w:rPr>
        <w:rFonts w:hint="default"/>
      </w:rPr>
    </w:lvl>
    <w:lvl w:ilvl="2" w:tplc="C6B6F08C">
      <w:start w:val="1"/>
      <w:numFmt w:val="lowerLetter"/>
      <w:lvlText w:val="%3."/>
      <w:lvlJc w:val="left"/>
      <w:pPr>
        <w:ind w:left="1680" w:hanging="360"/>
      </w:pPr>
      <w:rPr>
        <w:rFonts w:hint="default"/>
      </w:r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42557933"/>
    <w:multiLevelType w:val="hybridMultilevel"/>
    <w:tmpl w:val="C4BE1F22"/>
    <w:lvl w:ilvl="0" w:tplc="B2DAEE84">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CA5CBA"/>
    <w:multiLevelType w:val="hybridMultilevel"/>
    <w:tmpl w:val="F5C07576"/>
    <w:lvl w:ilvl="0" w:tplc="14AA342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1F6D76"/>
    <w:multiLevelType w:val="multilevel"/>
    <w:tmpl w:val="5484DCB8"/>
    <w:lvl w:ilvl="0">
      <w:start w:val="1"/>
      <w:numFmt w:val="decimal"/>
      <w:lvlText w:val="%1."/>
      <w:lvlJc w:val="left"/>
      <w:pPr>
        <w:ind w:left="480" w:hanging="480"/>
      </w:pPr>
      <w:rPr>
        <w:rFonts w:hint="eastAsia"/>
      </w:rPr>
    </w:lvl>
    <w:lvl w:ilvl="1">
      <w:start w:val="1"/>
      <w:numFmt w:val="decimal"/>
      <w:lvlText w:val="(%2)"/>
      <w:lvlJc w:val="left"/>
      <w:pPr>
        <w:ind w:left="1048"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2" w15:restartNumberingAfterBreak="0">
    <w:nsid w:val="4F7B6AAF"/>
    <w:multiLevelType w:val="hybridMultilevel"/>
    <w:tmpl w:val="99D2A30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51DB0D80"/>
    <w:multiLevelType w:val="hybridMultilevel"/>
    <w:tmpl w:val="0DA6DCBC"/>
    <w:lvl w:ilvl="0" w:tplc="A0CC285C">
      <w:start w:val="1"/>
      <w:numFmt w:val="bullet"/>
      <w:lvlText w:val="•"/>
      <w:lvlJc w:val="left"/>
      <w:pPr>
        <w:tabs>
          <w:tab w:val="num" w:pos="720"/>
        </w:tabs>
        <w:ind w:left="720" w:hanging="360"/>
      </w:pPr>
      <w:rPr>
        <w:rFonts w:ascii="Arial" w:hAnsi="Arial" w:hint="default"/>
      </w:rPr>
    </w:lvl>
    <w:lvl w:ilvl="1" w:tplc="C8889F9E" w:tentative="1">
      <w:start w:val="1"/>
      <w:numFmt w:val="bullet"/>
      <w:lvlText w:val="•"/>
      <w:lvlJc w:val="left"/>
      <w:pPr>
        <w:tabs>
          <w:tab w:val="num" w:pos="1440"/>
        </w:tabs>
        <w:ind w:left="1440" w:hanging="360"/>
      </w:pPr>
      <w:rPr>
        <w:rFonts w:ascii="Arial" w:hAnsi="Arial" w:hint="default"/>
      </w:rPr>
    </w:lvl>
    <w:lvl w:ilvl="2" w:tplc="0BAC0686" w:tentative="1">
      <w:start w:val="1"/>
      <w:numFmt w:val="bullet"/>
      <w:lvlText w:val="•"/>
      <w:lvlJc w:val="left"/>
      <w:pPr>
        <w:tabs>
          <w:tab w:val="num" w:pos="2160"/>
        </w:tabs>
        <w:ind w:left="2160" w:hanging="360"/>
      </w:pPr>
      <w:rPr>
        <w:rFonts w:ascii="Arial" w:hAnsi="Arial" w:hint="default"/>
      </w:rPr>
    </w:lvl>
    <w:lvl w:ilvl="3" w:tplc="93D03118" w:tentative="1">
      <w:start w:val="1"/>
      <w:numFmt w:val="bullet"/>
      <w:lvlText w:val="•"/>
      <w:lvlJc w:val="left"/>
      <w:pPr>
        <w:tabs>
          <w:tab w:val="num" w:pos="2880"/>
        </w:tabs>
        <w:ind w:left="2880" w:hanging="360"/>
      </w:pPr>
      <w:rPr>
        <w:rFonts w:ascii="Arial" w:hAnsi="Arial" w:hint="default"/>
      </w:rPr>
    </w:lvl>
    <w:lvl w:ilvl="4" w:tplc="D11E1E9C" w:tentative="1">
      <w:start w:val="1"/>
      <w:numFmt w:val="bullet"/>
      <w:lvlText w:val="•"/>
      <w:lvlJc w:val="left"/>
      <w:pPr>
        <w:tabs>
          <w:tab w:val="num" w:pos="3600"/>
        </w:tabs>
        <w:ind w:left="3600" w:hanging="360"/>
      </w:pPr>
      <w:rPr>
        <w:rFonts w:ascii="Arial" w:hAnsi="Arial" w:hint="default"/>
      </w:rPr>
    </w:lvl>
    <w:lvl w:ilvl="5" w:tplc="BBA64E24" w:tentative="1">
      <w:start w:val="1"/>
      <w:numFmt w:val="bullet"/>
      <w:lvlText w:val="•"/>
      <w:lvlJc w:val="left"/>
      <w:pPr>
        <w:tabs>
          <w:tab w:val="num" w:pos="4320"/>
        </w:tabs>
        <w:ind w:left="4320" w:hanging="360"/>
      </w:pPr>
      <w:rPr>
        <w:rFonts w:ascii="Arial" w:hAnsi="Arial" w:hint="default"/>
      </w:rPr>
    </w:lvl>
    <w:lvl w:ilvl="6" w:tplc="244CD98C" w:tentative="1">
      <w:start w:val="1"/>
      <w:numFmt w:val="bullet"/>
      <w:lvlText w:val="•"/>
      <w:lvlJc w:val="left"/>
      <w:pPr>
        <w:tabs>
          <w:tab w:val="num" w:pos="5040"/>
        </w:tabs>
        <w:ind w:left="5040" w:hanging="360"/>
      </w:pPr>
      <w:rPr>
        <w:rFonts w:ascii="Arial" w:hAnsi="Arial" w:hint="default"/>
      </w:rPr>
    </w:lvl>
    <w:lvl w:ilvl="7" w:tplc="878ED662" w:tentative="1">
      <w:start w:val="1"/>
      <w:numFmt w:val="bullet"/>
      <w:lvlText w:val="•"/>
      <w:lvlJc w:val="left"/>
      <w:pPr>
        <w:tabs>
          <w:tab w:val="num" w:pos="5760"/>
        </w:tabs>
        <w:ind w:left="5760" w:hanging="360"/>
      </w:pPr>
      <w:rPr>
        <w:rFonts w:ascii="Arial" w:hAnsi="Arial" w:hint="default"/>
      </w:rPr>
    </w:lvl>
    <w:lvl w:ilvl="8" w:tplc="F4A2824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871946"/>
    <w:multiLevelType w:val="hybridMultilevel"/>
    <w:tmpl w:val="856A9C34"/>
    <w:lvl w:ilvl="0" w:tplc="100AC618">
      <w:start w:val="1"/>
      <w:numFmt w:val="bullet"/>
      <w:lvlText w:val="•"/>
      <w:lvlJc w:val="left"/>
      <w:pPr>
        <w:tabs>
          <w:tab w:val="num" w:pos="720"/>
        </w:tabs>
        <w:ind w:left="720" w:hanging="360"/>
      </w:pPr>
      <w:rPr>
        <w:rFonts w:ascii="Arial" w:hAnsi="Arial" w:hint="default"/>
      </w:rPr>
    </w:lvl>
    <w:lvl w:ilvl="1" w:tplc="3934F48A" w:tentative="1">
      <w:start w:val="1"/>
      <w:numFmt w:val="bullet"/>
      <w:lvlText w:val="•"/>
      <w:lvlJc w:val="left"/>
      <w:pPr>
        <w:tabs>
          <w:tab w:val="num" w:pos="1440"/>
        </w:tabs>
        <w:ind w:left="1440" w:hanging="360"/>
      </w:pPr>
      <w:rPr>
        <w:rFonts w:ascii="Arial" w:hAnsi="Arial" w:hint="default"/>
      </w:rPr>
    </w:lvl>
    <w:lvl w:ilvl="2" w:tplc="D5AA619A" w:tentative="1">
      <w:start w:val="1"/>
      <w:numFmt w:val="bullet"/>
      <w:lvlText w:val="•"/>
      <w:lvlJc w:val="left"/>
      <w:pPr>
        <w:tabs>
          <w:tab w:val="num" w:pos="2160"/>
        </w:tabs>
        <w:ind w:left="2160" w:hanging="360"/>
      </w:pPr>
      <w:rPr>
        <w:rFonts w:ascii="Arial" w:hAnsi="Arial" w:hint="default"/>
      </w:rPr>
    </w:lvl>
    <w:lvl w:ilvl="3" w:tplc="B3BA8BA2" w:tentative="1">
      <w:start w:val="1"/>
      <w:numFmt w:val="bullet"/>
      <w:lvlText w:val="•"/>
      <w:lvlJc w:val="left"/>
      <w:pPr>
        <w:tabs>
          <w:tab w:val="num" w:pos="2880"/>
        </w:tabs>
        <w:ind w:left="2880" w:hanging="360"/>
      </w:pPr>
      <w:rPr>
        <w:rFonts w:ascii="Arial" w:hAnsi="Arial" w:hint="default"/>
      </w:rPr>
    </w:lvl>
    <w:lvl w:ilvl="4" w:tplc="2DC89F30" w:tentative="1">
      <w:start w:val="1"/>
      <w:numFmt w:val="bullet"/>
      <w:lvlText w:val="•"/>
      <w:lvlJc w:val="left"/>
      <w:pPr>
        <w:tabs>
          <w:tab w:val="num" w:pos="3600"/>
        </w:tabs>
        <w:ind w:left="3600" w:hanging="360"/>
      </w:pPr>
      <w:rPr>
        <w:rFonts w:ascii="Arial" w:hAnsi="Arial" w:hint="default"/>
      </w:rPr>
    </w:lvl>
    <w:lvl w:ilvl="5" w:tplc="7278CA78" w:tentative="1">
      <w:start w:val="1"/>
      <w:numFmt w:val="bullet"/>
      <w:lvlText w:val="•"/>
      <w:lvlJc w:val="left"/>
      <w:pPr>
        <w:tabs>
          <w:tab w:val="num" w:pos="4320"/>
        </w:tabs>
        <w:ind w:left="4320" w:hanging="360"/>
      </w:pPr>
      <w:rPr>
        <w:rFonts w:ascii="Arial" w:hAnsi="Arial" w:hint="default"/>
      </w:rPr>
    </w:lvl>
    <w:lvl w:ilvl="6" w:tplc="F9166442" w:tentative="1">
      <w:start w:val="1"/>
      <w:numFmt w:val="bullet"/>
      <w:lvlText w:val="•"/>
      <w:lvlJc w:val="left"/>
      <w:pPr>
        <w:tabs>
          <w:tab w:val="num" w:pos="5040"/>
        </w:tabs>
        <w:ind w:left="5040" w:hanging="360"/>
      </w:pPr>
      <w:rPr>
        <w:rFonts w:ascii="Arial" w:hAnsi="Arial" w:hint="default"/>
      </w:rPr>
    </w:lvl>
    <w:lvl w:ilvl="7" w:tplc="B62E8814" w:tentative="1">
      <w:start w:val="1"/>
      <w:numFmt w:val="bullet"/>
      <w:lvlText w:val="•"/>
      <w:lvlJc w:val="left"/>
      <w:pPr>
        <w:tabs>
          <w:tab w:val="num" w:pos="5760"/>
        </w:tabs>
        <w:ind w:left="5760" w:hanging="360"/>
      </w:pPr>
      <w:rPr>
        <w:rFonts w:ascii="Arial" w:hAnsi="Arial" w:hint="default"/>
      </w:rPr>
    </w:lvl>
    <w:lvl w:ilvl="8" w:tplc="F33289D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C30378"/>
    <w:multiLevelType w:val="hybridMultilevel"/>
    <w:tmpl w:val="9836D564"/>
    <w:lvl w:ilvl="0" w:tplc="EA6CEA2E">
      <w:start w:val="1"/>
      <w:numFmt w:val="bullet"/>
      <w:lvlText w:val="•"/>
      <w:lvlJc w:val="left"/>
      <w:pPr>
        <w:tabs>
          <w:tab w:val="num" w:pos="720"/>
        </w:tabs>
        <w:ind w:left="720" w:hanging="360"/>
      </w:pPr>
      <w:rPr>
        <w:rFonts w:ascii="Arial" w:hAnsi="Arial" w:hint="default"/>
      </w:rPr>
    </w:lvl>
    <w:lvl w:ilvl="1" w:tplc="702A92AC" w:tentative="1">
      <w:start w:val="1"/>
      <w:numFmt w:val="bullet"/>
      <w:lvlText w:val="•"/>
      <w:lvlJc w:val="left"/>
      <w:pPr>
        <w:tabs>
          <w:tab w:val="num" w:pos="1440"/>
        </w:tabs>
        <w:ind w:left="1440" w:hanging="360"/>
      </w:pPr>
      <w:rPr>
        <w:rFonts w:ascii="Arial" w:hAnsi="Arial" w:hint="default"/>
      </w:rPr>
    </w:lvl>
    <w:lvl w:ilvl="2" w:tplc="426C9A56" w:tentative="1">
      <w:start w:val="1"/>
      <w:numFmt w:val="bullet"/>
      <w:lvlText w:val="•"/>
      <w:lvlJc w:val="left"/>
      <w:pPr>
        <w:tabs>
          <w:tab w:val="num" w:pos="2160"/>
        </w:tabs>
        <w:ind w:left="2160" w:hanging="360"/>
      </w:pPr>
      <w:rPr>
        <w:rFonts w:ascii="Arial" w:hAnsi="Arial" w:hint="default"/>
      </w:rPr>
    </w:lvl>
    <w:lvl w:ilvl="3" w:tplc="59044328" w:tentative="1">
      <w:start w:val="1"/>
      <w:numFmt w:val="bullet"/>
      <w:lvlText w:val="•"/>
      <w:lvlJc w:val="left"/>
      <w:pPr>
        <w:tabs>
          <w:tab w:val="num" w:pos="2880"/>
        </w:tabs>
        <w:ind w:left="2880" w:hanging="360"/>
      </w:pPr>
      <w:rPr>
        <w:rFonts w:ascii="Arial" w:hAnsi="Arial" w:hint="default"/>
      </w:rPr>
    </w:lvl>
    <w:lvl w:ilvl="4" w:tplc="D4D0C502" w:tentative="1">
      <w:start w:val="1"/>
      <w:numFmt w:val="bullet"/>
      <w:lvlText w:val="•"/>
      <w:lvlJc w:val="left"/>
      <w:pPr>
        <w:tabs>
          <w:tab w:val="num" w:pos="3600"/>
        </w:tabs>
        <w:ind w:left="3600" w:hanging="360"/>
      </w:pPr>
      <w:rPr>
        <w:rFonts w:ascii="Arial" w:hAnsi="Arial" w:hint="default"/>
      </w:rPr>
    </w:lvl>
    <w:lvl w:ilvl="5" w:tplc="95D8204C" w:tentative="1">
      <w:start w:val="1"/>
      <w:numFmt w:val="bullet"/>
      <w:lvlText w:val="•"/>
      <w:lvlJc w:val="left"/>
      <w:pPr>
        <w:tabs>
          <w:tab w:val="num" w:pos="4320"/>
        </w:tabs>
        <w:ind w:left="4320" w:hanging="360"/>
      </w:pPr>
      <w:rPr>
        <w:rFonts w:ascii="Arial" w:hAnsi="Arial" w:hint="default"/>
      </w:rPr>
    </w:lvl>
    <w:lvl w:ilvl="6" w:tplc="65A87808" w:tentative="1">
      <w:start w:val="1"/>
      <w:numFmt w:val="bullet"/>
      <w:lvlText w:val="•"/>
      <w:lvlJc w:val="left"/>
      <w:pPr>
        <w:tabs>
          <w:tab w:val="num" w:pos="5040"/>
        </w:tabs>
        <w:ind w:left="5040" w:hanging="360"/>
      </w:pPr>
      <w:rPr>
        <w:rFonts w:ascii="Arial" w:hAnsi="Arial" w:hint="default"/>
      </w:rPr>
    </w:lvl>
    <w:lvl w:ilvl="7" w:tplc="3BD815C4" w:tentative="1">
      <w:start w:val="1"/>
      <w:numFmt w:val="bullet"/>
      <w:lvlText w:val="•"/>
      <w:lvlJc w:val="left"/>
      <w:pPr>
        <w:tabs>
          <w:tab w:val="num" w:pos="5760"/>
        </w:tabs>
        <w:ind w:left="5760" w:hanging="360"/>
      </w:pPr>
      <w:rPr>
        <w:rFonts w:ascii="Arial" w:hAnsi="Arial" w:hint="default"/>
      </w:rPr>
    </w:lvl>
    <w:lvl w:ilvl="8" w:tplc="64EE6BD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E07CF9"/>
    <w:multiLevelType w:val="hybridMultilevel"/>
    <w:tmpl w:val="99D2A30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5B3E1377"/>
    <w:multiLevelType w:val="hybridMultilevel"/>
    <w:tmpl w:val="A978D66A"/>
    <w:lvl w:ilvl="0" w:tplc="C0B20B56">
      <w:start w:val="1"/>
      <w:numFmt w:val="decimal"/>
      <w:lvlText w:val="(%1)"/>
      <w:lvlJc w:val="left"/>
      <w:pPr>
        <w:ind w:left="1410" w:hanging="480"/>
      </w:pPr>
    </w:lvl>
    <w:lvl w:ilvl="1" w:tplc="04090019">
      <w:start w:val="1"/>
      <w:numFmt w:val="ideographTraditional"/>
      <w:lvlText w:val="%2、"/>
      <w:lvlJc w:val="left"/>
      <w:pPr>
        <w:ind w:left="1890" w:hanging="480"/>
      </w:pPr>
    </w:lvl>
    <w:lvl w:ilvl="2" w:tplc="0409001B">
      <w:start w:val="1"/>
      <w:numFmt w:val="lowerRoman"/>
      <w:lvlText w:val="%3."/>
      <w:lvlJc w:val="right"/>
      <w:pPr>
        <w:ind w:left="2370" w:hanging="480"/>
      </w:pPr>
    </w:lvl>
    <w:lvl w:ilvl="3" w:tplc="0409000F">
      <w:start w:val="1"/>
      <w:numFmt w:val="decimal"/>
      <w:lvlText w:val="%4."/>
      <w:lvlJc w:val="left"/>
      <w:pPr>
        <w:ind w:left="2850" w:hanging="480"/>
      </w:pPr>
    </w:lvl>
    <w:lvl w:ilvl="4" w:tplc="04090019">
      <w:start w:val="1"/>
      <w:numFmt w:val="ideographTraditional"/>
      <w:lvlText w:val="%5、"/>
      <w:lvlJc w:val="left"/>
      <w:pPr>
        <w:ind w:left="3330" w:hanging="480"/>
      </w:pPr>
    </w:lvl>
    <w:lvl w:ilvl="5" w:tplc="0409001B">
      <w:start w:val="1"/>
      <w:numFmt w:val="lowerRoman"/>
      <w:lvlText w:val="%6."/>
      <w:lvlJc w:val="right"/>
      <w:pPr>
        <w:ind w:left="3810" w:hanging="480"/>
      </w:pPr>
    </w:lvl>
    <w:lvl w:ilvl="6" w:tplc="0409000F">
      <w:start w:val="1"/>
      <w:numFmt w:val="decimal"/>
      <w:lvlText w:val="%7."/>
      <w:lvlJc w:val="left"/>
      <w:pPr>
        <w:ind w:left="4290" w:hanging="480"/>
      </w:pPr>
    </w:lvl>
    <w:lvl w:ilvl="7" w:tplc="04090019">
      <w:start w:val="1"/>
      <w:numFmt w:val="ideographTraditional"/>
      <w:lvlText w:val="%8、"/>
      <w:lvlJc w:val="left"/>
      <w:pPr>
        <w:ind w:left="4770" w:hanging="480"/>
      </w:pPr>
    </w:lvl>
    <w:lvl w:ilvl="8" w:tplc="0409001B">
      <w:start w:val="1"/>
      <w:numFmt w:val="lowerRoman"/>
      <w:lvlText w:val="%9."/>
      <w:lvlJc w:val="right"/>
      <w:pPr>
        <w:ind w:left="5250" w:hanging="480"/>
      </w:pPr>
    </w:lvl>
  </w:abstractNum>
  <w:abstractNum w:abstractNumId="28" w15:restartNumberingAfterBreak="0">
    <w:nsid w:val="64223470"/>
    <w:multiLevelType w:val="hybridMultilevel"/>
    <w:tmpl w:val="E6F260D8"/>
    <w:lvl w:ilvl="0" w:tplc="C6B6F08C">
      <w:start w:val="1"/>
      <w:numFmt w:val="lowerLetter"/>
      <w:lvlText w:val="%1."/>
      <w:lvlJc w:val="left"/>
      <w:pPr>
        <w:ind w:left="360" w:hanging="360"/>
      </w:pPr>
      <w:rPr>
        <w:rFonts w:hint="default"/>
      </w:rPr>
    </w:lvl>
    <w:lvl w:ilvl="1" w:tplc="F14EDF6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FD6F3C"/>
    <w:multiLevelType w:val="hybridMultilevel"/>
    <w:tmpl w:val="07AE1790"/>
    <w:lvl w:ilvl="0" w:tplc="EB1AEC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D7D1238"/>
    <w:multiLevelType w:val="hybridMultilevel"/>
    <w:tmpl w:val="638EB8F4"/>
    <w:lvl w:ilvl="0" w:tplc="FDAC73E8">
      <w:start w:val="1"/>
      <w:numFmt w:val="bullet"/>
      <w:lvlText w:val="•"/>
      <w:lvlJc w:val="left"/>
      <w:pPr>
        <w:tabs>
          <w:tab w:val="num" w:pos="720"/>
        </w:tabs>
        <w:ind w:left="720" w:hanging="360"/>
      </w:pPr>
      <w:rPr>
        <w:rFonts w:ascii="Arial" w:hAnsi="Arial" w:hint="default"/>
      </w:rPr>
    </w:lvl>
    <w:lvl w:ilvl="1" w:tplc="152C7A4E" w:tentative="1">
      <w:start w:val="1"/>
      <w:numFmt w:val="bullet"/>
      <w:lvlText w:val="•"/>
      <w:lvlJc w:val="left"/>
      <w:pPr>
        <w:tabs>
          <w:tab w:val="num" w:pos="1440"/>
        </w:tabs>
        <w:ind w:left="1440" w:hanging="360"/>
      </w:pPr>
      <w:rPr>
        <w:rFonts w:ascii="Arial" w:hAnsi="Arial" w:hint="default"/>
      </w:rPr>
    </w:lvl>
    <w:lvl w:ilvl="2" w:tplc="89CE1D4E" w:tentative="1">
      <w:start w:val="1"/>
      <w:numFmt w:val="bullet"/>
      <w:lvlText w:val="•"/>
      <w:lvlJc w:val="left"/>
      <w:pPr>
        <w:tabs>
          <w:tab w:val="num" w:pos="2160"/>
        </w:tabs>
        <w:ind w:left="2160" w:hanging="360"/>
      </w:pPr>
      <w:rPr>
        <w:rFonts w:ascii="Arial" w:hAnsi="Arial" w:hint="default"/>
      </w:rPr>
    </w:lvl>
    <w:lvl w:ilvl="3" w:tplc="9DF06AC6" w:tentative="1">
      <w:start w:val="1"/>
      <w:numFmt w:val="bullet"/>
      <w:lvlText w:val="•"/>
      <w:lvlJc w:val="left"/>
      <w:pPr>
        <w:tabs>
          <w:tab w:val="num" w:pos="2880"/>
        </w:tabs>
        <w:ind w:left="2880" w:hanging="360"/>
      </w:pPr>
      <w:rPr>
        <w:rFonts w:ascii="Arial" w:hAnsi="Arial" w:hint="default"/>
      </w:rPr>
    </w:lvl>
    <w:lvl w:ilvl="4" w:tplc="A204FE76" w:tentative="1">
      <w:start w:val="1"/>
      <w:numFmt w:val="bullet"/>
      <w:lvlText w:val="•"/>
      <w:lvlJc w:val="left"/>
      <w:pPr>
        <w:tabs>
          <w:tab w:val="num" w:pos="3600"/>
        </w:tabs>
        <w:ind w:left="3600" w:hanging="360"/>
      </w:pPr>
      <w:rPr>
        <w:rFonts w:ascii="Arial" w:hAnsi="Arial" w:hint="default"/>
      </w:rPr>
    </w:lvl>
    <w:lvl w:ilvl="5" w:tplc="BD2E16CA" w:tentative="1">
      <w:start w:val="1"/>
      <w:numFmt w:val="bullet"/>
      <w:lvlText w:val="•"/>
      <w:lvlJc w:val="left"/>
      <w:pPr>
        <w:tabs>
          <w:tab w:val="num" w:pos="4320"/>
        </w:tabs>
        <w:ind w:left="4320" w:hanging="360"/>
      </w:pPr>
      <w:rPr>
        <w:rFonts w:ascii="Arial" w:hAnsi="Arial" w:hint="default"/>
      </w:rPr>
    </w:lvl>
    <w:lvl w:ilvl="6" w:tplc="B2921058" w:tentative="1">
      <w:start w:val="1"/>
      <w:numFmt w:val="bullet"/>
      <w:lvlText w:val="•"/>
      <w:lvlJc w:val="left"/>
      <w:pPr>
        <w:tabs>
          <w:tab w:val="num" w:pos="5040"/>
        </w:tabs>
        <w:ind w:left="5040" w:hanging="360"/>
      </w:pPr>
      <w:rPr>
        <w:rFonts w:ascii="Arial" w:hAnsi="Arial" w:hint="default"/>
      </w:rPr>
    </w:lvl>
    <w:lvl w:ilvl="7" w:tplc="3E6294C4" w:tentative="1">
      <w:start w:val="1"/>
      <w:numFmt w:val="bullet"/>
      <w:lvlText w:val="•"/>
      <w:lvlJc w:val="left"/>
      <w:pPr>
        <w:tabs>
          <w:tab w:val="num" w:pos="5760"/>
        </w:tabs>
        <w:ind w:left="5760" w:hanging="360"/>
      </w:pPr>
      <w:rPr>
        <w:rFonts w:ascii="Arial" w:hAnsi="Arial" w:hint="default"/>
      </w:rPr>
    </w:lvl>
    <w:lvl w:ilvl="8" w:tplc="AE14AE7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1BF0AD7"/>
    <w:multiLevelType w:val="hybridMultilevel"/>
    <w:tmpl w:val="D444D80C"/>
    <w:lvl w:ilvl="0" w:tplc="757A4F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6AA2EEF"/>
    <w:multiLevelType w:val="hybridMultilevel"/>
    <w:tmpl w:val="69FE99FC"/>
    <w:lvl w:ilvl="0" w:tplc="F3B28408">
      <w:start w:val="1"/>
      <w:numFmt w:val="decimal"/>
      <w:lvlText w:val="%1."/>
      <w:lvlJc w:val="left"/>
      <w:pPr>
        <w:tabs>
          <w:tab w:val="num" w:pos="720"/>
        </w:tabs>
        <w:ind w:left="720" w:hanging="360"/>
      </w:pPr>
    </w:lvl>
    <w:lvl w:ilvl="1" w:tplc="9B0EE676" w:tentative="1">
      <w:start w:val="1"/>
      <w:numFmt w:val="decimal"/>
      <w:lvlText w:val="%2."/>
      <w:lvlJc w:val="left"/>
      <w:pPr>
        <w:tabs>
          <w:tab w:val="num" w:pos="1440"/>
        </w:tabs>
        <w:ind w:left="1440" w:hanging="360"/>
      </w:pPr>
    </w:lvl>
    <w:lvl w:ilvl="2" w:tplc="C9D207E2" w:tentative="1">
      <w:start w:val="1"/>
      <w:numFmt w:val="decimal"/>
      <w:lvlText w:val="%3."/>
      <w:lvlJc w:val="left"/>
      <w:pPr>
        <w:tabs>
          <w:tab w:val="num" w:pos="2160"/>
        </w:tabs>
        <w:ind w:left="2160" w:hanging="360"/>
      </w:pPr>
    </w:lvl>
    <w:lvl w:ilvl="3" w:tplc="CB1ED2C8" w:tentative="1">
      <w:start w:val="1"/>
      <w:numFmt w:val="decimal"/>
      <w:lvlText w:val="%4."/>
      <w:lvlJc w:val="left"/>
      <w:pPr>
        <w:tabs>
          <w:tab w:val="num" w:pos="2880"/>
        </w:tabs>
        <w:ind w:left="2880" w:hanging="360"/>
      </w:pPr>
    </w:lvl>
    <w:lvl w:ilvl="4" w:tplc="EE9681A8" w:tentative="1">
      <w:start w:val="1"/>
      <w:numFmt w:val="decimal"/>
      <w:lvlText w:val="%5."/>
      <w:lvlJc w:val="left"/>
      <w:pPr>
        <w:tabs>
          <w:tab w:val="num" w:pos="3600"/>
        </w:tabs>
        <w:ind w:left="3600" w:hanging="360"/>
      </w:pPr>
    </w:lvl>
    <w:lvl w:ilvl="5" w:tplc="77FA2D62" w:tentative="1">
      <w:start w:val="1"/>
      <w:numFmt w:val="decimal"/>
      <w:lvlText w:val="%6."/>
      <w:lvlJc w:val="left"/>
      <w:pPr>
        <w:tabs>
          <w:tab w:val="num" w:pos="4320"/>
        </w:tabs>
        <w:ind w:left="4320" w:hanging="360"/>
      </w:pPr>
    </w:lvl>
    <w:lvl w:ilvl="6" w:tplc="82A6A77A" w:tentative="1">
      <w:start w:val="1"/>
      <w:numFmt w:val="decimal"/>
      <w:lvlText w:val="%7."/>
      <w:lvlJc w:val="left"/>
      <w:pPr>
        <w:tabs>
          <w:tab w:val="num" w:pos="5040"/>
        </w:tabs>
        <w:ind w:left="5040" w:hanging="360"/>
      </w:pPr>
    </w:lvl>
    <w:lvl w:ilvl="7" w:tplc="5D0AC09E" w:tentative="1">
      <w:start w:val="1"/>
      <w:numFmt w:val="decimal"/>
      <w:lvlText w:val="%8."/>
      <w:lvlJc w:val="left"/>
      <w:pPr>
        <w:tabs>
          <w:tab w:val="num" w:pos="5760"/>
        </w:tabs>
        <w:ind w:left="5760" w:hanging="360"/>
      </w:pPr>
    </w:lvl>
    <w:lvl w:ilvl="8" w:tplc="01D6CED0" w:tentative="1">
      <w:start w:val="1"/>
      <w:numFmt w:val="decimal"/>
      <w:lvlText w:val="%9."/>
      <w:lvlJc w:val="left"/>
      <w:pPr>
        <w:tabs>
          <w:tab w:val="num" w:pos="6480"/>
        </w:tabs>
        <w:ind w:left="6480" w:hanging="360"/>
      </w:pPr>
    </w:lvl>
  </w:abstractNum>
  <w:abstractNum w:abstractNumId="33" w15:restartNumberingAfterBreak="0">
    <w:nsid w:val="7E472CE1"/>
    <w:multiLevelType w:val="hybridMultilevel"/>
    <w:tmpl w:val="BA6A1C64"/>
    <w:lvl w:ilvl="0" w:tplc="1E888A86">
      <w:start w:val="1"/>
      <w:numFmt w:val="decimal"/>
      <w:lvlText w:val="%1."/>
      <w:lvlJc w:val="left"/>
      <w:pPr>
        <w:ind w:left="360" w:hanging="360"/>
      </w:pPr>
      <w:rPr>
        <w:rFonts w:asciiTheme="minorEastAsia" w:eastAsia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21"/>
  </w:num>
  <w:num w:numId="3">
    <w:abstractNumId w:val="3"/>
  </w:num>
  <w:num w:numId="4">
    <w:abstractNumId w:val="22"/>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5"/>
  </w:num>
  <w:num w:numId="8">
    <w:abstractNumId w:val="2"/>
  </w:num>
  <w:num w:numId="9">
    <w:abstractNumId w:val="31"/>
  </w:num>
  <w:num w:numId="10">
    <w:abstractNumId w:val="6"/>
  </w:num>
  <w:num w:numId="11">
    <w:abstractNumId w:val="16"/>
  </w:num>
  <w:num w:numId="12">
    <w:abstractNumId w:val="18"/>
  </w:num>
  <w:num w:numId="13">
    <w:abstractNumId w:val="11"/>
  </w:num>
  <w:num w:numId="14">
    <w:abstractNumId w:val="1"/>
  </w:num>
  <w:num w:numId="15">
    <w:abstractNumId w:val="8"/>
  </w:num>
  <w:num w:numId="16">
    <w:abstractNumId w:val="7"/>
  </w:num>
  <w:num w:numId="17">
    <w:abstractNumId w:val="0"/>
  </w:num>
  <w:num w:numId="18">
    <w:abstractNumId w:val="33"/>
  </w:num>
  <w:num w:numId="19">
    <w:abstractNumId w:val="32"/>
  </w:num>
  <w:num w:numId="20">
    <w:abstractNumId w:val="19"/>
  </w:num>
  <w:num w:numId="21">
    <w:abstractNumId w:val="17"/>
  </w:num>
  <w:num w:numId="22">
    <w:abstractNumId w:val="9"/>
  </w:num>
  <w:num w:numId="23">
    <w:abstractNumId w:val="29"/>
  </w:num>
  <w:num w:numId="24">
    <w:abstractNumId w:val="4"/>
  </w:num>
  <w:num w:numId="25">
    <w:abstractNumId w:val="12"/>
  </w:num>
  <w:num w:numId="26">
    <w:abstractNumId w:val="13"/>
  </w:num>
  <w:num w:numId="27">
    <w:abstractNumId w:val="25"/>
  </w:num>
  <w:num w:numId="28">
    <w:abstractNumId w:val="15"/>
  </w:num>
  <w:num w:numId="29">
    <w:abstractNumId w:val="23"/>
  </w:num>
  <w:num w:numId="30">
    <w:abstractNumId w:val="14"/>
  </w:num>
  <w:num w:numId="31">
    <w:abstractNumId w:val="24"/>
  </w:num>
  <w:num w:numId="32">
    <w:abstractNumId w:val="30"/>
  </w:num>
  <w:num w:numId="33">
    <w:abstractNumId w:val="10"/>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EE"/>
    <w:rsid w:val="0006091D"/>
    <w:rsid w:val="00090092"/>
    <w:rsid w:val="000960B5"/>
    <w:rsid w:val="000C07DB"/>
    <w:rsid w:val="000D3E3F"/>
    <w:rsid w:val="001144A3"/>
    <w:rsid w:val="00116191"/>
    <w:rsid w:val="001675F0"/>
    <w:rsid w:val="001730B9"/>
    <w:rsid w:val="001C2CF5"/>
    <w:rsid w:val="001E7384"/>
    <w:rsid w:val="00233BCB"/>
    <w:rsid w:val="00267D08"/>
    <w:rsid w:val="00272F58"/>
    <w:rsid w:val="00291F47"/>
    <w:rsid w:val="002B1DFE"/>
    <w:rsid w:val="002D0145"/>
    <w:rsid w:val="002F5850"/>
    <w:rsid w:val="00310CEE"/>
    <w:rsid w:val="00330F5D"/>
    <w:rsid w:val="00340BAB"/>
    <w:rsid w:val="00382902"/>
    <w:rsid w:val="0039578D"/>
    <w:rsid w:val="003A6C81"/>
    <w:rsid w:val="003B79E7"/>
    <w:rsid w:val="003F6E92"/>
    <w:rsid w:val="00487EF9"/>
    <w:rsid w:val="004D3577"/>
    <w:rsid w:val="00500E56"/>
    <w:rsid w:val="00513566"/>
    <w:rsid w:val="005418BA"/>
    <w:rsid w:val="00550D35"/>
    <w:rsid w:val="005662D3"/>
    <w:rsid w:val="0057131E"/>
    <w:rsid w:val="005F4340"/>
    <w:rsid w:val="0065764E"/>
    <w:rsid w:val="006711A8"/>
    <w:rsid w:val="006D4D98"/>
    <w:rsid w:val="00781C2D"/>
    <w:rsid w:val="007829E3"/>
    <w:rsid w:val="008938E7"/>
    <w:rsid w:val="008F121C"/>
    <w:rsid w:val="008F6B80"/>
    <w:rsid w:val="0090757E"/>
    <w:rsid w:val="00916BAF"/>
    <w:rsid w:val="0092338C"/>
    <w:rsid w:val="009414EE"/>
    <w:rsid w:val="00994108"/>
    <w:rsid w:val="009B6609"/>
    <w:rsid w:val="009C107E"/>
    <w:rsid w:val="009C7B8E"/>
    <w:rsid w:val="009E5CA1"/>
    <w:rsid w:val="009E6899"/>
    <w:rsid w:val="00A22E66"/>
    <w:rsid w:val="00A73C57"/>
    <w:rsid w:val="00A92CC1"/>
    <w:rsid w:val="00B033E9"/>
    <w:rsid w:val="00B3273C"/>
    <w:rsid w:val="00B56D3D"/>
    <w:rsid w:val="00B92888"/>
    <w:rsid w:val="00BF7F87"/>
    <w:rsid w:val="00C27546"/>
    <w:rsid w:val="00C30105"/>
    <w:rsid w:val="00C47394"/>
    <w:rsid w:val="00CA75DF"/>
    <w:rsid w:val="00CE564D"/>
    <w:rsid w:val="00D00D5A"/>
    <w:rsid w:val="00D10E66"/>
    <w:rsid w:val="00D52873"/>
    <w:rsid w:val="00D76701"/>
    <w:rsid w:val="00DD50FF"/>
    <w:rsid w:val="00DE3564"/>
    <w:rsid w:val="00E33021"/>
    <w:rsid w:val="00E57F9C"/>
    <w:rsid w:val="00E73E74"/>
    <w:rsid w:val="00E779CF"/>
    <w:rsid w:val="00E94632"/>
    <w:rsid w:val="00ED7DCC"/>
    <w:rsid w:val="00EE34BB"/>
    <w:rsid w:val="00EE4BC3"/>
    <w:rsid w:val="00F2710F"/>
    <w:rsid w:val="00F40D9B"/>
    <w:rsid w:val="00F85483"/>
    <w:rsid w:val="00FE0EB4"/>
    <w:rsid w:val="00FF02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D8FBF8-4C44-42DE-BF2E-CD21F3079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9578D"/>
    <w:pPr>
      <w:spacing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14EE"/>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107E"/>
    <w:pPr>
      <w:tabs>
        <w:tab w:val="center" w:pos="4153"/>
        <w:tab w:val="right" w:pos="8306"/>
      </w:tabs>
      <w:snapToGrid w:val="0"/>
    </w:pPr>
    <w:rPr>
      <w:sz w:val="20"/>
      <w:szCs w:val="20"/>
    </w:rPr>
  </w:style>
  <w:style w:type="character" w:customStyle="1" w:styleId="a5">
    <w:name w:val="頁首 字元"/>
    <w:basedOn w:val="a0"/>
    <w:link w:val="a4"/>
    <w:uiPriority w:val="99"/>
    <w:rsid w:val="009C107E"/>
    <w:rPr>
      <w:rFonts w:ascii="Arial" w:eastAsia="Arial" w:hAnsi="Arial" w:cs="Arial"/>
      <w:color w:val="000000"/>
      <w:sz w:val="20"/>
      <w:szCs w:val="20"/>
    </w:rPr>
  </w:style>
  <w:style w:type="paragraph" w:styleId="a6">
    <w:name w:val="footer"/>
    <w:basedOn w:val="a"/>
    <w:link w:val="a7"/>
    <w:uiPriority w:val="99"/>
    <w:unhideWhenUsed/>
    <w:rsid w:val="009C107E"/>
    <w:pPr>
      <w:tabs>
        <w:tab w:val="center" w:pos="4153"/>
        <w:tab w:val="right" w:pos="8306"/>
      </w:tabs>
      <w:snapToGrid w:val="0"/>
    </w:pPr>
    <w:rPr>
      <w:sz w:val="20"/>
      <w:szCs w:val="20"/>
    </w:rPr>
  </w:style>
  <w:style w:type="character" w:customStyle="1" w:styleId="a7">
    <w:name w:val="頁尾 字元"/>
    <w:basedOn w:val="a0"/>
    <w:link w:val="a6"/>
    <w:uiPriority w:val="99"/>
    <w:rsid w:val="009C107E"/>
    <w:rPr>
      <w:rFonts w:ascii="Arial" w:eastAsia="Arial" w:hAnsi="Arial" w:cs="Arial"/>
      <w:color w:val="000000"/>
      <w:sz w:val="20"/>
      <w:szCs w:val="20"/>
    </w:rPr>
  </w:style>
  <w:style w:type="paragraph" w:styleId="a8">
    <w:name w:val="List Paragraph"/>
    <w:basedOn w:val="a"/>
    <w:link w:val="a9"/>
    <w:uiPriority w:val="34"/>
    <w:qFormat/>
    <w:rsid w:val="003A6C81"/>
    <w:pPr>
      <w:widowControl w:val="0"/>
      <w:spacing w:line="240" w:lineRule="auto"/>
      <w:ind w:leftChars="200" w:left="480"/>
    </w:pPr>
  </w:style>
  <w:style w:type="character" w:customStyle="1" w:styleId="a9">
    <w:name w:val="清單段落 字元"/>
    <w:link w:val="a8"/>
    <w:uiPriority w:val="34"/>
    <w:locked/>
    <w:rsid w:val="003A6C81"/>
  </w:style>
  <w:style w:type="character" w:styleId="aa">
    <w:name w:val="Hyperlink"/>
    <w:basedOn w:val="a0"/>
    <w:uiPriority w:val="99"/>
    <w:unhideWhenUsed/>
    <w:rsid w:val="00B3273C"/>
    <w:rPr>
      <w:color w:val="0000FF" w:themeColor="hyperlink"/>
      <w:u w:val="single"/>
    </w:rPr>
  </w:style>
  <w:style w:type="paragraph" w:styleId="Web">
    <w:name w:val="Normal (Web)"/>
    <w:basedOn w:val="a"/>
    <w:uiPriority w:val="99"/>
    <w:unhideWhenUsed/>
    <w:rsid w:val="00FF0242"/>
    <w:pPr>
      <w:spacing w:before="100" w:beforeAutospacing="1" w:after="100" w:afterAutospacing="1" w:line="240" w:lineRule="auto"/>
    </w:pPr>
    <w:rPr>
      <w:rFonts w:ascii="新細明體" w:eastAsia="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22297">
      <w:bodyDiv w:val="1"/>
      <w:marLeft w:val="0"/>
      <w:marRight w:val="0"/>
      <w:marTop w:val="0"/>
      <w:marBottom w:val="0"/>
      <w:divBdr>
        <w:top w:val="none" w:sz="0" w:space="0" w:color="auto"/>
        <w:left w:val="none" w:sz="0" w:space="0" w:color="auto"/>
        <w:bottom w:val="none" w:sz="0" w:space="0" w:color="auto"/>
        <w:right w:val="none" w:sz="0" w:space="0" w:color="auto"/>
      </w:divBdr>
      <w:divsChild>
        <w:div w:id="624694537">
          <w:marLeft w:val="360"/>
          <w:marRight w:val="0"/>
          <w:marTop w:val="200"/>
          <w:marBottom w:val="0"/>
          <w:divBdr>
            <w:top w:val="none" w:sz="0" w:space="0" w:color="auto"/>
            <w:left w:val="none" w:sz="0" w:space="0" w:color="auto"/>
            <w:bottom w:val="none" w:sz="0" w:space="0" w:color="auto"/>
            <w:right w:val="none" w:sz="0" w:space="0" w:color="auto"/>
          </w:divBdr>
        </w:div>
      </w:divsChild>
    </w:div>
    <w:div w:id="296840519">
      <w:bodyDiv w:val="1"/>
      <w:marLeft w:val="0"/>
      <w:marRight w:val="0"/>
      <w:marTop w:val="0"/>
      <w:marBottom w:val="0"/>
      <w:divBdr>
        <w:top w:val="none" w:sz="0" w:space="0" w:color="auto"/>
        <w:left w:val="none" w:sz="0" w:space="0" w:color="auto"/>
        <w:bottom w:val="none" w:sz="0" w:space="0" w:color="auto"/>
        <w:right w:val="none" w:sz="0" w:space="0" w:color="auto"/>
      </w:divBdr>
      <w:divsChild>
        <w:div w:id="531235180">
          <w:marLeft w:val="360"/>
          <w:marRight w:val="0"/>
          <w:marTop w:val="200"/>
          <w:marBottom w:val="0"/>
          <w:divBdr>
            <w:top w:val="none" w:sz="0" w:space="0" w:color="auto"/>
            <w:left w:val="none" w:sz="0" w:space="0" w:color="auto"/>
            <w:bottom w:val="none" w:sz="0" w:space="0" w:color="auto"/>
            <w:right w:val="none" w:sz="0" w:space="0" w:color="auto"/>
          </w:divBdr>
        </w:div>
      </w:divsChild>
    </w:div>
    <w:div w:id="325595211">
      <w:bodyDiv w:val="1"/>
      <w:marLeft w:val="0"/>
      <w:marRight w:val="0"/>
      <w:marTop w:val="0"/>
      <w:marBottom w:val="0"/>
      <w:divBdr>
        <w:top w:val="none" w:sz="0" w:space="0" w:color="auto"/>
        <w:left w:val="none" w:sz="0" w:space="0" w:color="auto"/>
        <w:bottom w:val="none" w:sz="0" w:space="0" w:color="auto"/>
        <w:right w:val="none" w:sz="0" w:space="0" w:color="auto"/>
      </w:divBdr>
      <w:divsChild>
        <w:div w:id="1105199106">
          <w:marLeft w:val="360"/>
          <w:marRight w:val="0"/>
          <w:marTop w:val="200"/>
          <w:marBottom w:val="0"/>
          <w:divBdr>
            <w:top w:val="none" w:sz="0" w:space="0" w:color="auto"/>
            <w:left w:val="none" w:sz="0" w:space="0" w:color="auto"/>
            <w:bottom w:val="none" w:sz="0" w:space="0" w:color="auto"/>
            <w:right w:val="none" w:sz="0" w:space="0" w:color="auto"/>
          </w:divBdr>
        </w:div>
        <w:div w:id="1953635640">
          <w:marLeft w:val="360"/>
          <w:marRight w:val="0"/>
          <w:marTop w:val="200"/>
          <w:marBottom w:val="0"/>
          <w:divBdr>
            <w:top w:val="none" w:sz="0" w:space="0" w:color="auto"/>
            <w:left w:val="none" w:sz="0" w:space="0" w:color="auto"/>
            <w:bottom w:val="none" w:sz="0" w:space="0" w:color="auto"/>
            <w:right w:val="none" w:sz="0" w:space="0" w:color="auto"/>
          </w:divBdr>
        </w:div>
        <w:div w:id="947004313">
          <w:marLeft w:val="360"/>
          <w:marRight w:val="0"/>
          <w:marTop w:val="200"/>
          <w:marBottom w:val="0"/>
          <w:divBdr>
            <w:top w:val="none" w:sz="0" w:space="0" w:color="auto"/>
            <w:left w:val="none" w:sz="0" w:space="0" w:color="auto"/>
            <w:bottom w:val="none" w:sz="0" w:space="0" w:color="auto"/>
            <w:right w:val="none" w:sz="0" w:space="0" w:color="auto"/>
          </w:divBdr>
        </w:div>
        <w:div w:id="1871599629">
          <w:marLeft w:val="360"/>
          <w:marRight w:val="0"/>
          <w:marTop w:val="200"/>
          <w:marBottom w:val="0"/>
          <w:divBdr>
            <w:top w:val="none" w:sz="0" w:space="0" w:color="auto"/>
            <w:left w:val="none" w:sz="0" w:space="0" w:color="auto"/>
            <w:bottom w:val="none" w:sz="0" w:space="0" w:color="auto"/>
            <w:right w:val="none" w:sz="0" w:space="0" w:color="auto"/>
          </w:divBdr>
        </w:div>
        <w:div w:id="658195531">
          <w:marLeft w:val="360"/>
          <w:marRight w:val="0"/>
          <w:marTop w:val="200"/>
          <w:marBottom w:val="0"/>
          <w:divBdr>
            <w:top w:val="none" w:sz="0" w:space="0" w:color="auto"/>
            <w:left w:val="none" w:sz="0" w:space="0" w:color="auto"/>
            <w:bottom w:val="none" w:sz="0" w:space="0" w:color="auto"/>
            <w:right w:val="none" w:sz="0" w:space="0" w:color="auto"/>
          </w:divBdr>
        </w:div>
        <w:div w:id="55126326">
          <w:marLeft w:val="360"/>
          <w:marRight w:val="0"/>
          <w:marTop w:val="200"/>
          <w:marBottom w:val="0"/>
          <w:divBdr>
            <w:top w:val="none" w:sz="0" w:space="0" w:color="auto"/>
            <w:left w:val="none" w:sz="0" w:space="0" w:color="auto"/>
            <w:bottom w:val="none" w:sz="0" w:space="0" w:color="auto"/>
            <w:right w:val="none" w:sz="0" w:space="0" w:color="auto"/>
          </w:divBdr>
        </w:div>
        <w:div w:id="44332363">
          <w:marLeft w:val="360"/>
          <w:marRight w:val="0"/>
          <w:marTop w:val="200"/>
          <w:marBottom w:val="0"/>
          <w:divBdr>
            <w:top w:val="none" w:sz="0" w:space="0" w:color="auto"/>
            <w:left w:val="none" w:sz="0" w:space="0" w:color="auto"/>
            <w:bottom w:val="none" w:sz="0" w:space="0" w:color="auto"/>
            <w:right w:val="none" w:sz="0" w:space="0" w:color="auto"/>
          </w:divBdr>
        </w:div>
        <w:div w:id="72120636">
          <w:marLeft w:val="360"/>
          <w:marRight w:val="0"/>
          <w:marTop w:val="200"/>
          <w:marBottom w:val="0"/>
          <w:divBdr>
            <w:top w:val="none" w:sz="0" w:space="0" w:color="auto"/>
            <w:left w:val="none" w:sz="0" w:space="0" w:color="auto"/>
            <w:bottom w:val="none" w:sz="0" w:space="0" w:color="auto"/>
            <w:right w:val="none" w:sz="0" w:space="0" w:color="auto"/>
          </w:divBdr>
        </w:div>
      </w:divsChild>
    </w:div>
    <w:div w:id="545029125">
      <w:bodyDiv w:val="1"/>
      <w:marLeft w:val="0"/>
      <w:marRight w:val="0"/>
      <w:marTop w:val="0"/>
      <w:marBottom w:val="0"/>
      <w:divBdr>
        <w:top w:val="none" w:sz="0" w:space="0" w:color="auto"/>
        <w:left w:val="none" w:sz="0" w:space="0" w:color="auto"/>
        <w:bottom w:val="none" w:sz="0" w:space="0" w:color="auto"/>
        <w:right w:val="none" w:sz="0" w:space="0" w:color="auto"/>
      </w:divBdr>
      <w:divsChild>
        <w:div w:id="1799257368">
          <w:marLeft w:val="360"/>
          <w:marRight w:val="0"/>
          <w:marTop w:val="100"/>
          <w:marBottom w:val="0"/>
          <w:divBdr>
            <w:top w:val="none" w:sz="0" w:space="0" w:color="auto"/>
            <w:left w:val="none" w:sz="0" w:space="0" w:color="auto"/>
            <w:bottom w:val="none" w:sz="0" w:space="0" w:color="auto"/>
            <w:right w:val="none" w:sz="0" w:space="0" w:color="auto"/>
          </w:divBdr>
        </w:div>
      </w:divsChild>
    </w:div>
    <w:div w:id="682900461">
      <w:bodyDiv w:val="1"/>
      <w:marLeft w:val="0"/>
      <w:marRight w:val="0"/>
      <w:marTop w:val="0"/>
      <w:marBottom w:val="0"/>
      <w:divBdr>
        <w:top w:val="none" w:sz="0" w:space="0" w:color="auto"/>
        <w:left w:val="none" w:sz="0" w:space="0" w:color="auto"/>
        <w:bottom w:val="none" w:sz="0" w:space="0" w:color="auto"/>
        <w:right w:val="none" w:sz="0" w:space="0" w:color="auto"/>
      </w:divBdr>
      <w:divsChild>
        <w:div w:id="198589275">
          <w:marLeft w:val="360"/>
          <w:marRight w:val="0"/>
          <w:marTop w:val="200"/>
          <w:marBottom w:val="0"/>
          <w:divBdr>
            <w:top w:val="none" w:sz="0" w:space="0" w:color="auto"/>
            <w:left w:val="none" w:sz="0" w:space="0" w:color="auto"/>
            <w:bottom w:val="none" w:sz="0" w:space="0" w:color="auto"/>
            <w:right w:val="none" w:sz="0" w:space="0" w:color="auto"/>
          </w:divBdr>
        </w:div>
      </w:divsChild>
    </w:div>
    <w:div w:id="704869785">
      <w:bodyDiv w:val="1"/>
      <w:marLeft w:val="0"/>
      <w:marRight w:val="0"/>
      <w:marTop w:val="0"/>
      <w:marBottom w:val="0"/>
      <w:divBdr>
        <w:top w:val="none" w:sz="0" w:space="0" w:color="auto"/>
        <w:left w:val="none" w:sz="0" w:space="0" w:color="auto"/>
        <w:bottom w:val="none" w:sz="0" w:space="0" w:color="auto"/>
        <w:right w:val="none" w:sz="0" w:space="0" w:color="auto"/>
      </w:divBdr>
      <w:divsChild>
        <w:div w:id="1568491632">
          <w:marLeft w:val="1166"/>
          <w:marRight w:val="0"/>
          <w:marTop w:val="200"/>
          <w:marBottom w:val="0"/>
          <w:divBdr>
            <w:top w:val="none" w:sz="0" w:space="0" w:color="auto"/>
            <w:left w:val="none" w:sz="0" w:space="0" w:color="auto"/>
            <w:bottom w:val="none" w:sz="0" w:space="0" w:color="auto"/>
            <w:right w:val="none" w:sz="0" w:space="0" w:color="auto"/>
          </w:divBdr>
        </w:div>
        <w:div w:id="202720372">
          <w:marLeft w:val="1166"/>
          <w:marRight w:val="0"/>
          <w:marTop w:val="200"/>
          <w:marBottom w:val="0"/>
          <w:divBdr>
            <w:top w:val="none" w:sz="0" w:space="0" w:color="auto"/>
            <w:left w:val="none" w:sz="0" w:space="0" w:color="auto"/>
            <w:bottom w:val="none" w:sz="0" w:space="0" w:color="auto"/>
            <w:right w:val="none" w:sz="0" w:space="0" w:color="auto"/>
          </w:divBdr>
        </w:div>
      </w:divsChild>
    </w:div>
    <w:div w:id="729301929">
      <w:bodyDiv w:val="1"/>
      <w:marLeft w:val="0"/>
      <w:marRight w:val="0"/>
      <w:marTop w:val="0"/>
      <w:marBottom w:val="0"/>
      <w:divBdr>
        <w:top w:val="none" w:sz="0" w:space="0" w:color="auto"/>
        <w:left w:val="none" w:sz="0" w:space="0" w:color="auto"/>
        <w:bottom w:val="none" w:sz="0" w:space="0" w:color="auto"/>
        <w:right w:val="none" w:sz="0" w:space="0" w:color="auto"/>
      </w:divBdr>
    </w:div>
    <w:div w:id="1139029348">
      <w:bodyDiv w:val="1"/>
      <w:marLeft w:val="0"/>
      <w:marRight w:val="0"/>
      <w:marTop w:val="0"/>
      <w:marBottom w:val="0"/>
      <w:divBdr>
        <w:top w:val="none" w:sz="0" w:space="0" w:color="auto"/>
        <w:left w:val="none" w:sz="0" w:space="0" w:color="auto"/>
        <w:bottom w:val="none" w:sz="0" w:space="0" w:color="auto"/>
        <w:right w:val="none" w:sz="0" w:space="0" w:color="auto"/>
      </w:divBdr>
      <w:divsChild>
        <w:div w:id="2064209214">
          <w:marLeft w:val="1166"/>
          <w:marRight w:val="0"/>
          <w:marTop w:val="200"/>
          <w:marBottom w:val="0"/>
          <w:divBdr>
            <w:top w:val="none" w:sz="0" w:space="0" w:color="auto"/>
            <w:left w:val="none" w:sz="0" w:space="0" w:color="auto"/>
            <w:bottom w:val="none" w:sz="0" w:space="0" w:color="auto"/>
            <w:right w:val="none" w:sz="0" w:space="0" w:color="auto"/>
          </w:divBdr>
        </w:div>
      </w:divsChild>
    </w:div>
    <w:div w:id="1296178784">
      <w:bodyDiv w:val="1"/>
      <w:marLeft w:val="0"/>
      <w:marRight w:val="0"/>
      <w:marTop w:val="0"/>
      <w:marBottom w:val="0"/>
      <w:divBdr>
        <w:top w:val="none" w:sz="0" w:space="0" w:color="auto"/>
        <w:left w:val="none" w:sz="0" w:space="0" w:color="auto"/>
        <w:bottom w:val="none" w:sz="0" w:space="0" w:color="auto"/>
        <w:right w:val="none" w:sz="0" w:space="0" w:color="auto"/>
      </w:divBdr>
      <w:divsChild>
        <w:div w:id="2071152944">
          <w:marLeft w:val="720"/>
          <w:marRight w:val="0"/>
          <w:marTop w:val="200"/>
          <w:marBottom w:val="0"/>
          <w:divBdr>
            <w:top w:val="none" w:sz="0" w:space="0" w:color="auto"/>
            <w:left w:val="none" w:sz="0" w:space="0" w:color="auto"/>
            <w:bottom w:val="none" w:sz="0" w:space="0" w:color="auto"/>
            <w:right w:val="none" w:sz="0" w:space="0" w:color="auto"/>
          </w:divBdr>
        </w:div>
        <w:div w:id="818421836">
          <w:marLeft w:val="720"/>
          <w:marRight w:val="0"/>
          <w:marTop w:val="200"/>
          <w:marBottom w:val="0"/>
          <w:divBdr>
            <w:top w:val="none" w:sz="0" w:space="0" w:color="auto"/>
            <w:left w:val="none" w:sz="0" w:space="0" w:color="auto"/>
            <w:bottom w:val="none" w:sz="0" w:space="0" w:color="auto"/>
            <w:right w:val="none" w:sz="0" w:space="0" w:color="auto"/>
          </w:divBdr>
        </w:div>
        <w:div w:id="387652629">
          <w:marLeft w:val="720"/>
          <w:marRight w:val="0"/>
          <w:marTop w:val="200"/>
          <w:marBottom w:val="0"/>
          <w:divBdr>
            <w:top w:val="none" w:sz="0" w:space="0" w:color="auto"/>
            <w:left w:val="none" w:sz="0" w:space="0" w:color="auto"/>
            <w:bottom w:val="none" w:sz="0" w:space="0" w:color="auto"/>
            <w:right w:val="none" w:sz="0" w:space="0" w:color="auto"/>
          </w:divBdr>
        </w:div>
        <w:div w:id="1300645395">
          <w:marLeft w:val="720"/>
          <w:marRight w:val="0"/>
          <w:marTop w:val="200"/>
          <w:marBottom w:val="0"/>
          <w:divBdr>
            <w:top w:val="none" w:sz="0" w:space="0" w:color="auto"/>
            <w:left w:val="none" w:sz="0" w:space="0" w:color="auto"/>
            <w:bottom w:val="none" w:sz="0" w:space="0" w:color="auto"/>
            <w:right w:val="none" w:sz="0" w:space="0" w:color="auto"/>
          </w:divBdr>
        </w:div>
        <w:div w:id="233394901">
          <w:marLeft w:val="720"/>
          <w:marRight w:val="0"/>
          <w:marTop w:val="200"/>
          <w:marBottom w:val="0"/>
          <w:divBdr>
            <w:top w:val="none" w:sz="0" w:space="0" w:color="auto"/>
            <w:left w:val="none" w:sz="0" w:space="0" w:color="auto"/>
            <w:bottom w:val="none" w:sz="0" w:space="0" w:color="auto"/>
            <w:right w:val="none" w:sz="0" w:space="0" w:color="auto"/>
          </w:divBdr>
        </w:div>
      </w:divsChild>
    </w:div>
    <w:div w:id="1361583855">
      <w:bodyDiv w:val="1"/>
      <w:marLeft w:val="0"/>
      <w:marRight w:val="0"/>
      <w:marTop w:val="0"/>
      <w:marBottom w:val="0"/>
      <w:divBdr>
        <w:top w:val="none" w:sz="0" w:space="0" w:color="auto"/>
        <w:left w:val="none" w:sz="0" w:space="0" w:color="auto"/>
        <w:bottom w:val="none" w:sz="0" w:space="0" w:color="auto"/>
        <w:right w:val="none" w:sz="0" w:space="0" w:color="auto"/>
      </w:divBdr>
      <w:divsChild>
        <w:div w:id="460420411">
          <w:marLeft w:val="360"/>
          <w:marRight w:val="0"/>
          <w:marTop w:val="200"/>
          <w:marBottom w:val="0"/>
          <w:divBdr>
            <w:top w:val="none" w:sz="0" w:space="0" w:color="auto"/>
            <w:left w:val="none" w:sz="0" w:space="0" w:color="auto"/>
            <w:bottom w:val="none" w:sz="0" w:space="0" w:color="auto"/>
            <w:right w:val="none" w:sz="0" w:space="0" w:color="auto"/>
          </w:divBdr>
        </w:div>
        <w:div w:id="31002440">
          <w:marLeft w:val="360"/>
          <w:marRight w:val="0"/>
          <w:marTop w:val="200"/>
          <w:marBottom w:val="0"/>
          <w:divBdr>
            <w:top w:val="none" w:sz="0" w:space="0" w:color="auto"/>
            <w:left w:val="none" w:sz="0" w:space="0" w:color="auto"/>
            <w:bottom w:val="none" w:sz="0" w:space="0" w:color="auto"/>
            <w:right w:val="none" w:sz="0" w:space="0" w:color="auto"/>
          </w:divBdr>
        </w:div>
        <w:div w:id="1229534501">
          <w:marLeft w:val="360"/>
          <w:marRight w:val="0"/>
          <w:marTop w:val="200"/>
          <w:marBottom w:val="0"/>
          <w:divBdr>
            <w:top w:val="none" w:sz="0" w:space="0" w:color="auto"/>
            <w:left w:val="none" w:sz="0" w:space="0" w:color="auto"/>
            <w:bottom w:val="none" w:sz="0" w:space="0" w:color="auto"/>
            <w:right w:val="none" w:sz="0" w:space="0" w:color="auto"/>
          </w:divBdr>
        </w:div>
        <w:div w:id="1806460380">
          <w:marLeft w:val="360"/>
          <w:marRight w:val="0"/>
          <w:marTop w:val="200"/>
          <w:marBottom w:val="0"/>
          <w:divBdr>
            <w:top w:val="none" w:sz="0" w:space="0" w:color="auto"/>
            <w:left w:val="none" w:sz="0" w:space="0" w:color="auto"/>
            <w:bottom w:val="none" w:sz="0" w:space="0" w:color="auto"/>
            <w:right w:val="none" w:sz="0" w:space="0" w:color="auto"/>
          </w:divBdr>
        </w:div>
      </w:divsChild>
    </w:div>
    <w:div w:id="1451826213">
      <w:bodyDiv w:val="1"/>
      <w:marLeft w:val="0"/>
      <w:marRight w:val="0"/>
      <w:marTop w:val="0"/>
      <w:marBottom w:val="0"/>
      <w:divBdr>
        <w:top w:val="none" w:sz="0" w:space="0" w:color="auto"/>
        <w:left w:val="none" w:sz="0" w:space="0" w:color="auto"/>
        <w:bottom w:val="none" w:sz="0" w:space="0" w:color="auto"/>
        <w:right w:val="none" w:sz="0" w:space="0" w:color="auto"/>
      </w:divBdr>
      <w:divsChild>
        <w:div w:id="333608272">
          <w:marLeft w:val="360"/>
          <w:marRight w:val="0"/>
          <w:marTop w:val="200"/>
          <w:marBottom w:val="0"/>
          <w:divBdr>
            <w:top w:val="none" w:sz="0" w:space="0" w:color="auto"/>
            <w:left w:val="none" w:sz="0" w:space="0" w:color="auto"/>
            <w:bottom w:val="none" w:sz="0" w:space="0" w:color="auto"/>
            <w:right w:val="none" w:sz="0" w:space="0" w:color="auto"/>
          </w:divBdr>
        </w:div>
        <w:div w:id="557862149">
          <w:marLeft w:val="360"/>
          <w:marRight w:val="0"/>
          <w:marTop w:val="200"/>
          <w:marBottom w:val="0"/>
          <w:divBdr>
            <w:top w:val="none" w:sz="0" w:space="0" w:color="auto"/>
            <w:left w:val="none" w:sz="0" w:space="0" w:color="auto"/>
            <w:bottom w:val="none" w:sz="0" w:space="0" w:color="auto"/>
            <w:right w:val="none" w:sz="0" w:space="0" w:color="auto"/>
          </w:divBdr>
        </w:div>
        <w:div w:id="738017450">
          <w:marLeft w:val="360"/>
          <w:marRight w:val="0"/>
          <w:marTop w:val="200"/>
          <w:marBottom w:val="0"/>
          <w:divBdr>
            <w:top w:val="none" w:sz="0" w:space="0" w:color="auto"/>
            <w:left w:val="none" w:sz="0" w:space="0" w:color="auto"/>
            <w:bottom w:val="none" w:sz="0" w:space="0" w:color="auto"/>
            <w:right w:val="none" w:sz="0" w:space="0" w:color="auto"/>
          </w:divBdr>
        </w:div>
      </w:divsChild>
    </w:div>
    <w:div w:id="1561017815">
      <w:bodyDiv w:val="1"/>
      <w:marLeft w:val="0"/>
      <w:marRight w:val="0"/>
      <w:marTop w:val="0"/>
      <w:marBottom w:val="0"/>
      <w:divBdr>
        <w:top w:val="none" w:sz="0" w:space="0" w:color="auto"/>
        <w:left w:val="none" w:sz="0" w:space="0" w:color="auto"/>
        <w:bottom w:val="none" w:sz="0" w:space="0" w:color="auto"/>
        <w:right w:val="none" w:sz="0" w:space="0" w:color="auto"/>
      </w:divBdr>
    </w:div>
    <w:div w:id="1566722313">
      <w:bodyDiv w:val="1"/>
      <w:marLeft w:val="0"/>
      <w:marRight w:val="0"/>
      <w:marTop w:val="0"/>
      <w:marBottom w:val="0"/>
      <w:divBdr>
        <w:top w:val="none" w:sz="0" w:space="0" w:color="auto"/>
        <w:left w:val="none" w:sz="0" w:space="0" w:color="auto"/>
        <w:bottom w:val="none" w:sz="0" w:space="0" w:color="auto"/>
        <w:right w:val="none" w:sz="0" w:space="0" w:color="auto"/>
      </w:divBdr>
    </w:div>
    <w:div w:id="1850216386">
      <w:bodyDiv w:val="1"/>
      <w:marLeft w:val="0"/>
      <w:marRight w:val="0"/>
      <w:marTop w:val="0"/>
      <w:marBottom w:val="0"/>
      <w:divBdr>
        <w:top w:val="none" w:sz="0" w:space="0" w:color="auto"/>
        <w:left w:val="none" w:sz="0" w:space="0" w:color="auto"/>
        <w:bottom w:val="none" w:sz="0" w:space="0" w:color="auto"/>
        <w:right w:val="none" w:sz="0" w:space="0" w:color="auto"/>
      </w:divBdr>
      <w:divsChild>
        <w:div w:id="339164201">
          <w:marLeft w:val="360"/>
          <w:marRight w:val="0"/>
          <w:marTop w:val="200"/>
          <w:marBottom w:val="0"/>
          <w:divBdr>
            <w:top w:val="none" w:sz="0" w:space="0" w:color="auto"/>
            <w:left w:val="none" w:sz="0" w:space="0" w:color="auto"/>
            <w:bottom w:val="none" w:sz="0" w:space="0" w:color="auto"/>
            <w:right w:val="none" w:sz="0" w:space="0" w:color="auto"/>
          </w:divBdr>
        </w:div>
        <w:div w:id="1420171670">
          <w:marLeft w:val="360"/>
          <w:marRight w:val="0"/>
          <w:marTop w:val="200"/>
          <w:marBottom w:val="0"/>
          <w:divBdr>
            <w:top w:val="none" w:sz="0" w:space="0" w:color="auto"/>
            <w:left w:val="none" w:sz="0" w:space="0" w:color="auto"/>
            <w:bottom w:val="none" w:sz="0" w:space="0" w:color="auto"/>
            <w:right w:val="none" w:sz="0" w:space="0" w:color="auto"/>
          </w:divBdr>
        </w:div>
        <w:div w:id="1877353994">
          <w:marLeft w:val="360"/>
          <w:marRight w:val="0"/>
          <w:marTop w:val="200"/>
          <w:marBottom w:val="0"/>
          <w:divBdr>
            <w:top w:val="none" w:sz="0" w:space="0" w:color="auto"/>
            <w:left w:val="none" w:sz="0" w:space="0" w:color="auto"/>
            <w:bottom w:val="none" w:sz="0" w:space="0" w:color="auto"/>
            <w:right w:val="none" w:sz="0" w:space="0" w:color="auto"/>
          </w:divBdr>
        </w:div>
        <w:div w:id="892933392">
          <w:marLeft w:val="360"/>
          <w:marRight w:val="0"/>
          <w:marTop w:val="200"/>
          <w:marBottom w:val="0"/>
          <w:divBdr>
            <w:top w:val="none" w:sz="0" w:space="0" w:color="auto"/>
            <w:left w:val="none" w:sz="0" w:space="0" w:color="auto"/>
            <w:bottom w:val="none" w:sz="0" w:space="0" w:color="auto"/>
            <w:right w:val="none" w:sz="0" w:space="0" w:color="auto"/>
          </w:divBdr>
        </w:div>
        <w:div w:id="467863612">
          <w:marLeft w:val="360"/>
          <w:marRight w:val="0"/>
          <w:marTop w:val="200"/>
          <w:marBottom w:val="0"/>
          <w:divBdr>
            <w:top w:val="none" w:sz="0" w:space="0" w:color="auto"/>
            <w:left w:val="none" w:sz="0" w:space="0" w:color="auto"/>
            <w:bottom w:val="none" w:sz="0" w:space="0" w:color="auto"/>
            <w:right w:val="none" w:sz="0" w:space="0" w:color="auto"/>
          </w:divBdr>
        </w:div>
      </w:divsChild>
    </w:div>
    <w:div w:id="205121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6</Pages>
  <Words>629</Words>
  <Characters>3591</Characters>
  <Application>Microsoft Office Word</Application>
  <DocSecurity>0</DocSecurity>
  <Lines>29</Lines>
  <Paragraphs>8</Paragraphs>
  <ScaleCrop>false</ScaleCrop>
  <Company>MyPC</Company>
  <LinksUpToDate>false</LinksUpToDate>
  <CharactersWithSpaces>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yiyo</dc:creator>
  <cp:keywords/>
  <dc:description/>
  <cp:lastModifiedBy>user</cp:lastModifiedBy>
  <cp:revision>16</cp:revision>
  <dcterms:created xsi:type="dcterms:W3CDTF">2018-01-18T07:18:00Z</dcterms:created>
  <dcterms:modified xsi:type="dcterms:W3CDTF">2018-03-05T03:28:00Z</dcterms:modified>
</cp:coreProperties>
</file>