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B083" w14:textId="36312227" w:rsidR="000B5BA9" w:rsidRDefault="00877010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臺北市立大同高級中學 11</w:t>
      </w:r>
      <w:r w:rsidR="003135AC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學年度第</w:t>
      </w:r>
      <w:r w:rsidR="00CC1B5B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 xml:space="preserve">學期  國中 科技 領域 </w:t>
      </w:r>
    </w:p>
    <w:p w14:paraId="63784583" w14:textId="280A5695" w:rsidR="000B5BA9" w:rsidRDefault="00877010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第</w:t>
      </w:r>
      <w:r w:rsidR="00F602F7"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/>
          <w:sz w:val="28"/>
          <w:szCs w:val="28"/>
        </w:rPr>
        <w:t>次會議</w:t>
      </w:r>
      <w:r>
        <w:rPr>
          <w:rFonts w:ascii="標楷體" w:eastAsia="標楷體" w:hAnsi="標楷體" w:cs="標楷體"/>
          <w:sz w:val="32"/>
          <w:szCs w:val="32"/>
        </w:rPr>
        <w:t>紀錄</w:t>
      </w:r>
    </w:p>
    <w:p w14:paraId="180FAE13" w14:textId="02DD91A7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時間：民國11</w:t>
      </w:r>
      <w:r w:rsidR="00CC1B5B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F602F7"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/>
        </w:rPr>
        <w:t>月</w:t>
      </w:r>
      <w:r w:rsidR="00F602F7"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/>
        </w:rPr>
        <w:t>日(星期</w:t>
      </w:r>
      <w:r w:rsidR="00550D49"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/>
        </w:rPr>
        <w:t xml:space="preserve">) </w:t>
      </w:r>
      <w:r w:rsidR="00F602F7">
        <w:rPr>
          <w:rFonts w:ascii="標楷體" w:eastAsia="標楷體" w:hAnsi="標楷體" w:cs="標楷體"/>
        </w:rPr>
        <w:t>09</w:t>
      </w:r>
      <w:r>
        <w:rPr>
          <w:rFonts w:ascii="標楷體" w:eastAsia="標楷體" w:hAnsi="標楷體" w:cs="標楷體"/>
        </w:rPr>
        <w:t xml:space="preserve"> 時 </w:t>
      </w:r>
      <w:r w:rsidR="00F602F7">
        <w:rPr>
          <w:rFonts w:ascii="標楷體" w:eastAsia="標楷體" w:hAnsi="標楷體" w:cs="標楷體"/>
        </w:rPr>
        <w:t>0</w:t>
      </w:r>
      <w:r w:rsidR="003135AC">
        <w:rPr>
          <w:rFonts w:ascii="標楷體" w:eastAsia="標楷體" w:hAnsi="標楷體" w:cs="標楷體" w:hint="eastAsia"/>
        </w:rPr>
        <w:t>0</w:t>
      </w:r>
      <w:r>
        <w:rPr>
          <w:rFonts w:ascii="標楷體" w:eastAsia="標楷體" w:hAnsi="標楷體" w:cs="標楷體"/>
        </w:rPr>
        <w:t xml:space="preserve"> 分</w:t>
      </w:r>
    </w:p>
    <w:p w14:paraId="2C95CF91" w14:textId="35C59017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</w:t>
      </w:r>
      <w:r w:rsidR="00253427">
        <w:rPr>
          <w:rFonts w:ascii="標楷體" w:eastAsia="標楷體" w:hAnsi="標楷體" w:cs="標楷體" w:hint="eastAsia"/>
        </w:rPr>
        <w:t>簡報</w:t>
      </w:r>
      <w:r>
        <w:rPr>
          <w:rFonts w:ascii="標楷體" w:eastAsia="標楷體" w:hAnsi="標楷體" w:cs="標楷體"/>
        </w:rPr>
        <w:t>室</w:t>
      </w:r>
    </w:p>
    <w:p w14:paraId="0A48BE27" w14:textId="1563BCBD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  <w:r>
        <w:rPr>
          <w:rFonts w:ascii="標楷體" w:eastAsia="標楷體" w:hAnsi="標楷體" w:cs="標楷體"/>
          <w:color w:val="000000"/>
        </w:rPr>
        <w:t xml:space="preserve">應出席 </w:t>
      </w:r>
      <w:r w:rsidR="003135AC">
        <w:rPr>
          <w:rFonts w:ascii="標楷體" w:eastAsia="標楷體" w:hAnsi="標楷體" w:cs="標楷體" w:hint="eastAsia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 xml:space="preserve"> 人；實際出席 </w:t>
      </w:r>
      <w:r w:rsidR="00F602F7"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 xml:space="preserve"> 人，列席 </w:t>
      </w:r>
      <w:r w:rsidR="00550D49">
        <w:rPr>
          <w:rFonts w:ascii="標楷體" w:eastAsia="標楷體" w:hAnsi="標楷體" w:cs="標楷體" w:hint="eastAsia"/>
          <w:color w:val="000000"/>
        </w:rPr>
        <w:t>0</w:t>
      </w:r>
      <w:r>
        <w:rPr>
          <w:rFonts w:ascii="標楷體" w:eastAsia="標楷體" w:hAnsi="標楷體" w:cs="標楷體"/>
          <w:color w:val="000000"/>
        </w:rPr>
        <w:t xml:space="preserve"> 人（見簽到表）</w:t>
      </w:r>
    </w:p>
    <w:p w14:paraId="23B394CB" w14:textId="5206F88C" w:rsidR="000B5BA9" w:rsidRDefault="00877010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主席：</w:t>
      </w:r>
      <w:r w:rsidR="00F602F7">
        <w:rPr>
          <w:rFonts w:ascii="標楷體" w:eastAsia="標楷體" w:hAnsi="標楷體" w:cs="標楷體" w:hint="eastAsia"/>
        </w:rPr>
        <w:t>國際科技創藝教育協會 崔幟觀理事長</w:t>
      </w:r>
      <w:r>
        <w:rPr>
          <w:rFonts w:ascii="標楷體" w:eastAsia="標楷體" w:hAnsi="標楷體" w:cs="標楷體"/>
        </w:rPr>
        <w:t xml:space="preserve">           記錄：</w:t>
      </w:r>
      <w:r w:rsidR="00253427">
        <w:rPr>
          <w:rFonts w:ascii="標楷體" w:eastAsia="標楷體" w:hAnsi="標楷體" w:cs="標楷體" w:hint="eastAsia"/>
        </w:rPr>
        <w:t>劉俊宇</w:t>
      </w:r>
    </w:p>
    <w:p w14:paraId="1C704D03" w14:textId="77777777" w:rsidR="004607E0" w:rsidRPr="00F602F7" w:rsidRDefault="004607E0" w:rsidP="00CC1B5B">
      <w:pPr>
        <w:rPr>
          <w:rFonts w:ascii="標楷體" w:eastAsia="標楷體" w:hAnsi="標楷體" w:cs="標楷體"/>
        </w:rPr>
      </w:pPr>
    </w:p>
    <w:p w14:paraId="1B0AEF0E" w14:textId="208A8655" w:rsidR="000B5BA9" w:rsidRDefault="00550D49" w:rsidP="00175905">
      <w:pPr>
        <w:numPr>
          <w:ilvl w:val="0"/>
          <w:numId w:val="1"/>
        </w:numPr>
        <w:ind w:left="606" w:hanging="6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會議記錄</w:t>
      </w:r>
      <w:r w:rsidR="00877010">
        <w:rPr>
          <w:rFonts w:ascii="標楷體" w:eastAsia="標楷體" w:hAnsi="標楷體" w:cs="標楷體"/>
        </w:rPr>
        <w:t>：</w:t>
      </w:r>
    </w:p>
    <w:p w14:paraId="4DEF5B79" w14:textId="23AA476B" w:rsidR="00F602F7" w:rsidRDefault="00F602F7" w:rsidP="00F602F7">
      <w:pPr>
        <w:numPr>
          <w:ilvl w:val="0"/>
          <w:numId w:val="10"/>
        </w:numPr>
        <w:rPr>
          <w:rFonts w:ascii="標楷體" w:eastAsia="標楷體" w:hAnsi="標楷體" w:cs="標楷體"/>
        </w:rPr>
      </w:pPr>
      <w:r w:rsidRPr="0072450F">
        <w:rPr>
          <w:rFonts w:ascii="標楷體" w:eastAsia="標楷體" w:hAnsi="標楷體" w:cs="標楷體" w:hint="eastAsia"/>
        </w:rPr>
        <w:t>今日科技領域教師們一起來到</w:t>
      </w:r>
      <w:r>
        <w:rPr>
          <w:rFonts w:ascii="標楷體" w:eastAsia="標楷體" w:hAnsi="標楷體" w:cs="標楷體" w:hint="eastAsia"/>
        </w:rPr>
        <w:t>新興科技中心</w:t>
      </w:r>
      <w:r w:rsidRPr="0072450F">
        <w:rPr>
          <w:rFonts w:ascii="標楷體" w:eastAsia="標楷體" w:hAnsi="標楷體" w:cs="標楷體" w:hint="eastAsia"/>
        </w:rPr>
        <w:t>參與「</w:t>
      </w:r>
      <w:r w:rsidRPr="00F602F7">
        <w:rPr>
          <w:rFonts w:ascii="標楷體" w:eastAsia="標楷體" w:hAnsi="標楷體" w:cs="標楷體" w:hint="eastAsia"/>
        </w:rPr>
        <w:t>AI+區塊鏈+3D列印，跨域超整合</w:t>
      </w:r>
      <w:r w:rsidRPr="0072450F">
        <w:rPr>
          <w:rFonts w:ascii="標楷體" w:eastAsia="標楷體" w:hAnsi="標楷體" w:cs="標楷體" w:hint="eastAsia"/>
        </w:rPr>
        <w:t>」研習，講師</w:t>
      </w:r>
      <w:r>
        <w:rPr>
          <w:rFonts w:ascii="標楷體" w:eastAsia="標楷體" w:hAnsi="標楷體" w:cs="標楷體" w:hint="eastAsia"/>
        </w:rPr>
        <w:t>崔幟觀</w:t>
      </w:r>
      <w:r>
        <w:rPr>
          <w:rFonts w:ascii="標楷體" w:eastAsia="標楷體" w:hAnsi="標楷體" w:cs="標楷體" w:hint="eastAsia"/>
        </w:rPr>
        <w:t>及其團隊</w:t>
      </w:r>
      <w:r w:rsidRPr="0072450F">
        <w:rPr>
          <w:rFonts w:ascii="標楷體" w:eastAsia="標楷體" w:hAnsi="標楷體" w:cs="標楷體" w:hint="eastAsia"/>
        </w:rPr>
        <w:t>向參與的老師們介紹了</w:t>
      </w:r>
      <w:r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D</w:t>
      </w:r>
      <w:r>
        <w:rPr>
          <w:rFonts w:ascii="標楷體" w:eastAsia="標楷體" w:hAnsi="標楷體" w:cs="標楷體" w:hint="eastAsia"/>
        </w:rPr>
        <w:t>列印的技術</w:t>
      </w:r>
      <w:r w:rsidRPr="0072450F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並</w:t>
      </w:r>
      <w:r w:rsidRPr="0072450F">
        <w:rPr>
          <w:rFonts w:ascii="標楷體" w:eastAsia="標楷體" w:hAnsi="標楷體" w:cs="標楷體" w:hint="eastAsia"/>
        </w:rPr>
        <w:t>帶領老師們實作</w:t>
      </w:r>
      <w:r>
        <w:rPr>
          <w:rFonts w:ascii="標楷體" w:eastAsia="標楷體" w:hAnsi="標楷體" w:cs="標楷體" w:hint="eastAsia"/>
        </w:rPr>
        <w:t>「</w:t>
      </w:r>
      <w:r>
        <w:rPr>
          <w:rFonts w:ascii="標楷體" w:eastAsia="標楷體" w:hAnsi="標楷體" w:cs="標楷體" w:hint="eastAsia"/>
        </w:rPr>
        <w:t>建模</w:t>
      </w:r>
      <w:r>
        <w:rPr>
          <w:rFonts w:ascii="標楷體" w:eastAsia="標楷體" w:hAnsi="標楷體" w:cs="標楷體" w:hint="eastAsia"/>
        </w:rPr>
        <w:t>」</w:t>
      </w:r>
      <w:r>
        <w:rPr>
          <w:rFonts w:ascii="標楷體" w:eastAsia="標楷體" w:hAnsi="標楷體" w:cs="標楷體" w:hint="eastAsia"/>
        </w:rPr>
        <w:t>的過程</w:t>
      </w:r>
      <w:r w:rsidRPr="0072450F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在將老師們的建模檔案使用3D列印機製作出成品。老師也介紹了如何將AI生成之圖片轉換成3D列印的建模檔，以及簡介何謂區塊鏈。</w:t>
      </w:r>
      <w:r w:rsidRPr="0072450F">
        <w:rPr>
          <w:rFonts w:ascii="標楷體" w:eastAsia="標楷體" w:hAnsi="標楷體" w:cs="標楷體" w:hint="eastAsia"/>
        </w:rPr>
        <w:t>研習內容豐富</w:t>
      </w:r>
      <w:r>
        <w:rPr>
          <w:rFonts w:ascii="標楷體" w:eastAsia="標楷體" w:hAnsi="標楷體" w:cs="標楷體" w:hint="eastAsia"/>
        </w:rPr>
        <w:t>，本領域教師收穫良多。同時研習內容也</w:t>
      </w:r>
      <w:r w:rsidRPr="0072450F">
        <w:rPr>
          <w:rFonts w:ascii="標楷體" w:eastAsia="標楷體" w:hAnsi="標楷體" w:cs="標楷體" w:hint="eastAsia"/>
        </w:rPr>
        <w:t>為科技領域教師未來課</w:t>
      </w:r>
      <w:r>
        <w:rPr>
          <w:rFonts w:ascii="標楷體" w:eastAsia="標楷體" w:hAnsi="標楷體" w:cs="標楷體" w:hint="eastAsia"/>
        </w:rPr>
        <w:t>程</w:t>
      </w:r>
      <w:r w:rsidRPr="0072450F">
        <w:rPr>
          <w:rFonts w:ascii="標楷體" w:eastAsia="標楷體" w:hAnsi="標楷體" w:cs="標楷體" w:hint="eastAsia"/>
        </w:rPr>
        <w:t>提供了</w:t>
      </w:r>
      <w:r>
        <w:rPr>
          <w:rFonts w:ascii="標楷體" w:eastAsia="標楷體" w:hAnsi="標楷體" w:cs="標楷體" w:hint="eastAsia"/>
        </w:rPr>
        <w:t>更</w:t>
      </w:r>
      <w:r w:rsidRPr="0072450F">
        <w:rPr>
          <w:rFonts w:ascii="標楷體" w:eastAsia="標楷體" w:hAnsi="標楷體" w:cs="標楷體" w:hint="eastAsia"/>
        </w:rPr>
        <w:t>多豐富可用的教材</w:t>
      </w:r>
      <w:r>
        <w:rPr>
          <w:rFonts w:ascii="標楷體" w:eastAsia="標楷體" w:hAnsi="標楷體" w:cs="標楷體" w:hint="eastAsia"/>
        </w:rPr>
        <w:t>方向</w:t>
      </w:r>
      <w:r w:rsidRPr="0072450F">
        <w:rPr>
          <w:rFonts w:ascii="標楷體" w:eastAsia="標楷體" w:hAnsi="標楷體" w:cs="標楷體" w:hint="eastAsia"/>
        </w:rPr>
        <w:t>。</w:t>
      </w:r>
    </w:p>
    <w:p w14:paraId="4083B382" w14:textId="5D91F2EC" w:rsidR="000B5BA9" w:rsidRDefault="00877010" w:rsidP="00F602F7">
      <w:pPr>
        <w:numPr>
          <w:ilvl w:val="0"/>
          <w:numId w:val="10"/>
        </w:numPr>
        <w:ind w:left="606" w:hanging="606"/>
        <w:rPr>
          <w:rFonts w:ascii="標楷體" w:eastAsia="標楷體" w:hAnsi="標楷體" w:cs="標楷體"/>
        </w:rPr>
      </w:pPr>
      <w:r w:rsidRPr="004607E0">
        <w:rPr>
          <w:rFonts w:ascii="標楷體" w:eastAsia="標楷體" w:hAnsi="標楷體" w:cs="標楷體"/>
        </w:rPr>
        <w:t>臨時動議：</w:t>
      </w:r>
      <w:r w:rsidR="00550D49">
        <w:rPr>
          <w:rFonts w:ascii="標楷體" w:eastAsia="標楷體" w:hAnsi="標楷體" w:cs="標楷體" w:hint="eastAsia"/>
        </w:rPr>
        <w:t>無。</w:t>
      </w:r>
    </w:p>
    <w:p w14:paraId="0B3FEC4D" w14:textId="77777777" w:rsidR="004607E0" w:rsidRPr="004607E0" w:rsidRDefault="004607E0" w:rsidP="004607E0">
      <w:pPr>
        <w:ind w:left="606"/>
        <w:rPr>
          <w:rFonts w:ascii="標楷體" w:eastAsia="標楷體" w:hAnsi="標楷體" w:cs="標楷體"/>
        </w:rPr>
      </w:pPr>
    </w:p>
    <w:p w14:paraId="178A48E3" w14:textId="54205297" w:rsidR="000B5BA9" w:rsidRDefault="00877010" w:rsidP="00F602F7">
      <w:pPr>
        <w:numPr>
          <w:ilvl w:val="0"/>
          <w:numId w:val="10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散會：民國 11</w:t>
      </w:r>
      <w:r w:rsidR="00175905">
        <w:rPr>
          <w:rFonts w:ascii="標楷體" w:eastAsia="標楷體" w:hAnsi="標楷體" w:cs="標楷體" w:hint="eastAsia"/>
        </w:rPr>
        <w:t xml:space="preserve">4 </w:t>
      </w:r>
      <w:r>
        <w:rPr>
          <w:rFonts w:ascii="標楷體" w:eastAsia="標楷體" w:hAnsi="標楷體" w:cs="標楷體"/>
        </w:rPr>
        <w:t>月</w:t>
      </w:r>
      <w:r w:rsidR="00F602F7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/>
        </w:rPr>
        <w:t>月</w:t>
      </w:r>
      <w:r w:rsidR="00F602F7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/>
        </w:rPr>
        <w:t xml:space="preserve">日 </w:t>
      </w:r>
      <w:r w:rsidR="00F602F7">
        <w:rPr>
          <w:rFonts w:ascii="標楷體" w:eastAsia="標楷體" w:hAnsi="標楷體" w:cs="標楷體" w:hint="eastAsia"/>
        </w:rPr>
        <w:t>12</w:t>
      </w:r>
      <w:r>
        <w:rPr>
          <w:rFonts w:ascii="標楷體" w:eastAsia="標楷體" w:hAnsi="標楷體" w:cs="標楷體"/>
        </w:rPr>
        <w:t xml:space="preserve"> 時</w:t>
      </w:r>
      <w:r w:rsidR="00175905">
        <w:rPr>
          <w:rFonts w:ascii="標楷體" w:eastAsia="標楷體" w:hAnsi="標楷體" w:cs="標楷體" w:hint="eastAsia"/>
        </w:rPr>
        <w:t xml:space="preserve"> </w:t>
      </w:r>
      <w:r w:rsidR="00F602F7">
        <w:rPr>
          <w:rFonts w:ascii="標楷體" w:eastAsia="標楷體" w:hAnsi="標楷體" w:cs="標楷體" w:hint="eastAsia"/>
        </w:rPr>
        <w:t>0</w:t>
      </w:r>
      <w:r w:rsidR="00175905">
        <w:rPr>
          <w:rFonts w:ascii="標楷體" w:eastAsia="標楷體" w:hAnsi="標楷體" w:cs="標楷體" w:hint="eastAsia"/>
        </w:rPr>
        <w:t xml:space="preserve">0 </w:t>
      </w:r>
      <w:r>
        <w:rPr>
          <w:rFonts w:ascii="標楷體" w:eastAsia="標楷體" w:hAnsi="標楷體" w:cs="標楷體"/>
        </w:rPr>
        <w:t>分</w:t>
      </w:r>
    </w:p>
    <w:p w14:paraId="77862F3C" w14:textId="6F8470FB" w:rsidR="000B5BA9" w:rsidRPr="00550D49" w:rsidRDefault="000B5BA9">
      <w:pPr>
        <w:rPr>
          <w:rFonts w:ascii="標楷體" w:eastAsia="標楷體" w:hAnsi="標楷體" w:cs="標楷體"/>
        </w:rPr>
      </w:pPr>
    </w:p>
    <w:tbl>
      <w:tblPr>
        <w:tblStyle w:val="ab"/>
        <w:tblW w:w="94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9"/>
        <w:gridCol w:w="4709"/>
      </w:tblGrid>
      <w:tr w:rsidR="000B5BA9" w14:paraId="09275C2E" w14:textId="77777777">
        <w:trPr>
          <w:trHeight w:val="3100"/>
        </w:trPr>
        <w:tc>
          <w:tcPr>
            <w:tcW w:w="4709" w:type="dxa"/>
          </w:tcPr>
          <w:p w14:paraId="2DC975D3" w14:textId="38EB75BC" w:rsidR="000B5BA9" w:rsidRDefault="00F602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C10844A" wp14:editId="1231BF41">
                  <wp:extent cx="2853055" cy="2141220"/>
                  <wp:effectExtent l="0" t="0" r="444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24B9DB86" w14:textId="4B5A04AA" w:rsidR="000B5BA9" w:rsidRDefault="00F602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5771CF17" wp14:editId="79FAF281">
                  <wp:extent cx="2853055" cy="2141220"/>
                  <wp:effectExtent l="0" t="0" r="444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A9" w14:paraId="52FA2CF7" w14:textId="77777777" w:rsidTr="00685756">
        <w:trPr>
          <w:trHeight w:val="386"/>
        </w:trPr>
        <w:tc>
          <w:tcPr>
            <w:tcW w:w="4709" w:type="dxa"/>
          </w:tcPr>
          <w:p w14:paraId="32A86E0E" w14:textId="77777777" w:rsidR="00F602F7" w:rsidRDefault="00F602F7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講師介紹AI生成圖</w:t>
            </w:r>
          </w:p>
          <w:p w14:paraId="4608028A" w14:textId="4D9044B3" w:rsidR="000B5BA9" w:rsidRDefault="00F602F7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轉成3D列印建摸圖的過程。</w:t>
            </w:r>
          </w:p>
        </w:tc>
        <w:tc>
          <w:tcPr>
            <w:tcW w:w="4709" w:type="dxa"/>
          </w:tcPr>
          <w:p w14:paraId="3C5639F4" w14:textId="2DAF5535" w:rsidR="000B5BA9" w:rsidRDefault="00F602F7" w:rsidP="00F602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講師介紹3D列印建摸的過程。</w:t>
            </w:r>
          </w:p>
        </w:tc>
      </w:tr>
      <w:tr w:rsidR="000B5BA9" w14:paraId="668A7908" w14:textId="77777777" w:rsidTr="00685756">
        <w:trPr>
          <w:trHeight w:val="3100"/>
        </w:trPr>
        <w:tc>
          <w:tcPr>
            <w:tcW w:w="4709" w:type="dxa"/>
          </w:tcPr>
          <w:p w14:paraId="12BC87C5" w14:textId="5AB3E5C8" w:rsidR="000B5BA9" w:rsidRDefault="00F602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42831002" wp14:editId="0DFEC102">
                  <wp:extent cx="2853055" cy="2141220"/>
                  <wp:effectExtent l="0" t="0" r="444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vAlign w:val="center"/>
          </w:tcPr>
          <w:p w14:paraId="5F29ED89" w14:textId="6CFFA92E" w:rsidR="000B5BA9" w:rsidRDefault="00F602F7" w:rsidP="006857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70A49C4" wp14:editId="37AAAD81">
                  <wp:extent cx="2853055" cy="2141220"/>
                  <wp:effectExtent l="0" t="0" r="444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A9" w14:paraId="1FFCEC64" w14:textId="77777777" w:rsidTr="00685756">
        <w:trPr>
          <w:trHeight w:val="479"/>
        </w:trPr>
        <w:tc>
          <w:tcPr>
            <w:tcW w:w="4709" w:type="dxa"/>
          </w:tcPr>
          <w:p w14:paraId="6952270F" w14:textId="6B70BFF8" w:rsidR="000B5BA9" w:rsidRDefault="00F602F7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學員操作</w:t>
            </w:r>
            <w:r w:rsidRPr="00F602F7">
              <w:rPr>
                <w:rFonts w:ascii="標楷體" w:eastAsia="標楷體" w:hAnsi="標楷體" w:cs="標楷體" w:hint="eastAsia"/>
                <w:sz w:val="24"/>
                <w:szCs w:val="24"/>
              </w:rPr>
              <w:t>線上網頁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進行3D列印建摸練習。</w:t>
            </w:r>
          </w:p>
        </w:tc>
        <w:tc>
          <w:tcPr>
            <w:tcW w:w="4709" w:type="dxa"/>
          </w:tcPr>
          <w:p w14:paraId="0FB14DA8" w14:textId="1E92789F" w:rsidR="000B5BA9" w:rsidRDefault="00F602F7" w:rsidP="004607E0">
            <w:pPr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講師提供3D列印成品給學員</w:t>
            </w:r>
            <w:r w:rsidR="00BF35EA">
              <w:rPr>
                <w:rFonts w:ascii="標楷體" w:eastAsia="標楷體" w:hAnsi="標楷體" w:cs="標楷體" w:hint="eastAsia"/>
                <w:sz w:val="24"/>
                <w:szCs w:val="24"/>
              </w:rPr>
              <w:t>參考。</w:t>
            </w:r>
          </w:p>
        </w:tc>
      </w:tr>
    </w:tbl>
    <w:p w14:paraId="6C0D265C" w14:textId="77777777" w:rsidR="00685756" w:rsidRDefault="00685756">
      <w:pPr>
        <w:rPr>
          <w:rFonts w:ascii="標楷體" w:eastAsia="標楷體" w:hAnsi="標楷體" w:cs="標楷體"/>
        </w:rPr>
      </w:pPr>
    </w:p>
    <w:p w14:paraId="4DFDA196" w14:textId="3520F1BB" w:rsidR="00685756" w:rsidRDefault="00685756">
      <w:pPr>
        <w:rPr>
          <w:rFonts w:ascii="標楷體" w:eastAsia="標楷體" w:hAnsi="標楷體" w:cs="標楷體"/>
        </w:rPr>
      </w:pPr>
    </w:p>
    <w:sectPr w:rsidR="00685756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0E1"/>
    <w:multiLevelType w:val="multilevel"/>
    <w:tmpl w:val="DB0ACEDE"/>
    <w:lvl w:ilvl="0">
      <w:start w:val="1"/>
      <w:numFmt w:val="decimal"/>
      <w:lvlText w:val="(%1)"/>
      <w:lvlJc w:val="left"/>
      <w:pPr>
        <w:ind w:left="966" w:hanging="360"/>
      </w:pPr>
    </w:lvl>
    <w:lvl w:ilvl="1">
      <w:start w:val="1"/>
      <w:numFmt w:val="decimal"/>
      <w:lvlText w:val="%2、"/>
      <w:lvlJc w:val="left"/>
      <w:pPr>
        <w:ind w:left="1566" w:hanging="480"/>
      </w:pPr>
    </w:lvl>
    <w:lvl w:ilvl="2">
      <w:start w:val="1"/>
      <w:numFmt w:val="lowerRoman"/>
      <w:lvlText w:val="%3."/>
      <w:lvlJc w:val="right"/>
      <w:pPr>
        <w:ind w:left="2046" w:hanging="480"/>
      </w:pPr>
    </w:lvl>
    <w:lvl w:ilvl="3">
      <w:start w:val="1"/>
      <w:numFmt w:val="decimal"/>
      <w:lvlText w:val="%4."/>
      <w:lvlJc w:val="left"/>
      <w:pPr>
        <w:ind w:left="2526" w:hanging="480"/>
      </w:pPr>
    </w:lvl>
    <w:lvl w:ilvl="4">
      <w:start w:val="1"/>
      <w:numFmt w:val="decimal"/>
      <w:lvlText w:val="%5、"/>
      <w:lvlJc w:val="left"/>
      <w:pPr>
        <w:ind w:left="3006" w:hanging="480"/>
      </w:pPr>
    </w:lvl>
    <w:lvl w:ilvl="5">
      <w:start w:val="1"/>
      <w:numFmt w:val="lowerRoman"/>
      <w:lvlText w:val="%6."/>
      <w:lvlJc w:val="right"/>
      <w:pPr>
        <w:ind w:left="3486" w:hanging="480"/>
      </w:pPr>
    </w:lvl>
    <w:lvl w:ilvl="6">
      <w:start w:val="1"/>
      <w:numFmt w:val="decimal"/>
      <w:lvlText w:val="%7."/>
      <w:lvlJc w:val="left"/>
      <w:pPr>
        <w:ind w:left="3966" w:hanging="480"/>
      </w:pPr>
    </w:lvl>
    <w:lvl w:ilvl="7">
      <w:start w:val="1"/>
      <w:numFmt w:val="decimal"/>
      <w:lvlText w:val="%8、"/>
      <w:lvlJc w:val="left"/>
      <w:pPr>
        <w:ind w:left="4446" w:hanging="480"/>
      </w:pPr>
    </w:lvl>
    <w:lvl w:ilvl="8">
      <w:start w:val="1"/>
      <w:numFmt w:val="lowerRoman"/>
      <w:lvlText w:val="%9."/>
      <w:lvlJc w:val="right"/>
      <w:pPr>
        <w:ind w:left="4926" w:hanging="480"/>
      </w:pPr>
    </w:lvl>
  </w:abstractNum>
  <w:abstractNum w:abstractNumId="1" w15:restartNumberingAfterBreak="0">
    <w:nsid w:val="16417243"/>
    <w:multiLevelType w:val="hybridMultilevel"/>
    <w:tmpl w:val="35BCDA12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" w15:restartNumberingAfterBreak="0">
    <w:nsid w:val="197B345C"/>
    <w:multiLevelType w:val="multilevel"/>
    <w:tmpl w:val="1F02F00E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E56A5"/>
    <w:multiLevelType w:val="hybridMultilevel"/>
    <w:tmpl w:val="62362182"/>
    <w:lvl w:ilvl="0" w:tplc="0409000F">
      <w:start w:val="1"/>
      <w:numFmt w:val="decimal"/>
      <w:lvlText w:val="%1."/>
      <w:lvlJc w:val="left"/>
      <w:pPr>
        <w:ind w:left="13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4" w15:restartNumberingAfterBreak="0">
    <w:nsid w:val="4D950106"/>
    <w:multiLevelType w:val="hybridMultilevel"/>
    <w:tmpl w:val="FA541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DA0F57"/>
    <w:multiLevelType w:val="multilevel"/>
    <w:tmpl w:val="1F02F00E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AB50D7"/>
    <w:multiLevelType w:val="multilevel"/>
    <w:tmpl w:val="1F02F00E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4047F7"/>
    <w:multiLevelType w:val="multilevel"/>
    <w:tmpl w:val="1F02F00E"/>
    <w:lvl w:ilvl="0">
      <w:start w:val="1"/>
      <w:numFmt w:val="decimal"/>
      <w:lvlText w:val="%1、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48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888" w:hanging="480"/>
      </w:pPr>
    </w:lvl>
    <w:lvl w:ilvl="3">
      <w:start w:val="1"/>
      <w:numFmt w:val="decimal"/>
      <w:lvlText w:val="%4."/>
      <w:lvlJc w:val="left"/>
      <w:pPr>
        <w:ind w:left="2368" w:hanging="480"/>
      </w:pPr>
    </w:lvl>
    <w:lvl w:ilvl="4">
      <w:start w:val="1"/>
      <w:numFmt w:val="decimal"/>
      <w:lvlText w:val="%5、"/>
      <w:lvlJc w:val="left"/>
      <w:pPr>
        <w:ind w:left="2848" w:hanging="480"/>
      </w:pPr>
    </w:lvl>
    <w:lvl w:ilvl="5">
      <w:start w:val="1"/>
      <w:numFmt w:val="lowerRoman"/>
      <w:lvlText w:val="%6."/>
      <w:lvlJc w:val="right"/>
      <w:pPr>
        <w:ind w:left="3328" w:hanging="480"/>
      </w:pPr>
    </w:lvl>
    <w:lvl w:ilvl="6">
      <w:start w:val="1"/>
      <w:numFmt w:val="decimal"/>
      <w:lvlText w:val="%7."/>
      <w:lvlJc w:val="left"/>
      <w:pPr>
        <w:ind w:left="3808" w:hanging="480"/>
      </w:pPr>
    </w:lvl>
    <w:lvl w:ilvl="7">
      <w:start w:val="1"/>
      <w:numFmt w:val="decimal"/>
      <w:lvlText w:val="%8、"/>
      <w:lvlJc w:val="left"/>
      <w:pPr>
        <w:ind w:left="4288" w:hanging="480"/>
      </w:pPr>
    </w:lvl>
    <w:lvl w:ilvl="8">
      <w:start w:val="1"/>
      <w:numFmt w:val="lowerRoman"/>
      <w:lvlText w:val="%9."/>
      <w:lvlJc w:val="right"/>
      <w:pPr>
        <w:ind w:left="4768" w:hanging="480"/>
      </w:pPr>
    </w:lvl>
  </w:abstractNum>
  <w:abstractNum w:abstractNumId="8" w15:restartNumberingAfterBreak="0">
    <w:nsid w:val="6AAE6FC5"/>
    <w:multiLevelType w:val="hybridMultilevel"/>
    <w:tmpl w:val="523E78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A928D8"/>
    <w:multiLevelType w:val="hybridMultilevel"/>
    <w:tmpl w:val="35BCDA12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A9"/>
    <w:rsid w:val="00021322"/>
    <w:rsid w:val="000406DB"/>
    <w:rsid w:val="000B5BA9"/>
    <w:rsid w:val="001111D6"/>
    <w:rsid w:val="00175905"/>
    <w:rsid w:val="00237DB5"/>
    <w:rsid w:val="00253427"/>
    <w:rsid w:val="00272563"/>
    <w:rsid w:val="002F1D30"/>
    <w:rsid w:val="003135AC"/>
    <w:rsid w:val="003525AD"/>
    <w:rsid w:val="0036378E"/>
    <w:rsid w:val="00395EEE"/>
    <w:rsid w:val="00435CB1"/>
    <w:rsid w:val="004607E0"/>
    <w:rsid w:val="00550D49"/>
    <w:rsid w:val="00553FC9"/>
    <w:rsid w:val="005C484C"/>
    <w:rsid w:val="006223E3"/>
    <w:rsid w:val="006458CD"/>
    <w:rsid w:val="00685756"/>
    <w:rsid w:val="007E40B1"/>
    <w:rsid w:val="00877010"/>
    <w:rsid w:val="008F76C4"/>
    <w:rsid w:val="00931767"/>
    <w:rsid w:val="00982563"/>
    <w:rsid w:val="009870AA"/>
    <w:rsid w:val="009D7211"/>
    <w:rsid w:val="00A3581B"/>
    <w:rsid w:val="00A77117"/>
    <w:rsid w:val="00A946B4"/>
    <w:rsid w:val="00AB7EB3"/>
    <w:rsid w:val="00B34EA2"/>
    <w:rsid w:val="00B84675"/>
    <w:rsid w:val="00BF35EA"/>
    <w:rsid w:val="00C2554A"/>
    <w:rsid w:val="00CA648B"/>
    <w:rsid w:val="00CC1B5B"/>
    <w:rsid w:val="00D869AD"/>
    <w:rsid w:val="00F6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E47B"/>
  <w15:docId w15:val="{070A8B3D-4B0C-472A-8BAB-4A08FB98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14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1414"/>
    <w:rPr>
      <w:sz w:val="20"/>
      <w:szCs w:val="20"/>
    </w:rPr>
  </w:style>
  <w:style w:type="paragraph" w:styleId="aa">
    <w:name w:val="List Paragraph"/>
    <w:basedOn w:val="a"/>
    <w:uiPriority w:val="34"/>
    <w:qFormat/>
    <w:rsid w:val="005F3AE5"/>
    <w:pPr>
      <w:ind w:leftChars="200" w:left="480"/>
    </w:pPr>
  </w:style>
  <w:style w:type="table" w:customStyle="1" w:styleId="ab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2Vka+/AMAb2SfwejXNdOtH0K9g==">AMUW2mXMN3bZ0d7rxhEUwChaJaWcN/BtVRXdPwn1ulalQaxM61ZjCb7dUN3oufPcMws2WDbYKL8lkPS97of1Z1+RNEGtAUw93Yq7TN7WaYz75NQ58NpDZkEBTGDDiCkzvurA0gROdjJ4+9KApyh0CL9OVIsVQGBfhTUqAG7VO9sSUhfZJCDR0CcRF9IJvYFKOXNZICrptdpL0LGjEGqqYhIHgaYCRMU4gHK82eVK+0Jd5XTLKPsTlk1q85K3oNFalXBIRVWX1T+izXxGoT4ll0TsuJkr4yVj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2024-09-18T03:14:00Z</cp:lastPrinted>
  <dcterms:created xsi:type="dcterms:W3CDTF">2023-01-28T02:10:00Z</dcterms:created>
  <dcterms:modified xsi:type="dcterms:W3CDTF">2025-06-13T00:45:00Z</dcterms:modified>
</cp:coreProperties>
</file>