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3C261E4B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6378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D127A6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學期  國中 科技 領域 </w:t>
      </w:r>
    </w:p>
    <w:p w14:paraId="63784583" w14:textId="369E13D6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D044EB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16A2C470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D127A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D127A6">
        <w:rPr>
          <w:rFonts w:ascii="標楷體" w:eastAsia="標楷體" w:hAnsi="標楷體" w:cs="標楷體" w:hint="eastAsia"/>
        </w:rPr>
        <w:t>0</w:t>
      </w:r>
      <w:r w:rsidR="007C1C2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月</w:t>
      </w:r>
      <w:r w:rsidR="00D044EB">
        <w:rPr>
          <w:rFonts w:ascii="標楷體" w:eastAsia="標楷體" w:hAnsi="標楷體" w:cs="標楷體" w:hint="eastAsia"/>
        </w:rPr>
        <w:t>20</w:t>
      </w:r>
      <w:r>
        <w:rPr>
          <w:rFonts w:ascii="標楷體" w:eastAsia="標楷體" w:hAnsi="標楷體" w:cs="標楷體"/>
        </w:rPr>
        <w:t>日(星期</w:t>
      </w:r>
      <w:r w:rsidR="00D044EB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 xml:space="preserve">) </w:t>
      </w:r>
      <w:r w:rsidR="00D044EB"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/>
        </w:rPr>
        <w:t xml:space="preserve">時 </w:t>
      </w:r>
      <w:r w:rsidR="00D044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分</w:t>
      </w:r>
    </w:p>
    <w:p w14:paraId="3451EFE5" w14:textId="5638D4A6" w:rsidR="00D127A6" w:rsidRPr="00D127A6" w:rsidRDefault="00877010" w:rsidP="00D127A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D044EB">
        <w:rPr>
          <w:rFonts w:ascii="標楷體" w:eastAsia="標楷體" w:hAnsi="標楷體" w:cs="標楷體" w:hint="eastAsia"/>
        </w:rPr>
        <w:t>教務處</w:t>
      </w:r>
    </w:p>
    <w:p w14:paraId="0A48BE27" w14:textId="5A295417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 3 人，列席</w:t>
      </w:r>
      <w:r w:rsidR="006C11D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D044EB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6C11D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23B394CB" w14:textId="5B870611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D044EB">
        <w:rPr>
          <w:rFonts w:ascii="標楷體" w:eastAsia="標楷體" w:hAnsi="標楷體" w:cs="標楷體" w:hint="eastAsia"/>
        </w:rPr>
        <w:t>劉俊宇</w:t>
      </w:r>
      <w:r>
        <w:rPr>
          <w:rFonts w:ascii="標楷體" w:eastAsia="標楷體" w:hAnsi="標楷體" w:cs="標楷體"/>
        </w:rPr>
        <w:t xml:space="preserve">                             記錄：</w:t>
      </w:r>
      <w:proofErr w:type="gramStart"/>
      <w:r w:rsidR="00D044EB">
        <w:rPr>
          <w:rFonts w:ascii="標楷體" w:eastAsia="標楷體" w:hAnsi="標楷體" w:cs="標楷體" w:hint="eastAsia"/>
        </w:rPr>
        <w:t>延孟華</w:t>
      </w:r>
      <w:proofErr w:type="gramEnd"/>
    </w:p>
    <w:p w14:paraId="72476E6A" w14:textId="08BF312C" w:rsidR="00D044EB" w:rsidRDefault="00877010" w:rsidP="00D044E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29CE0A00" w14:textId="0A4877A8" w:rsidR="00D044EB" w:rsidRDefault="00D044EB" w:rsidP="00D044EB">
      <w:pPr>
        <w:ind w:left="606"/>
        <w:rPr>
          <w:rFonts w:ascii="標楷體" w:eastAsia="標楷體" w:hAnsi="標楷體" w:cs="標楷體" w:hint="eastAsia"/>
        </w:rPr>
      </w:pPr>
      <w:r w:rsidRPr="00D044EB">
        <w:rPr>
          <w:rFonts w:ascii="標楷體" w:eastAsia="標楷體" w:hAnsi="標楷體" w:cs="標楷體" w:hint="eastAsia"/>
        </w:rPr>
        <w:t>劉俊宇師將於3月21日(星期四)進行本學年度的公開授課，本次會議將先</w:t>
      </w:r>
      <w:proofErr w:type="gramStart"/>
      <w:r w:rsidRPr="00D044EB">
        <w:rPr>
          <w:rFonts w:ascii="標楷體" w:eastAsia="標楷體" w:hAnsi="標楷體" w:cs="標楷體" w:hint="eastAsia"/>
        </w:rPr>
        <w:t>進行說課</w:t>
      </w:r>
      <w:proofErr w:type="gramEnd"/>
      <w:r w:rsidRPr="00D044EB">
        <w:rPr>
          <w:rFonts w:ascii="標楷體" w:eastAsia="標楷體" w:hAnsi="標楷體" w:cs="標楷體" w:hint="eastAsia"/>
        </w:rPr>
        <w:t>。</w:t>
      </w:r>
    </w:p>
    <w:p w14:paraId="0F542D42" w14:textId="421C00CB" w:rsidR="00D044EB" w:rsidRDefault="00D044EB" w:rsidP="00D044E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意見交流</w:t>
      </w:r>
      <w:r>
        <w:rPr>
          <w:rFonts w:ascii="標楷體" w:eastAsia="標楷體" w:hAnsi="標楷體" w:cs="標楷體" w:hint="eastAsia"/>
        </w:rPr>
        <w:t>：</w:t>
      </w:r>
    </w:p>
    <w:p w14:paraId="4F40128E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 </w:t>
      </w:r>
      <w:r w:rsidRPr="00D044EB">
        <w:rPr>
          <w:rFonts w:ascii="標楷體" w:eastAsia="標楷體" w:hAnsi="標楷體" w:cs="標楷體" w:hint="eastAsia"/>
        </w:rPr>
        <w:t>劉俊宇師</w:t>
      </w:r>
      <w:r w:rsidRPr="00D044EB">
        <w:rPr>
          <w:rFonts w:ascii="標楷體" w:eastAsia="標楷體" w:hAnsi="標楷體" w:cs="標楷體"/>
        </w:rPr>
        <w:t>:</w:t>
      </w:r>
    </w:p>
    <w:p w14:paraId="09438553" w14:textId="77777777" w:rsid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一、課程簡介</w:t>
      </w:r>
      <w:r w:rsidRPr="00D044EB">
        <w:rPr>
          <w:rFonts w:ascii="標楷體" w:eastAsia="標楷體" w:hAnsi="標楷體" w:cs="標楷體"/>
        </w:rPr>
        <w:t>:</w:t>
      </w:r>
    </w:p>
    <w:p w14:paraId="0950EECB" w14:textId="77777777" w:rsidR="00D044EB" w:rsidRDefault="00D044EB" w:rsidP="00D044EB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proofErr w:type="gramStart"/>
      <w:r w:rsidRPr="00D044EB">
        <w:rPr>
          <w:rFonts w:ascii="標楷體" w:eastAsia="標楷體" w:hAnsi="標楷體" w:cs="標楷體" w:hint="eastAsia"/>
        </w:rPr>
        <w:t>一</w:t>
      </w:r>
      <w:proofErr w:type="gramEnd"/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本次雙語</w:t>
      </w:r>
      <w:proofErr w:type="gramStart"/>
      <w:r w:rsidRPr="00D044EB">
        <w:rPr>
          <w:rFonts w:ascii="標楷體" w:eastAsia="標楷體" w:hAnsi="標楷體" w:cs="標楷體" w:hint="eastAsia"/>
        </w:rPr>
        <w:t>公開觀課為</w:t>
      </w:r>
      <w:proofErr w:type="gramEnd"/>
      <w:r w:rsidRPr="00D044EB">
        <w:rPr>
          <w:rFonts w:ascii="標楷體" w:eastAsia="標楷體" w:hAnsi="標楷體" w:cs="標楷體" w:hint="eastAsia"/>
        </w:rPr>
        <w:t>資料處理主題，須先備資料、資訊概念。所謂「數據」，依照有無意義分為</w:t>
      </w:r>
      <w:r w:rsidRPr="00D044EB">
        <w:rPr>
          <w:rFonts w:ascii="標楷體" w:eastAsia="標楷體" w:hAnsi="標楷體" w:cs="標楷體"/>
        </w:rPr>
        <w:t>:</w:t>
      </w:r>
    </w:p>
    <w:p w14:paraId="6814A641" w14:textId="7E5E78E5" w:rsidR="00D044EB" w:rsidRPr="00D044EB" w:rsidRDefault="00D044EB" w:rsidP="00D044EB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1. </w:t>
      </w:r>
      <w:r w:rsidRPr="00D044EB">
        <w:rPr>
          <w:rFonts w:ascii="標楷體" w:eastAsia="標楷體" w:hAnsi="標楷體" w:cs="標楷體" w:hint="eastAsia"/>
        </w:rPr>
        <w:t>資料</w:t>
      </w:r>
      <w:r w:rsidRPr="00D044EB">
        <w:rPr>
          <w:rFonts w:ascii="標楷體" w:eastAsia="標楷體" w:hAnsi="標楷體" w:cs="標楷體"/>
        </w:rPr>
        <w:t>(Data):</w:t>
      </w:r>
      <w:r w:rsidRPr="00D044EB">
        <w:rPr>
          <w:rFonts w:ascii="標楷體" w:eastAsia="標楷體" w:hAnsi="標楷體" w:cs="標楷體" w:hint="eastAsia"/>
        </w:rPr>
        <w:t>指無意義之數據。</w:t>
      </w:r>
    </w:p>
    <w:p w14:paraId="7B3AEF31" w14:textId="77777777" w:rsidR="00D044EB" w:rsidRPr="00D044EB" w:rsidRDefault="00D044EB" w:rsidP="00D044EB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2. </w:t>
      </w:r>
      <w:r w:rsidRPr="00D044EB">
        <w:rPr>
          <w:rFonts w:ascii="標楷體" w:eastAsia="標楷體" w:hAnsi="標楷體" w:cs="標楷體" w:hint="eastAsia"/>
        </w:rPr>
        <w:t>資訊</w:t>
      </w:r>
      <w:r w:rsidRPr="00D044EB">
        <w:rPr>
          <w:rFonts w:ascii="標楷體" w:eastAsia="標楷體" w:hAnsi="標楷體" w:cs="標楷體"/>
        </w:rPr>
        <w:t>(Information):</w:t>
      </w:r>
      <w:r w:rsidRPr="00D044EB">
        <w:rPr>
          <w:rFonts w:ascii="標楷體" w:eastAsia="標楷體" w:hAnsi="標楷體" w:cs="標楷體" w:hint="eastAsia"/>
        </w:rPr>
        <w:t>指有意義之數據。</w:t>
      </w:r>
    </w:p>
    <w:p w14:paraId="01D7062D" w14:textId="77777777" w:rsidR="00D044EB" w:rsidRDefault="00D044EB" w:rsidP="00D044EB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二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資料處理，分為</w:t>
      </w:r>
      <w:r w:rsidRPr="00D044EB">
        <w:rPr>
          <w:rFonts w:ascii="標楷體" w:eastAsia="標楷體" w:hAnsi="標楷體" w:cs="標楷體"/>
        </w:rPr>
        <w:t>4</w:t>
      </w:r>
      <w:r w:rsidRPr="00D044EB">
        <w:rPr>
          <w:rFonts w:ascii="標楷體" w:eastAsia="標楷體" w:hAnsi="標楷體" w:cs="標楷體" w:hint="eastAsia"/>
        </w:rPr>
        <w:t>步驟</w:t>
      </w:r>
      <w:r w:rsidRPr="00D044EB">
        <w:rPr>
          <w:rFonts w:ascii="標楷體" w:eastAsia="標楷體" w:hAnsi="標楷體" w:cs="標楷體"/>
        </w:rPr>
        <w:t>:</w:t>
      </w:r>
    </w:p>
    <w:p w14:paraId="07C71EBE" w14:textId="00E59022" w:rsidR="00D044EB" w:rsidRPr="00D044EB" w:rsidRDefault="00D044EB" w:rsidP="00D044EB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1. </w:t>
      </w:r>
      <w:r w:rsidRPr="00D044EB">
        <w:rPr>
          <w:rFonts w:ascii="標楷體" w:eastAsia="標楷體" w:hAnsi="標楷體" w:cs="標楷體" w:hint="eastAsia"/>
        </w:rPr>
        <w:t>輸入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如輸入全班資料至試算表。</w:t>
      </w:r>
    </w:p>
    <w:p w14:paraId="7CF31139" w14:textId="77777777" w:rsidR="00D044EB" w:rsidRPr="00D044EB" w:rsidRDefault="00D044EB" w:rsidP="00D044EB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2. </w:t>
      </w:r>
      <w:r w:rsidRPr="00D044EB">
        <w:rPr>
          <w:rFonts w:ascii="標楷體" w:eastAsia="標楷體" w:hAnsi="標楷體" w:cs="標楷體" w:hint="eastAsia"/>
        </w:rPr>
        <w:t>處理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如刪除不必要之資料、為全班成績排序。</w:t>
      </w:r>
    </w:p>
    <w:p w14:paraId="13E8AC60" w14:textId="77777777" w:rsidR="00D044EB" w:rsidRPr="00D044EB" w:rsidRDefault="00D044EB" w:rsidP="00D044EB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3. </w:t>
      </w:r>
      <w:r w:rsidRPr="00D044EB">
        <w:rPr>
          <w:rFonts w:ascii="標楷體" w:eastAsia="標楷體" w:hAnsi="標楷體" w:cs="標楷體" w:hint="eastAsia"/>
        </w:rPr>
        <w:t>輸出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如輸出全班成績之排名。</w:t>
      </w:r>
    </w:p>
    <w:p w14:paraId="60298B4E" w14:textId="77777777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4. </w:t>
      </w:r>
      <w:r w:rsidRPr="00D044EB">
        <w:rPr>
          <w:rFonts w:ascii="標楷體" w:eastAsia="標楷體" w:hAnsi="標楷體" w:cs="標楷體" w:hint="eastAsia"/>
        </w:rPr>
        <w:t>分析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如為排名製做圖表、予以分類、存檔。</w:t>
      </w:r>
    </w:p>
    <w:p w14:paraId="19CE445A" w14:textId="77777777" w:rsidR="006C11D7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二、授課方式</w:t>
      </w:r>
      <w:r w:rsidRPr="00D044EB">
        <w:rPr>
          <w:rFonts w:ascii="標楷體" w:eastAsia="標楷體" w:hAnsi="標楷體" w:cs="標楷體"/>
        </w:rPr>
        <w:t>:</w:t>
      </w:r>
    </w:p>
    <w:p w14:paraId="2233CBBD" w14:textId="77777777" w:rsidR="006C11D7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proofErr w:type="gramStart"/>
      <w:r w:rsidRPr="00D044EB">
        <w:rPr>
          <w:rFonts w:ascii="標楷體" w:eastAsia="標楷體" w:hAnsi="標楷體" w:cs="標楷體" w:hint="eastAsia"/>
        </w:rPr>
        <w:t>一</w:t>
      </w:r>
      <w:proofErr w:type="gramEnd"/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介紹</w:t>
      </w:r>
      <w:r w:rsidRPr="00D044EB">
        <w:rPr>
          <w:rFonts w:ascii="標楷體" w:eastAsia="標楷體" w:hAnsi="標楷體" w:cs="標楷體"/>
        </w:rPr>
        <w:t>3</w:t>
      </w:r>
      <w:r w:rsidRPr="00D044EB">
        <w:rPr>
          <w:rFonts w:ascii="標楷體" w:eastAsia="標楷體" w:hAnsi="標楷體" w:cs="標楷體" w:hint="eastAsia"/>
        </w:rPr>
        <w:t>大資料處理介面，及其優缺點</w:t>
      </w:r>
      <w:r w:rsidRPr="00D044EB">
        <w:rPr>
          <w:rFonts w:ascii="標楷體" w:eastAsia="標楷體" w:hAnsi="標楷體" w:cs="標楷體"/>
        </w:rPr>
        <w:t>:</w:t>
      </w:r>
    </w:p>
    <w:p w14:paraId="537BF44C" w14:textId="19210119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1. Excel:</w:t>
      </w:r>
      <w:r w:rsidRPr="00D044EB">
        <w:rPr>
          <w:rFonts w:ascii="標楷體" w:eastAsia="標楷體" w:hAnsi="標楷體" w:cs="標楷體" w:hint="eastAsia"/>
        </w:rPr>
        <w:t>最常被企業廣泛使用</w:t>
      </w:r>
      <w:r w:rsidRPr="00D044EB">
        <w:rPr>
          <w:rFonts w:ascii="標楷體" w:eastAsia="標楷體" w:hAnsi="標楷體" w:cs="標楷體"/>
        </w:rPr>
        <w:t>(</w:t>
      </w:r>
      <w:proofErr w:type="gramStart"/>
      <w:r w:rsidRPr="00D044EB">
        <w:rPr>
          <w:rFonts w:ascii="標楷體" w:eastAsia="標楷體" w:hAnsi="標楷體" w:cs="標楷體" w:hint="eastAsia"/>
        </w:rPr>
        <w:t>旨揭課程</w:t>
      </w:r>
      <w:proofErr w:type="gramEnd"/>
      <w:r w:rsidRPr="00D044EB">
        <w:rPr>
          <w:rFonts w:ascii="標楷體" w:eastAsia="標楷體" w:hAnsi="標楷體" w:cs="標楷體" w:hint="eastAsia"/>
        </w:rPr>
        <w:t>將以此授課</w:t>
      </w:r>
      <w:r w:rsidRPr="00D044EB">
        <w:rPr>
          <w:rFonts w:ascii="標楷體" w:eastAsia="標楷體" w:hAnsi="標楷體" w:cs="標楷體"/>
        </w:rPr>
        <w:t>)</w:t>
      </w:r>
      <w:r w:rsidRPr="00D044EB">
        <w:rPr>
          <w:rFonts w:ascii="標楷體" w:eastAsia="標楷體" w:hAnsi="標楷體" w:cs="標楷體" w:hint="eastAsia"/>
        </w:rPr>
        <w:t>。</w:t>
      </w:r>
    </w:p>
    <w:p w14:paraId="5557EBA3" w14:textId="77777777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2. </w:t>
      </w:r>
      <w:r w:rsidRPr="00D044EB">
        <w:rPr>
          <w:rFonts w:ascii="標楷體" w:eastAsia="標楷體" w:hAnsi="標楷體" w:cs="標楷體" w:hint="eastAsia"/>
        </w:rPr>
        <w:t>試算表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優點為免費、自動存檔功能，缺點</w:t>
      </w:r>
      <w:proofErr w:type="gramStart"/>
      <w:r w:rsidRPr="00D044EB">
        <w:rPr>
          <w:rFonts w:ascii="標楷體" w:eastAsia="標楷體" w:hAnsi="標楷體" w:cs="標楷體" w:hint="eastAsia"/>
        </w:rPr>
        <w:t>為須連上</w:t>
      </w:r>
      <w:proofErr w:type="gramEnd"/>
      <w:r w:rsidRPr="00D044EB">
        <w:rPr>
          <w:rFonts w:ascii="標楷體" w:eastAsia="標楷體" w:hAnsi="標楷體" w:cs="標楷體" w:hint="eastAsia"/>
        </w:rPr>
        <w:t>網路。</w:t>
      </w:r>
    </w:p>
    <w:p w14:paraId="28F7B8DD" w14:textId="77777777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3. LibreOffice Calc:</w:t>
      </w:r>
      <w:r w:rsidRPr="00D044EB">
        <w:rPr>
          <w:rFonts w:ascii="標楷體" w:eastAsia="標楷體" w:hAnsi="標楷體" w:cs="標楷體" w:hint="eastAsia"/>
        </w:rPr>
        <w:t>免費軟體。</w:t>
      </w:r>
    </w:p>
    <w:p w14:paraId="7E13AD86" w14:textId="77777777" w:rsidR="006C11D7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二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介紹試算表為何稱為「試算表」</w:t>
      </w:r>
      <w:r w:rsidRPr="00D044EB">
        <w:rPr>
          <w:rFonts w:ascii="標楷體" w:eastAsia="標楷體" w:hAnsi="標楷體" w:cs="標楷體"/>
        </w:rPr>
        <w:t>:</w:t>
      </w:r>
      <w:r w:rsidR="006C11D7" w:rsidRPr="006C11D7">
        <w:rPr>
          <w:rFonts w:ascii="標楷體" w:eastAsia="標楷體" w:hAnsi="標楷體" w:cs="標楷體" w:hint="eastAsia"/>
        </w:rPr>
        <w:t xml:space="preserve"> </w:t>
      </w:r>
    </w:p>
    <w:p w14:paraId="5E82045A" w14:textId="4C4E976A" w:rsidR="006C11D7" w:rsidRPr="00D044EB" w:rsidRDefault="006C11D7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試算表上市前，各公司會計人員於電腦製做財務報表但僅「試算」用。</w:t>
      </w:r>
    </w:p>
    <w:p w14:paraId="1F68FEBB" w14:textId="77777777" w:rsidR="006C11D7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三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介紹欄、列</w:t>
      </w:r>
      <w:r w:rsidRPr="00D044EB">
        <w:rPr>
          <w:rFonts w:ascii="標楷體" w:eastAsia="標楷體" w:hAnsi="標楷體" w:cs="標楷體"/>
        </w:rPr>
        <w:t>:</w:t>
      </w:r>
    </w:p>
    <w:p w14:paraId="5E1B0CC4" w14:textId="381BD938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1. </w:t>
      </w:r>
      <w:r w:rsidRPr="00D044EB">
        <w:rPr>
          <w:rFonts w:ascii="標楷體" w:eastAsia="標楷體" w:hAnsi="標楷體" w:cs="標楷體" w:hint="eastAsia"/>
        </w:rPr>
        <w:t>欄</w:t>
      </w:r>
      <w:r w:rsidRPr="00D044EB">
        <w:rPr>
          <w:rFonts w:ascii="標楷體" w:eastAsia="標楷體" w:hAnsi="標楷體" w:cs="標楷體"/>
        </w:rPr>
        <w:t>(Column):</w:t>
      </w:r>
      <w:proofErr w:type="gramStart"/>
      <w:r w:rsidRPr="00D044EB">
        <w:rPr>
          <w:rFonts w:ascii="標楷體" w:eastAsia="標楷體" w:hAnsi="標楷體" w:cs="標楷體" w:hint="eastAsia"/>
        </w:rPr>
        <w:t>如欄</w:t>
      </w:r>
      <w:r w:rsidRPr="00D044EB">
        <w:rPr>
          <w:rFonts w:ascii="標楷體" w:eastAsia="標楷體" w:hAnsi="標楷體" w:cs="標楷體"/>
        </w:rPr>
        <w:t>A</w:t>
      </w:r>
      <w:r w:rsidRPr="00D044EB">
        <w:rPr>
          <w:rFonts w:ascii="標楷體" w:eastAsia="標楷體" w:hAnsi="標楷體" w:cs="標楷體" w:hint="eastAsia"/>
        </w:rPr>
        <w:t>乃第</w:t>
      </w:r>
      <w:proofErr w:type="gramEnd"/>
      <w:r w:rsidRPr="00D044EB">
        <w:rPr>
          <w:rFonts w:ascii="標楷體" w:eastAsia="標楷體" w:hAnsi="標楷體" w:cs="標楷體" w:hint="eastAsia"/>
        </w:rPr>
        <w:t>一直排、欄</w:t>
      </w:r>
      <w:r w:rsidRPr="00D044EB">
        <w:rPr>
          <w:rFonts w:ascii="標楷體" w:eastAsia="標楷體" w:hAnsi="標楷體" w:cs="標楷體"/>
        </w:rPr>
        <w:t>B</w:t>
      </w:r>
      <w:r w:rsidRPr="00D044EB">
        <w:rPr>
          <w:rFonts w:ascii="標楷體" w:eastAsia="標楷體" w:hAnsi="標楷體" w:cs="標楷體" w:hint="eastAsia"/>
        </w:rPr>
        <w:t>乃第二直排、…、以此類推。</w:t>
      </w:r>
    </w:p>
    <w:p w14:paraId="01A0E348" w14:textId="77777777" w:rsidR="006C11D7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2. </w:t>
      </w:r>
      <w:r w:rsidRPr="00D044EB">
        <w:rPr>
          <w:rFonts w:ascii="標楷體" w:eastAsia="標楷體" w:hAnsi="標楷體" w:cs="標楷體" w:hint="eastAsia"/>
        </w:rPr>
        <w:t>列</w:t>
      </w:r>
      <w:r w:rsidRPr="00D044EB">
        <w:rPr>
          <w:rFonts w:ascii="標楷體" w:eastAsia="標楷體" w:hAnsi="標楷體" w:cs="標楷體"/>
        </w:rPr>
        <w:t>(row):</w:t>
      </w:r>
      <w:r w:rsidRPr="00D044EB">
        <w:rPr>
          <w:rFonts w:ascii="標楷體" w:eastAsia="標楷體" w:hAnsi="標楷體" w:cs="標楷體" w:hint="eastAsia"/>
        </w:rPr>
        <w:t>如列</w:t>
      </w:r>
      <w:r w:rsidRPr="00D044EB">
        <w:rPr>
          <w:rFonts w:ascii="標楷體" w:eastAsia="標楷體" w:hAnsi="標楷體" w:cs="標楷體"/>
        </w:rPr>
        <w:t>1</w:t>
      </w:r>
      <w:r w:rsidRPr="00D044EB">
        <w:rPr>
          <w:rFonts w:ascii="標楷體" w:eastAsia="標楷體" w:hAnsi="標楷體" w:cs="標楷體" w:hint="eastAsia"/>
        </w:rPr>
        <w:t>乃第一橫排、列</w:t>
      </w:r>
      <w:r w:rsidRPr="00D044EB">
        <w:rPr>
          <w:rFonts w:ascii="標楷體" w:eastAsia="標楷體" w:hAnsi="標楷體" w:cs="標楷體"/>
        </w:rPr>
        <w:t>2</w:t>
      </w:r>
      <w:r w:rsidRPr="00D044EB">
        <w:rPr>
          <w:rFonts w:ascii="標楷體" w:eastAsia="標楷體" w:hAnsi="標楷體" w:cs="標楷體" w:hint="eastAsia"/>
        </w:rPr>
        <w:t>乃第二橫排、…、以此類推。</w:t>
      </w:r>
    </w:p>
    <w:p w14:paraId="34FAB0C4" w14:textId="36554E12" w:rsidR="006C11D7" w:rsidRPr="00D044EB" w:rsidRDefault="006C11D7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並介紹</w:t>
      </w:r>
      <w:proofErr w:type="gramStart"/>
      <w:r w:rsidRPr="00D044EB">
        <w:rPr>
          <w:rFonts w:ascii="標楷體" w:eastAsia="標楷體" w:hAnsi="標楷體" w:cs="標楷體" w:hint="eastAsia"/>
        </w:rPr>
        <w:t>如何用欄</w:t>
      </w:r>
      <w:proofErr w:type="gramEnd"/>
      <w:r w:rsidRPr="00D044EB">
        <w:rPr>
          <w:rFonts w:ascii="標楷體" w:eastAsia="標楷體" w:hAnsi="標楷體" w:cs="標楷體" w:hint="eastAsia"/>
        </w:rPr>
        <w:t>、列表達指定方格，如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欄</w:t>
      </w:r>
      <w:r w:rsidRPr="00D044EB">
        <w:rPr>
          <w:rFonts w:ascii="標楷體" w:eastAsia="標楷體" w:hAnsi="標楷體" w:cs="標楷體"/>
        </w:rPr>
        <w:t>E</w:t>
      </w:r>
      <w:r w:rsidRPr="00D044EB">
        <w:rPr>
          <w:rFonts w:ascii="標楷體" w:eastAsia="標楷體" w:hAnsi="標楷體" w:cs="標楷體" w:hint="eastAsia"/>
        </w:rPr>
        <w:t>列</w:t>
      </w:r>
      <w:r w:rsidRPr="00D044EB">
        <w:rPr>
          <w:rFonts w:ascii="標楷體" w:eastAsia="標楷體" w:hAnsi="標楷體" w:cs="標楷體"/>
        </w:rPr>
        <w:t>7</w:t>
      </w:r>
      <w:r w:rsidRPr="00D044EB">
        <w:rPr>
          <w:rFonts w:ascii="標楷體" w:eastAsia="標楷體" w:hAnsi="標楷體" w:cs="標楷體" w:hint="eastAsia"/>
        </w:rPr>
        <w:t>為</w:t>
      </w:r>
      <w:r w:rsidRPr="00D044EB">
        <w:rPr>
          <w:rFonts w:ascii="標楷體" w:eastAsia="標楷體" w:hAnsi="標楷體" w:cs="標楷體"/>
        </w:rPr>
        <w:t>E7</w:t>
      </w:r>
      <w:r w:rsidRPr="00D044EB">
        <w:rPr>
          <w:rFonts w:ascii="標楷體" w:eastAsia="標楷體" w:hAnsi="標楷體" w:cs="標楷體" w:hint="eastAsia"/>
        </w:rPr>
        <w:t>格。</w:t>
      </w:r>
    </w:p>
    <w:p w14:paraId="347863A0" w14:textId="77777777" w:rsidR="006C11D7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四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介紹</w:t>
      </w:r>
      <w:r w:rsidRPr="00D044EB">
        <w:rPr>
          <w:rFonts w:ascii="標楷體" w:eastAsia="標楷體" w:hAnsi="標楷體" w:cs="標楷體"/>
        </w:rPr>
        <w:t>Excel</w:t>
      </w:r>
      <w:r w:rsidRPr="00D044EB">
        <w:rPr>
          <w:rFonts w:ascii="標楷體" w:eastAsia="標楷體" w:hAnsi="標楷體" w:cs="標楷體" w:hint="eastAsia"/>
        </w:rPr>
        <w:t>計算符號</w:t>
      </w:r>
      <w:r w:rsidRPr="00D044EB">
        <w:rPr>
          <w:rFonts w:ascii="標楷體" w:eastAsia="標楷體" w:hAnsi="標楷體" w:cs="標楷體"/>
        </w:rPr>
        <w:t>:</w:t>
      </w:r>
    </w:p>
    <w:p w14:paraId="7D8C0661" w14:textId="1A01070E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1. +:</w:t>
      </w:r>
      <w:r w:rsidRPr="00D044EB">
        <w:rPr>
          <w:rFonts w:ascii="標楷體" w:eastAsia="標楷體" w:hAnsi="標楷體" w:cs="標楷體" w:hint="eastAsia"/>
        </w:rPr>
        <w:t>加上。</w:t>
      </w:r>
    </w:p>
    <w:p w14:paraId="7FDDAA40" w14:textId="77777777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 xml:space="preserve">2. </w:t>
      </w:r>
      <w:r w:rsidRPr="00D044EB">
        <w:rPr>
          <w:rFonts w:ascii="MS Gothic" w:eastAsia="MS Gothic" w:hAnsi="MS Gothic" w:cs="MS Gothic" w:hint="eastAsia"/>
        </w:rPr>
        <w:t>−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減去。</w:t>
      </w:r>
    </w:p>
    <w:p w14:paraId="75D9528E" w14:textId="77777777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3. *:</w:t>
      </w:r>
      <w:r w:rsidRPr="00D044EB">
        <w:rPr>
          <w:rFonts w:ascii="標楷體" w:eastAsia="標楷體" w:hAnsi="標楷體" w:cs="標楷體" w:hint="eastAsia"/>
        </w:rPr>
        <w:t>乘</w:t>
      </w:r>
      <w:proofErr w:type="gramStart"/>
      <w:r w:rsidRPr="00D044EB">
        <w:rPr>
          <w:rFonts w:ascii="標楷體" w:eastAsia="標楷體" w:hAnsi="標楷體" w:cs="標楷體" w:hint="eastAsia"/>
        </w:rPr>
        <w:t>以</w:t>
      </w:r>
      <w:proofErr w:type="gramEnd"/>
      <w:r w:rsidRPr="00D044EB">
        <w:rPr>
          <w:rFonts w:ascii="標楷體" w:eastAsia="標楷體" w:hAnsi="標楷體" w:cs="標楷體" w:hint="eastAsia"/>
        </w:rPr>
        <w:t>。</w:t>
      </w:r>
    </w:p>
    <w:p w14:paraId="2D4114C9" w14:textId="77777777" w:rsidR="00D044EB" w:rsidRPr="00D044EB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4. /:</w:t>
      </w:r>
      <w:r w:rsidRPr="00D044EB">
        <w:rPr>
          <w:rFonts w:ascii="標楷體" w:eastAsia="標楷體" w:hAnsi="標楷體" w:cs="標楷體" w:hint="eastAsia"/>
        </w:rPr>
        <w:t>除</w:t>
      </w:r>
      <w:proofErr w:type="gramStart"/>
      <w:r w:rsidRPr="00D044EB">
        <w:rPr>
          <w:rFonts w:ascii="標楷體" w:eastAsia="標楷體" w:hAnsi="標楷體" w:cs="標楷體" w:hint="eastAsia"/>
        </w:rPr>
        <w:t>以</w:t>
      </w:r>
      <w:proofErr w:type="gramEnd"/>
      <w:r w:rsidRPr="00D044EB">
        <w:rPr>
          <w:rFonts w:ascii="標楷體" w:eastAsia="標楷體" w:hAnsi="標楷體" w:cs="標楷體" w:hint="eastAsia"/>
        </w:rPr>
        <w:t>。</w:t>
      </w:r>
    </w:p>
    <w:p w14:paraId="61C68729" w14:textId="77777777" w:rsidR="006C11D7" w:rsidRDefault="00D044EB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5. ^a:</w:t>
      </w:r>
      <w:r w:rsidRPr="00D044EB">
        <w:rPr>
          <w:rFonts w:ascii="標楷體" w:eastAsia="標楷體" w:hAnsi="標楷體" w:cs="標楷體" w:hint="eastAsia"/>
        </w:rPr>
        <w:t>的</w:t>
      </w:r>
      <w:r w:rsidRPr="00D044EB">
        <w:rPr>
          <w:rFonts w:ascii="標楷體" w:eastAsia="標楷體" w:hAnsi="標楷體" w:cs="標楷體"/>
        </w:rPr>
        <w:t>a</w:t>
      </w:r>
      <w:r w:rsidRPr="00D044EB">
        <w:rPr>
          <w:rFonts w:ascii="標楷體" w:eastAsia="標楷體" w:hAnsi="標楷體" w:cs="標楷體" w:hint="eastAsia"/>
        </w:rPr>
        <w:t>次方。</w:t>
      </w:r>
    </w:p>
    <w:p w14:paraId="67230561" w14:textId="167A02B5" w:rsidR="006C11D7" w:rsidRPr="00D044EB" w:rsidRDefault="006C11D7" w:rsidP="006C11D7">
      <w:pPr>
        <w:ind w:leftChars="452" w:left="108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以及總和函數</w:t>
      </w:r>
      <w:r w:rsidRPr="00D044EB">
        <w:rPr>
          <w:rFonts w:ascii="標楷體" w:eastAsia="標楷體" w:hAnsi="標楷體" w:cs="標楷體"/>
        </w:rPr>
        <w:t>SUM(…)</w:t>
      </w:r>
      <w:r w:rsidRPr="00D044EB">
        <w:rPr>
          <w:rFonts w:ascii="標楷體" w:eastAsia="標楷體" w:hAnsi="標楷體" w:cs="標楷體" w:hint="eastAsia"/>
        </w:rPr>
        <w:t>、平均函數</w:t>
      </w:r>
      <w:r w:rsidRPr="00D044EB">
        <w:rPr>
          <w:rFonts w:ascii="標楷體" w:eastAsia="標楷體" w:hAnsi="標楷體" w:cs="標楷體"/>
        </w:rPr>
        <w:t>AVERAGE(…)</w:t>
      </w:r>
      <w:r w:rsidRPr="00D044EB">
        <w:rPr>
          <w:rFonts w:ascii="標楷體" w:eastAsia="標楷體" w:hAnsi="標楷體" w:cs="標楷體" w:hint="eastAsia"/>
        </w:rPr>
        <w:t>。</w:t>
      </w:r>
    </w:p>
    <w:p w14:paraId="2209568D" w14:textId="77777777" w:rsidR="00D044EB" w:rsidRPr="00D044EB" w:rsidRDefault="00D044EB" w:rsidP="006C11D7">
      <w:pPr>
        <w:ind w:leftChars="352" w:left="845"/>
        <w:jc w:val="both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五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提供數據</w:t>
      </w: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即身高、體重</w:t>
      </w:r>
      <w:r w:rsidRPr="00D044EB">
        <w:rPr>
          <w:rFonts w:ascii="標楷體" w:eastAsia="標楷體" w:hAnsi="標楷體" w:cs="標楷體"/>
        </w:rPr>
        <w:t>)</w:t>
      </w:r>
      <w:r w:rsidRPr="00D044EB">
        <w:rPr>
          <w:rFonts w:ascii="標楷體" w:eastAsia="標楷體" w:hAnsi="標楷體" w:cs="標楷體" w:hint="eastAsia"/>
        </w:rPr>
        <w:t>、</w:t>
      </w:r>
      <w:r w:rsidRPr="00D044EB">
        <w:rPr>
          <w:rFonts w:ascii="標楷體" w:eastAsia="標楷體" w:hAnsi="標楷體" w:cs="標楷體"/>
        </w:rPr>
        <w:t>BMI</w:t>
      </w:r>
      <w:r w:rsidRPr="00D044EB">
        <w:rPr>
          <w:rFonts w:ascii="標楷體" w:eastAsia="標楷體" w:hAnsi="標楷體" w:cs="標楷體" w:hint="eastAsia"/>
        </w:rPr>
        <w:t>計算公式，請學生們用試算表幫數據計算</w:t>
      </w:r>
      <w:r w:rsidRPr="00D044EB">
        <w:rPr>
          <w:rFonts w:ascii="標楷體" w:eastAsia="標楷體" w:hAnsi="標楷體" w:cs="標楷體"/>
        </w:rPr>
        <w:t>BMI</w:t>
      </w:r>
      <w:r w:rsidRPr="00D044EB">
        <w:rPr>
          <w:rFonts w:ascii="標楷體" w:eastAsia="標楷體" w:hAnsi="標楷體" w:cs="標楷體" w:hint="eastAsia"/>
        </w:rPr>
        <w:t>。</w:t>
      </w:r>
    </w:p>
    <w:p w14:paraId="5B4A1193" w14:textId="77777777" w:rsidR="00D044EB" w:rsidRPr="00D044EB" w:rsidRDefault="00D044EB" w:rsidP="006C11D7">
      <w:pPr>
        <w:ind w:leftChars="352" w:left="845"/>
        <w:jc w:val="both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六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介紹如何將資料整理</w:t>
      </w:r>
      <w:proofErr w:type="gramStart"/>
      <w:r w:rsidRPr="00D044EB">
        <w:rPr>
          <w:rFonts w:ascii="標楷體" w:eastAsia="標楷體" w:hAnsi="標楷體" w:cs="標楷體" w:hint="eastAsia"/>
        </w:rPr>
        <w:t>成圖表</w:t>
      </w:r>
      <w:proofErr w:type="gramEnd"/>
      <w:r w:rsidRPr="00D044EB">
        <w:rPr>
          <w:rFonts w:ascii="標楷體" w:eastAsia="標楷體" w:hAnsi="標楷體" w:cs="標楷體" w:hint="eastAsia"/>
        </w:rPr>
        <w:t>。如</w:t>
      </w:r>
      <w:r w:rsidRPr="00D044EB">
        <w:rPr>
          <w:rFonts w:ascii="標楷體" w:eastAsia="標楷體" w:hAnsi="標楷體" w:cs="標楷體"/>
        </w:rPr>
        <w:t>:</w:t>
      </w:r>
      <w:proofErr w:type="gramStart"/>
      <w:r w:rsidRPr="00D044EB">
        <w:rPr>
          <w:rFonts w:ascii="標楷體" w:eastAsia="標楷體" w:hAnsi="標楷體" w:cs="標楷體" w:hint="eastAsia"/>
        </w:rPr>
        <w:t>圓餅圖</w:t>
      </w:r>
      <w:proofErr w:type="gramEnd"/>
      <w:r w:rsidRPr="00D044EB">
        <w:rPr>
          <w:rFonts w:ascii="標楷體" w:eastAsia="標楷體" w:hAnsi="標楷體" w:cs="標楷體" w:hint="eastAsia"/>
        </w:rPr>
        <w:t>、長條圖、雷達圖。</w:t>
      </w:r>
    </w:p>
    <w:p w14:paraId="439110A4" w14:textId="0992CC2B" w:rsidR="00D044EB" w:rsidRDefault="00D044EB" w:rsidP="006C11D7">
      <w:pPr>
        <w:ind w:leftChars="352" w:left="845"/>
        <w:jc w:val="both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七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課後建議學生可將模擬考成績輸入</w:t>
      </w:r>
      <w:r w:rsidRPr="00D044EB">
        <w:rPr>
          <w:rFonts w:ascii="標楷體" w:eastAsia="標楷體" w:hAnsi="標楷體" w:cs="標楷體"/>
        </w:rPr>
        <w:t>Excel</w:t>
      </w:r>
      <w:r w:rsidRPr="00D044EB">
        <w:rPr>
          <w:rFonts w:ascii="標楷體" w:eastAsia="標楷體" w:hAnsi="標楷體" w:cs="標楷體" w:hint="eastAsia"/>
        </w:rPr>
        <w:t>並製做雷達圖。</w:t>
      </w:r>
    </w:p>
    <w:p w14:paraId="46F62DAB" w14:textId="36E9C6E7" w:rsidR="006C11D7" w:rsidRDefault="006C11D7" w:rsidP="006C11D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Pr="00D044EB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雙語融入課程方式</w:t>
      </w:r>
    </w:p>
    <w:p w14:paraId="2F382E0F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proofErr w:type="gramStart"/>
      <w:r w:rsidRPr="00D044EB">
        <w:rPr>
          <w:rFonts w:ascii="標楷體" w:eastAsia="標楷體" w:hAnsi="標楷體" w:cs="標楷體" w:hint="eastAsia"/>
        </w:rPr>
        <w:t>一</w:t>
      </w:r>
      <w:proofErr w:type="gramEnd"/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課程介紹部分因</w:t>
      </w:r>
      <w:proofErr w:type="gramStart"/>
      <w:r w:rsidRPr="00D044EB">
        <w:rPr>
          <w:rFonts w:ascii="標楷體" w:eastAsia="標楷體" w:hAnsi="標楷體" w:cs="標楷體" w:hint="eastAsia"/>
        </w:rPr>
        <w:t>字彙偏難</w:t>
      </w:r>
      <w:proofErr w:type="gramEnd"/>
      <w:r w:rsidRPr="00D044EB">
        <w:rPr>
          <w:rFonts w:ascii="標楷體" w:eastAsia="標楷體" w:hAnsi="標楷體" w:cs="標楷體" w:hint="eastAsia"/>
        </w:rPr>
        <w:t>，考量學生英語能力有限，故以中文為主。</w:t>
      </w:r>
    </w:p>
    <w:p w14:paraId="194BBE0F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二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操作部分以英語為主，但如遇學生理解困難，會以中文為輔。</w:t>
      </w:r>
    </w:p>
    <w:p w14:paraId="2D6AC677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三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師生問答部分視問題難易度個別決定是否用英語提問。</w:t>
      </w:r>
    </w:p>
    <w:p w14:paraId="744C96C6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</w:p>
    <w:p w14:paraId="11456B58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lastRenderedPageBreak/>
        <w:t>吳妮真師</w:t>
      </w:r>
      <w:proofErr w:type="gramEnd"/>
    </w:p>
    <w:p w14:paraId="2F33CBA9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請問旨揭課程</w:t>
      </w:r>
      <w:proofErr w:type="gramEnd"/>
      <w:r w:rsidRPr="00D044EB">
        <w:rPr>
          <w:rFonts w:ascii="標楷體" w:eastAsia="標楷體" w:hAnsi="標楷體" w:cs="標楷體" w:hint="eastAsia"/>
        </w:rPr>
        <w:t>授課班級</w:t>
      </w:r>
      <w:r w:rsidRPr="00D044EB">
        <w:rPr>
          <w:rFonts w:ascii="標楷體" w:eastAsia="標楷體" w:hAnsi="標楷體" w:cs="標楷體"/>
        </w:rPr>
        <w:t>(703</w:t>
      </w:r>
      <w:r w:rsidRPr="00D044EB">
        <w:rPr>
          <w:rFonts w:ascii="標楷體" w:eastAsia="標楷體" w:hAnsi="標楷體" w:cs="標楷體" w:hint="eastAsia"/>
        </w:rPr>
        <w:t>班</w:t>
      </w:r>
      <w:r w:rsidRPr="00D044EB">
        <w:rPr>
          <w:rFonts w:ascii="標楷體" w:eastAsia="標楷體" w:hAnsi="標楷體" w:cs="標楷體"/>
        </w:rPr>
        <w:t>)Excel</w:t>
      </w:r>
      <w:r w:rsidRPr="00D044EB">
        <w:rPr>
          <w:rFonts w:ascii="標楷體" w:eastAsia="標楷體" w:hAnsi="標楷體" w:cs="標楷體" w:hint="eastAsia"/>
        </w:rPr>
        <w:t>操作情形如何</w:t>
      </w:r>
      <w:r w:rsidRPr="00D044EB">
        <w:rPr>
          <w:rFonts w:ascii="標楷體" w:eastAsia="標楷體" w:hAnsi="標楷體" w:cs="標楷體"/>
        </w:rPr>
        <w:t xml:space="preserve">? </w:t>
      </w:r>
    </w:p>
    <w:p w14:paraId="7118F12D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64E942EE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上開班級學生對於</w:t>
      </w:r>
      <w:r w:rsidRPr="00D044EB">
        <w:rPr>
          <w:rFonts w:ascii="標楷體" w:eastAsia="標楷體" w:hAnsi="標楷體" w:cs="標楷體"/>
        </w:rPr>
        <w:t>Excel</w:t>
      </w:r>
      <w:r w:rsidRPr="00D044EB">
        <w:rPr>
          <w:rFonts w:ascii="標楷體" w:eastAsia="標楷體" w:hAnsi="標楷體" w:cs="標楷體" w:hint="eastAsia"/>
        </w:rPr>
        <w:t>操作分為有學過、不知如何輸入資料二種，而後者約不到</w:t>
      </w:r>
      <w:r w:rsidRPr="00D044EB">
        <w:rPr>
          <w:rFonts w:ascii="標楷體" w:eastAsia="標楷體" w:hAnsi="標楷體" w:cs="標楷體"/>
        </w:rPr>
        <w:t>10</w:t>
      </w:r>
      <w:r w:rsidRPr="00D044EB">
        <w:rPr>
          <w:rFonts w:ascii="標楷體" w:eastAsia="標楷體" w:hAnsi="標楷體" w:cs="標楷體" w:hint="eastAsia"/>
        </w:rPr>
        <w:t>人。</w:t>
      </w:r>
    </w:p>
    <w:p w14:paraId="63B9A0C4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吳妮真師</w:t>
      </w:r>
      <w:proofErr w:type="gramEnd"/>
    </w:p>
    <w:p w14:paraId="63596627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以上</w:t>
      </w:r>
      <w:proofErr w:type="gramStart"/>
      <w:r w:rsidRPr="00D044EB">
        <w:rPr>
          <w:rFonts w:ascii="標楷體" w:eastAsia="標楷體" w:hAnsi="標楷體" w:cs="標楷體" w:hint="eastAsia"/>
        </w:rPr>
        <w:t>說明均以數值</w:t>
      </w:r>
      <w:proofErr w:type="gramEnd"/>
      <w:r w:rsidRPr="00D044EB">
        <w:rPr>
          <w:rFonts w:ascii="標楷體" w:eastAsia="標楷體" w:hAnsi="標楷體" w:cs="標楷體" w:hint="eastAsia"/>
        </w:rPr>
        <w:t>資料教學為主，請問是否也融入非數值資料教學</w:t>
      </w:r>
      <w:r w:rsidRPr="00D044EB">
        <w:rPr>
          <w:rFonts w:ascii="標楷體" w:eastAsia="標楷體" w:hAnsi="標楷體" w:cs="標楷體"/>
        </w:rPr>
        <w:t xml:space="preserve">? </w:t>
      </w:r>
    </w:p>
    <w:p w14:paraId="77B0D608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560FF860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僅介紹如何分辨數值資料、非數值資料。</w:t>
      </w:r>
    </w:p>
    <w:p w14:paraId="3DB8644D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proofErr w:type="gramStart"/>
      <w:r w:rsidRPr="00D044EB">
        <w:rPr>
          <w:rFonts w:ascii="標楷體" w:eastAsia="標楷體" w:hAnsi="標楷體" w:cs="標楷體" w:hint="eastAsia"/>
        </w:rPr>
        <w:t>一</w:t>
      </w:r>
      <w:proofErr w:type="gramEnd"/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數值資料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指可以相互加減乘除之資料，如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身高、體重。</w:t>
      </w:r>
    </w:p>
    <w:p w14:paraId="65ECA740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二</w:t>
      </w:r>
      <w:r w:rsidRPr="00D044EB">
        <w:rPr>
          <w:rFonts w:ascii="標楷體" w:eastAsia="標楷體" w:hAnsi="標楷體" w:cs="標楷體"/>
        </w:rPr>
        <w:t xml:space="preserve">) </w:t>
      </w:r>
      <w:r w:rsidRPr="00D044EB">
        <w:rPr>
          <w:rFonts w:ascii="標楷體" w:eastAsia="標楷體" w:hAnsi="標楷體" w:cs="標楷體" w:hint="eastAsia"/>
        </w:rPr>
        <w:t>非數值資料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指不可以相互加減乘除之資料，如</w:t>
      </w:r>
      <w:r w:rsidRPr="00D044EB">
        <w:rPr>
          <w:rFonts w:ascii="標楷體" w:eastAsia="標楷體" w:hAnsi="標楷體" w:cs="標楷體"/>
        </w:rPr>
        <w:t>:</w:t>
      </w:r>
      <w:r w:rsidRPr="00D044EB">
        <w:rPr>
          <w:rFonts w:ascii="標楷體" w:eastAsia="標楷體" w:hAnsi="標楷體" w:cs="標楷體" w:hint="eastAsia"/>
        </w:rPr>
        <w:t>姓名、學號。</w:t>
      </w:r>
    </w:p>
    <w:p w14:paraId="21CC055A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吳妮真師</w:t>
      </w:r>
      <w:proofErr w:type="gramEnd"/>
    </w:p>
    <w:p w14:paraId="2AF615DA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如學生未來進入非台灣環境，勢必接觸英語介面。</w:t>
      </w:r>
      <w:r w:rsidRPr="00D044EB">
        <w:rPr>
          <w:rFonts w:ascii="標楷體" w:eastAsia="標楷體" w:hAnsi="標楷體" w:cs="標楷體"/>
        </w:rPr>
        <w:t>Excel</w:t>
      </w:r>
      <w:r w:rsidRPr="00D044EB">
        <w:rPr>
          <w:rFonts w:ascii="標楷體" w:eastAsia="標楷體" w:hAnsi="標楷體" w:cs="標楷體" w:hint="eastAsia"/>
        </w:rPr>
        <w:t>介面是否亦改用英語介面</w:t>
      </w:r>
      <w:r w:rsidRPr="00D044EB">
        <w:rPr>
          <w:rFonts w:ascii="標楷體" w:eastAsia="標楷體" w:hAnsi="標楷體" w:cs="標楷體"/>
        </w:rPr>
        <w:t xml:space="preserve">? </w:t>
      </w:r>
    </w:p>
    <w:p w14:paraId="3DB122F6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4F971E3E" w14:textId="256E2E96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否，如改成英語介面，須</w:t>
      </w:r>
      <w:proofErr w:type="gramStart"/>
      <w:r w:rsidRPr="00D044EB">
        <w:rPr>
          <w:rFonts w:ascii="標楷體" w:eastAsia="標楷體" w:hAnsi="標楷體" w:cs="標楷體" w:hint="eastAsia"/>
        </w:rPr>
        <w:t>連帶改</w:t>
      </w:r>
      <w:r w:rsidR="006C11D7">
        <w:rPr>
          <w:rFonts w:ascii="標楷體" w:eastAsia="標楷體" w:hAnsi="標楷體" w:cs="標楷體" w:hint="eastAsia"/>
        </w:rPr>
        <w:t>灌</w:t>
      </w:r>
      <w:proofErr w:type="gramEnd"/>
      <w:r w:rsidRPr="00D044EB">
        <w:rPr>
          <w:rFonts w:ascii="標楷體" w:eastAsia="標楷體" w:hAnsi="標楷體" w:cs="標楷體"/>
        </w:rPr>
        <w:t>Windows</w:t>
      </w:r>
      <w:r w:rsidRPr="00D044EB">
        <w:rPr>
          <w:rFonts w:ascii="標楷體" w:eastAsia="標楷體" w:hAnsi="標楷體" w:cs="標楷體" w:hint="eastAsia"/>
        </w:rPr>
        <w:t>系統，且</w:t>
      </w:r>
      <w:proofErr w:type="gramStart"/>
      <w:r w:rsidRPr="00D044EB">
        <w:rPr>
          <w:rFonts w:ascii="標楷體" w:eastAsia="標楷體" w:hAnsi="標楷體" w:cs="標楷體" w:hint="eastAsia"/>
        </w:rPr>
        <w:t>重啟後將</w:t>
      </w:r>
      <w:proofErr w:type="gramEnd"/>
      <w:r w:rsidRPr="00D044EB">
        <w:rPr>
          <w:rFonts w:ascii="標楷體" w:eastAsia="標楷體" w:hAnsi="標楷體" w:cs="標楷體" w:hint="eastAsia"/>
        </w:rPr>
        <w:t>復原中文介面。</w:t>
      </w:r>
    </w:p>
    <w:p w14:paraId="7370196C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陳</w:t>
      </w:r>
      <w:proofErr w:type="gramStart"/>
      <w:r w:rsidRPr="00D044EB">
        <w:rPr>
          <w:rFonts w:ascii="標楷體" w:eastAsia="標楷體" w:hAnsi="標楷體" w:cs="標楷體" w:hint="eastAsia"/>
        </w:rPr>
        <w:t>琳喬師</w:t>
      </w:r>
      <w:proofErr w:type="gramEnd"/>
    </w:p>
    <w:p w14:paraId="2E8C2977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辦理旨揭課程</w:t>
      </w:r>
      <w:proofErr w:type="gramEnd"/>
      <w:r w:rsidRPr="00D044EB">
        <w:rPr>
          <w:rFonts w:ascii="標楷體" w:eastAsia="標楷體" w:hAnsi="標楷體" w:cs="標楷體" w:hint="eastAsia"/>
        </w:rPr>
        <w:t>之前，是否先試教其他班級</w:t>
      </w:r>
      <w:r w:rsidRPr="00D044EB">
        <w:rPr>
          <w:rFonts w:ascii="標楷體" w:eastAsia="標楷體" w:hAnsi="標楷體" w:cs="標楷體"/>
        </w:rPr>
        <w:t xml:space="preserve">? </w:t>
      </w:r>
    </w:p>
    <w:p w14:paraId="521F7CFE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1D0AF00C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是，會先試教</w:t>
      </w:r>
      <w:r w:rsidRPr="00D044EB">
        <w:rPr>
          <w:rFonts w:ascii="標楷體" w:eastAsia="標楷體" w:hAnsi="標楷體" w:cs="標楷體"/>
        </w:rPr>
        <w:t>701</w:t>
      </w:r>
      <w:r w:rsidRPr="00D044EB">
        <w:rPr>
          <w:rFonts w:ascii="標楷體" w:eastAsia="標楷體" w:hAnsi="標楷體" w:cs="標楷體" w:hint="eastAsia"/>
        </w:rPr>
        <w:t>班。</w:t>
      </w:r>
    </w:p>
    <w:p w14:paraId="47A7B2AF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陳</w:t>
      </w:r>
      <w:proofErr w:type="gramStart"/>
      <w:r w:rsidRPr="00D044EB">
        <w:rPr>
          <w:rFonts w:ascii="標楷體" w:eastAsia="標楷體" w:hAnsi="標楷體" w:cs="標楷體" w:hint="eastAsia"/>
        </w:rPr>
        <w:t>琳喬師</w:t>
      </w:r>
      <w:proofErr w:type="gramEnd"/>
    </w:p>
    <w:p w14:paraId="077EB181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辦理旨揭課程</w:t>
      </w:r>
      <w:proofErr w:type="gramEnd"/>
      <w:r w:rsidRPr="00D044EB">
        <w:rPr>
          <w:rFonts w:ascii="標楷體" w:eastAsia="標楷體" w:hAnsi="標楷體" w:cs="標楷體" w:hint="eastAsia"/>
        </w:rPr>
        <w:t>時，是否提供學習單輔助</w:t>
      </w:r>
      <w:r w:rsidRPr="00D044EB">
        <w:rPr>
          <w:rFonts w:ascii="標楷體" w:eastAsia="標楷體" w:hAnsi="標楷體" w:cs="標楷體"/>
        </w:rPr>
        <w:t xml:space="preserve">? </w:t>
      </w:r>
    </w:p>
    <w:p w14:paraId="226C51BF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3088C27C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否，因可從</w:t>
      </w:r>
      <w:r w:rsidRPr="00D044EB">
        <w:rPr>
          <w:rFonts w:ascii="標楷體" w:eastAsia="標楷體" w:hAnsi="標楷體" w:cs="標楷體"/>
        </w:rPr>
        <w:t>Excel</w:t>
      </w:r>
      <w:r w:rsidRPr="00D044EB">
        <w:rPr>
          <w:rFonts w:ascii="標楷體" w:eastAsia="標楷體" w:hAnsi="標楷體" w:cs="標楷體" w:hint="eastAsia"/>
        </w:rPr>
        <w:t>介面中看到公式。</w:t>
      </w:r>
    </w:p>
    <w:p w14:paraId="0999EE6F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吳妮真師</w:t>
      </w:r>
      <w:proofErr w:type="gramEnd"/>
    </w:p>
    <w:p w14:paraId="715CD490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辦理旨揭課程</w:t>
      </w:r>
      <w:proofErr w:type="gramEnd"/>
      <w:r w:rsidRPr="00D044EB">
        <w:rPr>
          <w:rFonts w:ascii="標楷體" w:eastAsia="標楷體" w:hAnsi="標楷體" w:cs="標楷體" w:hint="eastAsia"/>
        </w:rPr>
        <w:t>時，是否</w:t>
      </w:r>
      <w:proofErr w:type="gramStart"/>
      <w:r w:rsidRPr="00D044EB">
        <w:rPr>
          <w:rFonts w:ascii="標楷體" w:eastAsia="標楷體" w:hAnsi="標楷體" w:cs="標楷體" w:hint="eastAsia"/>
        </w:rPr>
        <w:t>用大屏教學</w:t>
      </w:r>
      <w:proofErr w:type="gramEnd"/>
      <w:r w:rsidRPr="00D044EB">
        <w:rPr>
          <w:rFonts w:ascii="標楷體" w:eastAsia="標楷體" w:hAnsi="標楷體" w:cs="標楷體"/>
        </w:rPr>
        <w:t xml:space="preserve">? </w:t>
      </w:r>
    </w:p>
    <w:p w14:paraId="11539A04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4F484F1D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否，因學生可從電腦觀賞二個視窗，且如</w:t>
      </w:r>
      <w:proofErr w:type="gramStart"/>
      <w:r w:rsidRPr="00D044EB">
        <w:rPr>
          <w:rFonts w:ascii="標楷體" w:eastAsia="標楷體" w:hAnsi="標楷體" w:cs="標楷體" w:hint="eastAsia"/>
        </w:rPr>
        <w:t>使用大屏教學</w:t>
      </w:r>
      <w:proofErr w:type="gramEnd"/>
      <w:r w:rsidRPr="00D044EB">
        <w:rPr>
          <w:rFonts w:ascii="標楷體" w:eastAsia="標楷體" w:hAnsi="標楷體" w:cs="標楷體" w:hint="eastAsia"/>
        </w:rPr>
        <w:t>，授課教師未操作時</w:t>
      </w:r>
      <w:r w:rsidRPr="00D044EB">
        <w:rPr>
          <w:rFonts w:ascii="標楷體" w:eastAsia="標楷體" w:hAnsi="標楷體" w:cs="標楷體"/>
        </w:rPr>
        <w:t>(</w:t>
      </w:r>
      <w:r w:rsidRPr="00D044EB">
        <w:rPr>
          <w:rFonts w:ascii="標楷體" w:eastAsia="標楷體" w:hAnsi="標楷體" w:cs="標楷體" w:hint="eastAsia"/>
        </w:rPr>
        <w:t>如巡視時</w:t>
      </w:r>
      <w:r w:rsidRPr="00D044EB">
        <w:rPr>
          <w:rFonts w:ascii="標楷體" w:eastAsia="標楷體" w:hAnsi="標楷體" w:cs="標楷體"/>
        </w:rPr>
        <w:t>)</w:t>
      </w:r>
      <w:proofErr w:type="gramStart"/>
      <w:r w:rsidRPr="00D044EB">
        <w:rPr>
          <w:rFonts w:ascii="標楷體" w:eastAsia="標楷體" w:hAnsi="標楷體" w:cs="標楷體" w:hint="eastAsia"/>
        </w:rPr>
        <w:t>大屏仍</w:t>
      </w:r>
      <w:proofErr w:type="gramEnd"/>
      <w:r w:rsidRPr="00D044EB">
        <w:rPr>
          <w:rFonts w:ascii="標楷體" w:eastAsia="標楷體" w:hAnsi="標楷體" w:cs="標楷體" w:hint="eastAsia"/>
        </w:rPr>
        <w:t>靜止，學生便無法藉由</w:t>
      </w:r>
      <w:proofErr w:type="gramStart"/>
      <w:r w:rsidRPr="00D044EB">
        <w:rPr>
          <w:rFonts w:ascii="標楷體" w:eastAsia="標楷體" w:hAnsi="標楷體" w:cs="標楷體" w:hint="eastAsia"/>
        </w:rPr>
        <w:t>觀賞大屏學習</w:t>
      </w:r>
      <w:proofErr w:type="gramEnd"/>
      <w:r w:rsidRPr="00D044EB">
        <w:rPr>
          <w:rFonts w:ascii="標楷體" w:eastAsia="標楷體" w:hAnsi="標楷體" w:cs="標楷體" w:hint="eastAsia"/>
        </w:rPr>
        <w:t>操作。</w:t>
      </w:r>
    </w:p>
    <w:p w14:paraId="240FE633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吳妮真師</w:t>
      </w:r>
      <w:proofErr w:type="gramEnd"/>
    </w:p>
    <w:p w14:paraId="10FF0421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如何評量學生輸出情形</w:t>
      </w:r>
      <w:r w:rsidRPr="00D044EB">
        <w:rPr>
          <w:rFonts w:ascii="標楷體" w:eastAsia="標楷體" w:hAnsi="標楷體" w:cs="標楷體"/>
        </w:rPr>
        <w:t xml:space="preserve">? </w:t>
      </w:r>
    </w:p>
    <w:p w14:paraId="224E120C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281728B5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會要求學生繳交作業並一一批閱。</w:t>
      </w:r>
    </w:p>
    <w:p w14:paraId="1B817322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吳妮真師</w:t>
      </w:r>
      <w:proofErr w:type="gramEnd"/>
    </w:p>
    <w:p w14:paraId="502AAEDA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請問旨揭課程</w:t>
      </w:r>
      <w:proofErr w:type="gramEnd"/>
      <w:r w:rsidRPr="00D044EB">
        <w:rPr>
          <w:rFonts w:ascii="標楷體" w:eastAsia="標楷體" w:hAnsi="標楷體" w:cs="標楷體" w:hint="eastAsia"/>
        </w:rPr>
        <w:t>授課班級</w:t>
      </w:r>
      <w:r w:rsidRPr="00D044EB">
        <w:rPr>
          <w:rFonts w:ascii="標楷體" w:eastAsia="標楷體" w:hAnsi="標楷體" w:cs="標楷體"/>
        </w:rPr>
        <w:t>Word</w:t>
      </w:r>
      <w:r w:rsidRPr="00D044EB">
        <w:rPr>
          <w:rFonts w:ascii="標楷體" w:eastAsia="標楷體" w:hAnsi="標楷體" w:cs="標楷體" w:hint="eastAsia"/>
        </w:rPr>
        <w:t>操作情形如何</w:t>
      </w:r>
      <w:r w:rsidRPr="00D044EB">
        <w:rPr>
          <w:rFonts w:ascii="標楷體" w:eastAsia="標楷體" w:hAnsi="標楷體" w:cs="標楷體"/>
        </w:rPr>
        <w:t xml:space="preserve">? </w:t>
      </w:r>
    </w:p>
    <w:p w14:paraId="1082B053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00B30C70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普通。</w:t>
      </w:r>
    </w:p>
    <w:p w14:paraId="6FF0E593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吳妮真師</w:t>
      </w:r>
      <w:proofErr w:type="gramEnd"/>
    </w:p>
    <w:p w14:paraId="07A41DC9" w14:textId="77777777" w:rsidR="00D044EB" w:rsidRPr="00D044EB" w:rsidRDefault="00D044EB" w:rsidP="006C11D7">
      <w:pPr>
        <w:ind w:leftChars="352" w:left="845"/>
        <w:rPr>
          <w:rFonts w:ascii="標楷體" w:eastAsia="標楷體" w:hAnsi="標楷體" w:cs="標楷體"/>
        </w:rPr>
      </w:pPr>
      <w:proofErr w:type="gramStart"/>
      <w:r w:rsidRPr="00D044EB">
        <w:rPr>
          <w:rFonts w:ascii="標楷體" w:eastAsia="標楷體" w:hAnsi="標楷體" w:cs="標楷體" w:hint="eastAsia"/>
        </w:rPr>
        <w:t>請問旨揭課程</w:t>
      </w:r>
      <w:proofErr w:type="gramEnd"/>
      <w:r w:rsidRPr="00D044EB">
        <w:rPr>
          <w:rFonts w:ascii="標楷體" w:eastAsia="標楷體" w:hAnsi="標楷體" w:cs="標楷體" w:hint="eastAsia"/>
        </w:rPr>
        <w:t>授課班級</w:t>
      </w:r>
      <w:r w:rsidRPr="00D044EB">
        <w:rPr>
          <w:rFonts w:ascii="標楷體" w:eastAsia="標楷體" w:hAnsi="標楷體" w:cs="標楷體"/>
        </w:rPr>
        <w:t>PPT</w:t>
      </w:r>
      <w:r w:rsidRPr="00D044EB">
        <w:rPr>
          <w:rFonts w:ascii="標楷體" w:eastAsia="標楷體" w:hAnsi="標楷體" w:cs="標楷體" w:hint="eastAsia"/>
        </w:rPr>
        <w:t>操作情形如何</w:t>
      </w:r>
      <w:r w:rsidRPr="00D044EB">
        <w:rPr>
          <w:rFonts w:ascii="標楷體" w:eastAsia="標楷體" w:hAnsi="標楷體" w:cs="標楷體"/>
        </w:rPr>
        <w:t xml:space="preserve">? </w:t>
      </w:r>
    </w:p>
    <w:p w14:paraId="3E175DE5" w14:textId="77777777" w:rsidR="00D044EB" w:rsidRPr="00D044EB" w:rsidRDefault="00D044EB" w:rsidP="00D044EB">
      <w:pPr>
        <w:ind w:left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劉俊宇師</w:t>
      </w:r>
    </w:p>
    <w:p w14:paraId="4757480F" w14:textId="4A13AB17" w:rsidR="00D044EB" w:rsidRPr="00D044EB" w:rsidRDefault="00D044EB" w:rsidP="006C11D7">
      <w:pPr>
        <w:ind w:leftChars="352" w:left="845"/>
        <w:rPr>
          <w:rFonts w:ascii="標楷體" w:eastAsia="標楷體" w:hAnsi="標楷體" w:cs="標楷體" w:hint="eastAsia"/>
        </w:rPr>
      </w:pPr>
      <w:r w:rsidRPr="00D044EB">
        <w:rPr>
          <w:rFonts w:ascii="標楷體" w:eastAsia="標楷體" w:hAnsi="標楷體" w:cs="標楷體" w:hint="eastAsia"/>
        </w:rPr>
        <w:t>待加強，預計找一天指導</w:t>
      </w:r>
      <w:r w:rsidRPr="00D044EB">
        <w:rPr>
          <w:rFonts w:ascii="標楷體" w:eastAsia="標楷體" w:hAnsi="標楷體" w:cs="標楷體"/>
        </w:rPr>
        <w:t>PPT</w:t>
      </w:r>
      <w:r w:rsidRPr="00D044EB">
        <w:rPr>
          <w:rFonts w:ascii="標楷體" w:eastAsia="標楷體" w:hAnsi="標楷體" w:cs="標楷體" w:hint="eastAsia"/>
        </w:rPr>
        <w:t>。</w:t>
      </w:r>
    </w:p>
    <w:p w14:paraId="20AC6986" w14:textId="33E78866" w:rsidR="00B207CF" w:rsidRPr="00D873F2" w:rsidRDefault="00877010" w:rsidP="00B207C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873F2">
        <w:rPr>
          <w:rFonts w:ascii="標楷體" w:eastAsia="標楷體" w:hAnsi="標楷體" w:cs="標楷體"/>
        </w:rPr>
        <w:t>提案討論：</w:t>
      </w:r>
      <w:r w:rsidR="00F65338" w:rsidRPr="00D873F2">
        <w:rPr>
          <w:rFonts w:ascii="標楷體" w:eastAsia="標楷體" w:hAnsi="標楷體" w:cs="標楷體" w:hint="eastAsia"/>
        </w:rPr>
        <w:t>無</w:t>
      </w:r>
    </w:p>
    <w:p w14:paraId="4083B382" w14:textId="26C009A1" w:rsidR="000B5BA9" w:rsidRPr="00D873F2" w:rsidRDefault="00877010" w:rsidP="00D873F2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873F2">
        <w:rPr>
          <w:rFonts w:ascii="標楷體" w:eastAsia="標楷體" w:hAnsi="標楷體" w:cs="標楷體"/>
        </w:rPr>
        <w:t>臨時動議：無</w:t>
      </w:r>
    </w:p>
    <w:p w14:paraId="1C42086E" w14:textId="0BC42D12" w:rsidR="00A0514E" w:rsidRPr="00A0514E" w:rsidRDefault="00877010" w:rsidP="00A0514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237DB5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月</w:t>
      </w:r>
      <w:r w:rsidR="00F65338">
        <w:rPr>
          <w:rFonts w:ascii="標楷體" w:eastAsia="標楷體" w:hAnsi="標楷體" w:cs="標楷體" w:hint="eastAsia"/>
        </w:rPr>
        <w:t>03</w:t>
      </w:r>
      <w:r>
        <w:rPr>
          <w:rFonts w:ascii="標楷體" w:eastAsia="標楷體" w:hAnsi="標楷體" w:cs="標楷體"/>
        </w:rPr>
        <w:t>月</w:t>
      </w:r>
      <w:r w:rsidR="006C11D7">
        <w:rPr>
          <w:rFonts w:ascii="標楷體" w:eastAsia="標楷體" w:hAnsi="標楷體" w:cs="標楷體" w:hint="eastAsia"/>
        </w:rPr>
        <w:t>20</w:t>
      </w:r>
      <w:r>
        <w:rPr>
          <w:rFonts w:ascii="標楷體" w:eastAsia="標楷體" w:hAnsi="標楷體" w:cs="標楷體"/>
        </w:rPr>
        <w:t>日 1</w:t>
      </w:r>
      <w:r w:rsidR="006C11D7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>分</w:t>
      </w: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 w:rsidTr="00D873F2">
        <w:trPr>
          <w:trHeight w:val="2260"/>
        </w:trPr>
        <w:tc>
          <w:tcPr>
            <w:tcW w:w="4709" w:type="dxa"/>
          </w:tcPr>
          <w:p w14:paraId="2DC975D3" w14:textId="25CAAE3B" w:rsidR="000B5BA9" w:rsidRDefault="00B71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6B8AC21B" wp14:editId="7073D59A">
                  <wp:extent cx="2853055" cy="1604645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0CBAC028" w:rsidR="000B5BA9" w:rsidRDefault="00B71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36A85DC" wp14:editId="6A1F8B01">
                  <wp:extent cx="2853055" cy="160464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:rsidRPr="00A0514E" w14:paraId="52FA2CF7" w14:textId="77777777" w:rsidTr="00D873F2">
        <w:trPr>
          <w:trHeight w:val="297"/>
        </w:trPr>
        <w:tc>
          <w:tcPr>
            <w:tcW w:w="4709" w:type="dxa"/>
          </w:tcPr>
          <w:p w14:paraId="4608028A" w14:textId="5B9B226B" w:rsidR="000B5BA9" w:rsidRPr="00A0514E" w:rsidRDefault="00B71783" w:rsidP="00B71783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俊宇師向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與會教師們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進行說課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4709" w:type="dxa"/>
          </w:tcPr>
          <w:p w14:paraId="3C5639F4" w14:textId="45FF92EE" w:rsidR="000B5BA9" w:rsidRPr="00A0514E" w:rsidRDefault="00B71783" w:rsidP="00B71783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俊宇師向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與會教師們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進行說課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</w:tr>
      <w:tr w:rsidR="000B5BA9" w14:paraId="668A7908" w14:textId="77777777" w:rsidTr="00D873F2">
        <w:trPr>
          <w:trHeight w:val="2056"/>
        </w:trPr>
        <w:tc>
          <w:tcPr>
            <w:tcW w:w="4709" w:type="dxa"/>
          </w:tcPr>
          <w:p w14:paraId="12BC87C5" w14:textId="2FFF8ABE" w:rsidR="000B5BA9" w:rsidRDefault="00B71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97A6918" wp14:editId="3214F715">
                  <wp:extent cx="2853055" cy="1604645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657400F2" w:rsidR="000B5BA9" w:rsidRDefault="00B71783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E552C84" wp14:editId="7D2FFBF4">
                  <wp:extent cx="2853055" cy="160464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A0514E">
        <w:trPr>
          <w:trHeight w:val="294"/>
        </w:trPr>
        <w:tc>
          <w:tcPr>
            <w:tcW w:w="4709" w:type="dxa"/>
          </w:tcPr>
          <w:p w14:paraId="6952270F" w14:textId="1B2C117C" w:rsidR="000B5BA9" w:rsidRDefault="00B71783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教師針對俊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宇師說課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內容進行討論。</w:t>
            </w:r>
          </w:p>
        </w:tc>
        <w:tc>
          <w:tcPr>
            <w:tcW w:w="4709" w:type="dxa"/>
          </w:tcPr>
          <w:p w14:paraId="0FB14DA8" w14:textId="1C28B537" w:rsidR="000B5BA9" w:rsidRDefault="00A0514E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教師針對</w:t>
            </w:r>
            <w:r w:rsidR="00B71783">
              <w:rPr>
                <w:rFonts w:ascii="標楷體" w:eastAsia="標楷體" w:hAnsi="標楷體" w:cs="標楷體" w:hint="eastAsia"/>
                <w:sz w:val="24"/>
                <w:szCs w:val="24"/>
              </w:rPr>
              <w:t>俊</w:t>
            </w:r>
            <w:proofErr w:type="gramStart"/>
            <w:r w:rsidR="00B71783">
              <w:rPr>
                <w:rFonts w:ascii="標楷體" w:eastAsia="標楷體" w:hAnsi="標楷體" w:cs="標楷體" w:hint="eastAsia"/>
                <w:sz w:val="24"/>
                <w:szCs w:val="24"/>
              </w:rPr>
              <w:t>宇師說課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內容進行討論。</w:t>
            </w:r>
          </w:p>
        </w:tc>
      </w:tr>
    </w:tbl>
    <w:p w14:paraId="3110ED8B" w14:textId="77777777" w:rsidR="000B5BA9" w:rsidRDefault="000B5BA9" w:rsidP="00D873F2">
      <w:pPr>
        <w:rPr>
          <w:rFonts w:ascii="標楷體" w:eastAsia="標楷體" w:hAnsi="標楷體" w:cs="標楷體"/>
        </w:rPr>
      </w:pPr>
    </w:p>
    <w:sectPr w:rsidR="000B5BA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0AFB6555"/>
    <w:multiLevelType w:val="hybridMultilevel"/>
    <w:tmpl w:val="88B29862"/>
    <w:lvl w:ilvl="0" w:tplc="791A46E8">
      <w:start w:val="1"/>
      <w:numFmt w:val="decimal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" w15:restartNumberingAfterBreak="0">
    <w:nsid w:val="277F742B"/>
    <w:multiLevelType w:val="hybridMultilevel"/>
    <w:tmpl w:val="A3F45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85352"/>
    <w:multiLevelType w:val="hybridMultilevel"/>
    <w:tmpl w:val="A3F45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817DC5"/>
    <w:multiLevelType w:val="hybridMultilevel"/>
    <w:tmpl w:val="C70A5A98"/>
    <w:lvl w:ilvl="0" w:tplc="791A46E8">
      <w:start w:val="1"/>
      <w:numFmt w:val="decimal"/>
      <w:lvlText w:val="(%1)"/>
      <w:lvlJc w:val="left"/>
      <w:pPr>
        <w:ind w:left="102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6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116665"/>
    <w:rsid w:val="001475D7"/>
    <w:rsid w:val="00211684"/>
    <w:rsid w:val="00237DB5"/>
    <w:rsid w:val="00253427"/>
    <w:rsid w:val="003525AD"/>
    <w:rsid w:val="0036378E"/>
    <w:rsid w:val="00435CB1"/>
    <w:rsid w:val="00451DD7"/>
    <w:rsid w:val="004A7964"/>
    <w:rsid w:val="00550CE4"/>
    <w:rsid w:val="00685756"/>
    <w:rsid w:val="006C11D7"/>
    <w:rsid w:val="00732B84"/>
    <w:rsid w:val="007437D9"/>
    <w:rsid w:val="007C1C26"/>
    <w:rsid w:val="0083067A"/>
    <w:rsid w:val="00835959"/>
    <w:rsid w:val="00877010"/>
    <w:rsid w:val="00980BD7"/>
    <w:rsid w:val="00982563"/>
    <w:rsid w:val="009D7211"/>
    <w:rsid w:val="00A0514E"/>
    <w:rsid w:val="00A3581B"/>
    <w:rsid w:val="00B207CF"/>
    <w:rsid w:val="00B71783"/>
    <w:rsid w:val="00C10A3E"/>
    <w:rsid w:val="00D044EB"/>
    <w:rsid w:val="00D127A6"/>
    <w:rsid w:val="00D65722"/>
    <w:rsid w:val="00D873F2"/>
    <w:rsid w:val="00DF243B"/>
    <w:rsid w:val="00E422AA"/>
    <w:rsid w:val="00ED25C0"/>
    <w:rsid w:val="00EE5E57"/>
    <w:rsid w:val="00F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A79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7964"/>
  </w:style>
  <w:style w:type="character" w:customStyle="1" w:styleId="af">
    <w:name w:val="註解文字 字元"/>
    <w:basedOn w:val="a0"/>
    <w:link w:val="ae"/>
    <w:uiPriority w:val="99"/>
    <w:semiHidden/>
    <w:rsid w:val="004A79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96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A7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2023-01-28T02:10:00Z</dcterms:created>
  <dcterms:modified xsi:type="dcterms:W3CDTF">2024-05-06T01:07:00Z</dcterms:modified>
</cp:coreProperties>
</file>