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9C2E08">
        <w:rPr>
          <w:rFonts w:ascii="標楷體" w:eastAsia="標楷體" w:hAnsi="標楷體"/>
          <w:sz w:val="28"/>
          <w:szCs w:val="28"/>
        </w:rPr>
        <w:t>110</w:t>
      </w:r>
      <w:r w:rsidRPr="00AC1B10">
        <w:rPr>
          <w:rFonts w:ascii="標楷體" w:eastAsia="標楷體" w:hAnsi="標楷體" w:hint="eastAsia"/>
          <w:sz w:val="28"/>
          <w:szCs w:val="28"/>
        </w:rPr>
        <w:t>學年度第</w:t>
      </w:r>
      <w:r w:rsidR="008F15B3">
        <w:rPr>
          <w:rFonts w:ascii="標楷體" w:eastAsia="標楷體" w:hAnsi="標楷體" w:hint="eastAsia"/>
          <w:sz w:val="28"/>
          <w:szCs w:val="28"/>
        </w:rPr>
        <w:t>2</w:t>
      </w:r>
      <w:r w:rsidRPr="00AC1B10">
        <w:rPr>
          <w:rFonts w:ascii="標楷體" w:eastAsia="標楷體" w:hAnsi="標楷體" w:hint="eastAsia"/>
          <w:sz w:val="28"/>
          <w:szCs w:val="28"/>
        </w:rPr>
        <w:t>學期</w:t>
      </w:r>
      <w:r w:rsidR="008646C1">
        <w:rPr>
          <w:rFonts w:ascii="標楷體" w:eastAsia="標楷體" w:hAnsi="標楷體" w:hint="eastAsia"/>
          <w:sz w:val="28"/>
          <w:szCs w:val="28"/>
        </w:rPr>
        <w:t>(</w:t>
      </w:r>
      <w:r w:rsidR="00DD18F2">
        <w:rPr>
          <w:rFonts w:ascii="標楷體" w:eastAsia="標楷體" w:hAnsi="標楷體" w:hint="eastAsia"/>
          <w:sz w:val="28"/>
          <w:szCs w:val="28"/>
        </w:rPr>
        <w:t>高</w:t>
      </w:r>
      <w:r w:rsidR="00A00682">
        <w:rPr>
          <w:rFonts w:ascii="標楷體" w:eastAsia="標楷體" w:hAnsi="標楷體" w:hint="eastAsia"/>
          <w:sz w:val="28"/>
          <w:szCs w:val="28"/>
        </w:rPr>
        <w:t>中</w:t>
      </w:r>
      <w:r w:rsidR="008646C1">
        <w:rPr>
          <w:rFonts w:ascii="標楷體" w:eastAsia="標楷體" w:hAnsi="標楷體" w:hint="eastAsia"/>
          <w:sz w:val="28"/>
          <w:szCs w:val="28"/>
        </w:rPr>
        <w:t>)</w:t>
      </w:r>
      <w:r w:rsidRPr="00AC1B10">
        <w:rPr>
          <w:rFonts w:ascii="標楷體" w:eastAsia="標楷體" w:hAnsi="標楷體" w:hint="eastAsia"/>
          <w:sz w:val="28"/>
          <w:szCs w:val="28"/>
        </w:rPr>
        <w:t>(第</w:t>
      </w:r>
      <w:r w:rsidR="00C34A4E">
        <w:rPr>
          <w:rFonts w:ascii="標楷體" w:eastAsia="標楷體" w:hAnsi="標楷體" w:hint="eastAsia"/>
          <w:sz w:val="28"/>
          <w:szCs w:val="28"/>
        </w:rPr>
        <w:t>4</w:t>
      </w:r>
      <w:r w:rsidRPr="00AC1B10">
        <w:rPr>
          <w:rFonts w:ascii="標楷體" w:eastAsia="標楷體" w:hAnsi="標楷體" w:hint="eastAsia"/>
          <w:sz w:val="28"/>
          <w:szCs w:val="28"/>
        </w:rPr>
        <w:t>次會議名稱)</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 xml:space="preserve">民國 </w:t>
      </w:r>
      <w:r w:rsidR="004A7855">
        <w:rPr>
          <w:rFonts w:ascii="標楷體" w:eastAsia="標楷體" w:hAnsi="標楷體" w:hint="eastAsia"/>
        </w:rPr>
        <w:t>111</w:t>
      </w:r>
      <w:r w:rsidR="00D739CC" w:rsidRPr="00D739CC">
        <w:rPr>
          <w:rFonts w:ascii="標楷體" w:eastAsia="標楷體" w:hAnsi="標楷體" w:hint="eastAsia"/>
        </w:rPr>
        <w:t xml:space="preserve"> 年 </w:t>
      </w:r>
      <w:r w:rsidR="00FE1944">
        <w:rPr>
          <w:rFonts w:ascii="標楷體" w:eastAsia="標楷體" w:hAnsi="標楷體" w:hint="eastAsia"/>
        </w:rPr>
        <w:t>4</w:t>
      </w:r>
      <w:r w:rsidR="00D739CC" w:rsidRPr="00D739CC">
        <w:rPr>
          <w:rFonts w:ascii="標楷體" w:eastAsia="標楷體" w:hAnsi="標楷體" w:hint="eastAsia"/>
        </w:rPr>
        <w:t xml:space="preserve"> 月 </w:t>
      </w:r>
      <w:r w:rsidR="00FE1944">
        <w:rPr>
          <w:rFonts w:ascii="標楷體" w:eastAsia="標楷體" w:hAnsi="標楷體" w:hint="eastAsia"/>
        </w:rPr>
        <w:t>21</w:t>
      </w:r>
      <w:r w:rsidR="00D739CC" w:rsidRPr="00D739CC">
        <w:rPr>
          <w:rFonts w:ascii="標楷體" w:eastAsia="標楷體" w:hAnsi="標楷體" w:hint="eastAsia"/>
        </w:rPr>
        <w:t xml:space="preserve"> 日(星期</w:t>
      </w:r>
      <w:r w:rsidR="00FE1944">
        <w:rPr>
          <w:rFonts w:ascii="標楷體" w:eastAsia="標楷體" w:hAnsi="標楷體" w:hint="eastAsia"/>
        </w:rPr>
        <w:t>四</w:t>
      </w:r>
      <w:r w:rsidR="00D739CC" w:rsidRPr="00D739CC">
        <w:rPr>
          <w:rFonts w:ascii="標楷體" w:eastAsia="標楷體" w:hAnsi="標楷體" w:hint="eastAsia"/>
        </w:rPr>
        <w:t xml:space="preserve">  ) </w:t>
      </w:r>
      <w:r w:rsidR="00FE1944">
        <w:rPr>
          <w:rFonts w:ascii="標楷體" w:eastAsia="標楷體" w:hAnsi="標楷體" w:hint="eastAsia"/>
        </w:rPr>
        <w:t>13</w:t>
      </w:r>
      <w:r w:rsidR="00D739CC" w:rsidRPr="00D739CC">
        <w:rPr>
          <w:rFonts w:ascii="標楷體" w:eastAsia="標楷體" w:hAnsi="標楷體" w:hint="eastAsia"/>
        </w:rPr>
        <w:t xml:space="preserve"> 時 </w:t>
      </w:r>
      <w:r w:rsidR="00FE1944">
        <w:rPr>
          <w:rFonts w:ascii="標楷體" w:eastAsia="標楷體" w:hAnsi="標楷體" w:hint="eastAsia"/>
        </w:rPr>
        <w:t>10</w:t>
      </w:r>
      <w:r w:rsidR="00D739CC" w:rsidRPr="00D739CC">
        <w:rPr>
          <w:rFonts w:ascii="標楷體" w:eastAsia="標楷體" w:hAnsi="標楷體" w:hint="eastAsia"/>
        </w:rPr>
        <w:t xml:space="preserve"> 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FE1944">
        <w:rPr>
          <w:rFonts w:ascii="標楷體" w:eastAsia="標楷體" w:hAnsi="標楷體" w:hint="eastAsia"/>
        </w:rPr>
        <w:t>國文科辦公室</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FE1944">
        <w:rPr>
          <w:rFonts w:ascii="標楷體" w:eastAsia="標楷體" w:hAnsi="標楷體" w:cs="Arial" w:hint="eastAsia"/>
          <w:color w:val="000000"/>
        </w:rPr>
        <w:t>20</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 xml:space="preserve">，列席 </w:t>
      </w:r>
      <w:r w:rsidR="00FE1944">
        <w:rPr>
          <w:rFonts w:ascii="標楷體" w:eastAsia="標楷體" w:hAnsi="標楷體" w:cs="Arial" w:hint="eastAsia"/>
          <w:color w:val="000000"/>
        </w:rPr>
        <w:t>0</w:t>
      </w:r>
      <w:r w:rsidR="00D739CC">
        <w:rPr>
          <w:rFonts w:ascii="標楷體" w:eastAsia="標楷體" w:hAnsi="標楷體" w:cs="Arial" w:hint="eastAsia"/>
          <w:color w:val="000000"/>
        </w:rPr>
        <w:t xml:space="preserve">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B513CC">
        <w:rPr>
          <w:rFonts w:ascii="標楷體" w:eastAsia="標楷體" w:hAnsi="標楷體" w:cs="Arial"/>
          <w:color w:val="000000"/>
        </w:rPr>
        <w:t>15</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 xml:space="preserve">，列席 </w:t>
      </w:r>
      <w:r w:rsidR="00B513CC">
        <w:rPr>
          <w:rFonts w:ascii="標楷體" w:eastAsia="標楷體" w:hAnsi="標楷體" w:cs="Arial"/>
          <w:color w:val="000000"/>
        </w:rPr>
        <w:t>0</w:t>
      </w:r>
      <w:bookmarkStart w:id="0" w:name="_GoBack"/>
      <w:bookmarkEnd w:id="0"/>
      <w:r w:rsidR="00D739CC">
        <w:rPr>
          <w:rFonts w:ascii="標楷體" w:eastAsia="標楷體" w:hAnsi="標楷體" w:cs="Arial" w:hint="eastAsia"/>
          <w:color w:val="000000"/>
        </w:rPr>
        <w:t xml:space="preserve">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FE1944">
        <w:rPr>
          <w:rFonts w:ascii="標楷體" w:eastAsia="標楷體" w:hAnsi="標楷體" w:hint="eastAsia"/>
        </w:rPr>
        <w:t>姚雅文</w:t>
      </w:r>
      <w:r w:rsidRPr="00235CE2">
        <w:rPr>
          <w:rFonts w:ascii="標楷體" w:eastAsia="標楷體" w:hAnsi="標楷體" w:hint="eastAsia"/>
        </w:rPr>
        <w:t xml:space="preserve">                                        記錄：</w:t>
      </w:r>
      <w:r w:rsidR="00FE1944">
        <w:rPr>
          <w:rFonts w:ascii="標楷體" w:eastAsia="標楷體" w:hAnsi="標楷體" w:hint="eastAsia"/>
        </w:rPr>
        <w:t>姚雅文</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Default="00FE1944" w:rsidP="00D41B84">
      <w:pPr>
        <w:ind w:left="606"/>
        <w:rPr>
          <w:rFonts w:ascii="標楷體" w:eastAsia="標楷體" w:hAnsi="標楷體"/>
        </w:rPr>
      </w:pPr>
      <w:r>
        <w:rPr>
          <w:rFonts w:ascii="標楷體" w:eastAsia="標楷體" w:hAnsi="標楷體" w:hint="eastAsia"/>
        </w:rPr>
        <w:t>今日教學研究會主題為「</w:t>
      </w:r>
      <w:r w:rsidRPr="00FE1944">
        <w:rPr>
          <w:rFonts w:ascii="標楷體" w:eastAsia="標楷體" w:hAnsi="標楷體" w:hint="eastAsia"/>
        </w:rPr>
        <w:t>素養導向命題研發</w:t>
      </w:r>
      <w:r>
        <w:rPr>
          <w:rFonts w:ascii="標楷體" w:eastAsia="標楷體" w:hAnsi="標楷體" w:hint="eastAsia"/>
        </w:rPr>
        <w:t>」，請老師們依任教年級分組研發素養導向試題，配合大考趨勢，也請老師們將混合題組納入題目研發，讓學生們多做練習。</w:t>
      </w:r>
    </w:p>
    <w:p w:rsidR="00FE1944" w:rsidRDefault="00FE1944" w:rsidP="00D41B84">
      <w:pPr>
        <w:ind w:left="606"/>
        <w:rPr>
          <w:rFonts w:ascii="標楷體" w:eastAsia="標楷體" w:hAnsi="標楷體"/>
        </w:rPr>
      </w:pPr>
    </w:p>
    <w:p w:rsidR="00235CE2" w:rsidRDefault="00FE1944"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研習內容</w:t>
      </w:r>
      <w:r w:rsidR="00235CE2">
        <w:rPr>
          <w:rFonts w:ascii="標楷體" w:eastAsia="標楷體" w:hAnsi="標楷體" w:hint="eastAsia"/>
        </w:rPr>
        <w:t>：</w:t>
      </w:r>
    </w:p>
    <w:p w:rsidR="00211075" w:rsidRDefault="00FE1944" w:rsidP="00D41B84">
      <w:pPr>
        <w:ind w:left="606"/>
        <w:rPr>
          <w:rFonts w:ascii="標楷體" w:eastAsia="標楷體" w:hAnsi="標楷體"/>
        </w:rPr>
      </w:pPr>
      <w:r>
        <w:rPr>
          <w:rFonts w:ascii="標楷體" w:eastAsia="標楷體" w:hAnsi="標楷體" w:hint="eastAsia"/>
        </w:rPr>
        <w:t>分組研發素養導向試題，</w:t>
      </w:r>
    </w:p>
    <w:p w:rsidR="00211075" w:rsidRDefault="00211075" w:rsidP="00D41B84">
      <w:pPr>
        <w:ind w:left="606"/>
        <w:rPr>
          <w:rFonts w:ascii="標楷體" w:eastAsia="標楷體" w:hAnsi="標楷體"/>
        </w:rPr>
      </w:pPr>
      <w:r>
        <w:rPr>
          <w:rFonts w:ascii="標楷體" w:eastAsia="標楷體" w:hAnsi="標楷體" w:hint="eastAsia"/>
        </w:rPr>
        <w:t>高一教師</w:t>
      </w:r>
      <w:r w:rsidR="00FE1944">
        <w:rPr>
          <w:rFonts w:ascii="標楷體" w:eastAsia="標楷體" w:hAnsi="標楷體" w:hint="eastAsia"/>
        </w:rPr>
        <w:t>研發成果請參閱附件一</w:t>
      </w:r>
      <w:r>
        <w:rPr>
          <w:rFonts w:ascii="標楷體" w:eastAsia="標楷體" w:hAnsi="標楷體" w:hint="eastAsia"/>
        </w:rPr>
        <w:t>P.2</w:t>
      </w:r>
    </w:p>
    <w:p w:rsidR="00D41B84" w:rsidRDefault="00211075" w:rsidP="00D41B84">
      <w:pPr>
        <w:ind w:left="606"/>
        <w:rPr>
          <w:rFonts w:ascii="標楷體" w:eastAsia="標楷體" w:hAnsi="標楷體"/>
        </w:rPr>
      </w:pPr>
      <w:r>
        <w:rPr>
          <w:rFonts w:ascii="標楷體" w:eastAsia="標楷體" w:hAnsi="標楷體" w:hint="eastAsia"/>
        </w:rPr>
        <w:t>高二教師研發成果請參閱附件二P.11</w:t>
      </w:r>
    </w:p>
    <w:p w:rsidR="00FE1944" w:rsidRDefault="00FE1944" w:rsidP="00D41B84">
      <w:pPr>
        <w:ind w:left="606"/>
        <w:rPr>
          <w:rFonts w:ascii="標楷體" w:eastAsia="標楷體" w:hAnsi="標楷體"/>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 xml:space="preserve">民國 </w:t>
      </w:r>
      <w:r w:rsidR="00FE1944">
        <w:rPr>
          <w:rFonts w:ascii="標楷體" w:eastAsia="標楷體" w:hAnsi="標楷體" w:hint="eastAsia"/>
        </w:rPr>
        <w:t>111</w:t>
      </w:r>
      <w:r w:rsidR="00D739CC" w:rsidRPr="00D739CC">
        <w:rPr>
          <w:rFonts w:ascii="標楷體" w:eastAsia="標楷體" w:hAnsi="標楷體" w:hint="eastAsia"/>
        </w:rPr>
        <w:t xml:space="preserve"> 年 </w:t>
      </w:r>
      <w:r w:rsidR="00FE1944">
        <w:rPr>
          <w:rFonts w:ascii="標楷體" w:eastAsia="標楷體" w:hAnsi="標楷體" w:hint="eastAsia"/>
        </w:rPr>
        <w:t>4</w:t>
      </w:r>
      <w:r w:rsidR="00D739CC" w:rsidRPr="00D739CC">
        <w:rPr>
          <w:rFonts w:ascii="標楷體" w:eastAsia="標楷體" w:hAnsi="標楷體" w:hint="eastAsia"/>
        </w:rPr>
        <w:t xml:space="preserve"> 月</w:t>
      </w:r>
      <w:r w:rsidR="00FE1944">
        <w:rPr>
          <w:rFonts w:ascii="標楷體" w:eastAsia="標楷體" w:hAnsi="標楷體" w:hint="eastAsia"/>
        </w:rPr>
        <w:t>21</w:t>
      </w:r>
      <w:r w:rsidR="00D739CC" w:rsidRPr="00D739CC">
        <w:rPr>
          <w:rFonts w:ascii="標楷體" w:eastAsia="標楷體" w:hAnsi="標楷體" w:hint="eastAsia"/>
        </w:rPr>
        <w:t xml:space="preserve"> 日 </w:t>
      </w:r>
      <w:r w:rsidR="00FE1944">
        <w:rPr>
          <w:rFonts w:ascii="標楷體" w:eastAsia="標楷體" w:hAnsi="標楷體" w:hint="eastAsia"/>
        </w:rPr>
        <w:t>15</w:t>
      </w:r>
      <w:r w:rsidR="00D739CC" w:rsidRPr="00D739CC">
        <w:rPr>
          <w:rFonts w:ascii="標楷體" w:eastAsia="標楷體" w:hAnsi="標楷體" w:hint="eastAsia"/>
        </w:rPr>
        <w:t xml:space="preserve"> 時 </w:t>
      </w:r>
      <w:r w:rsidR="00FE1944">
        <w:rPr>
          <w:rFonts w:ascii="標楷體" w:eastAsia="標楷體" w:hAnsi="標楷體" w:hint="eastAsia"/>
        </w:rPr>
        <w:t>00</w:t>
      </w:r>
      <w:r w:rsidR="00D739CC" w:rsidRPr="00D739CC">
        <w:rPr>
          <w:rFonts w:ascii="標楷體" w:eastAsia="標楷體" w:hAnsi="標楷體" w:hint="eastAsia"/>
        </w:rPr>
        <w:t xml:space="preserve"> 分</w:t>
      </w:r>
    </w:p>
    <w:p w:rsidR="008646C1" w:rsidRDefault="008646C1" w:rsidP="008646C1">
      <w:pPr>
        <w:pStyle w:val="a7"/>
        <w:rPr>
          <w:rFonts w:ascii="標楷體" w:eastAsia="標楷體" w:hAnsi="標楷體"/>
        </w:rPr>
      </w:pPr>
    </w:p>
    <w:p w:rsidR="008646C1" w:rsidRDefault="008646C1"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FE1944" w:rsidRDefault="00FE1944" w:rsidP="008646C1">
      <w:pPr>
        <w:rPr>
          <w:rFonts w:ascii="標楷體" w:eastAsia="標楷體" w:hAnsi="標楷體"/>
        </w:rPr>
      </w:pPr>
    </w:p>
    <w:p w:rsidR="00211075" w:rsidRDefault="00211075">
      <w:pPr>
        <w:widowControl/>
        <w:rPr>
          <w:bdr w:val="single" w:sz="4" w:space="0" w:color="auto"/>
        </w:rPr>
      </w:pPr>
      <w:r>
        <w:rPr>
          <w:bdr w:val="single" w:sz="4" w:space="0" w:color="auto"/>
        </w:rPr>
        <w:br w:type="page"/>
      </w:r>
    </w:p>
    <w:p w:rsidR="00FE1944" w:rsidRDefault="00FE1944" w:rsidP="00FE1944">
      <w:r w:rsidRPr="006828FD">
        <w:rPr>
          <w:rFonts w:hint="eastAsia"/>
          <w:bdr w:val="single" w:sz="4" w:space="0" w:color="auto"/>
        </w:rPr>
        <w:lastRenderedPageBreak/>
        <w:t>附件一</w:t>
      </w:r>
      <w:r>
        <w:rPr>
          <w:rFonts w:hint="eastAsia"/>
        </w:rPr>
        <w:t>、高一教師研發之素養題</w:t>
      </w:r>
    </w:p>
    <w:p w:rsidR="00FE1944" w:rsidRPr="000309B5" w:rsidRDefault="00FE1944" w:rsidP="00FE1944">
      <w:pPr>
        <w:rPr>
          <w:rFonts w:ascii="微軟正黑體" w:eastAsia="微軟正黑體" w:hAnsi="微軟正黑體"/>
        </w:rPr>
      </w:pPr>
      <w:r>
        <w:rPr>
          <w:rFonts w:ascii="微軟正黑體" w:eastAsia="微軟正黑體" w:hAnsi="微軟正黑體" w:hint="eastAsia"/>
        </w:rPr>
        <w:t>第壹部分、選擇題</w:t>
      </w:r>
    </w:p>
    <w:p w:rsidR="00FE1944" w:rsidRPr="00763E37" w:rsidRDefault="00FE1944" w:rsidP="00FE1944">
      <w:pPr>
        <w:rPr>
          <w:color w:val="FF0000"/>
          <w:bdr w:val="single" w:sz="4" w:space="0" w:color="auto"/>
        </w:rPr>
      </w:pPr>
      <w:r w:rsidRPr="00763E37">
        <w:rPr>
          <w:rFonts w:hint="eastAsia"/>
          <w:color w:val="FF0000"/>
          <w:highlight w:val="yellow"/>
          <w:bdr w:val="single" w:sz="4" w:space="0" w:color="auto"/>
        </w:rPr>
        <w:t>合併淑</w:t>
      </w:r>
      <w:proofErr w:type="gramStart"/>
      <w:r w:rsidRPr="00763E37">
        <w:rPr>
          <w:rFonts w:hint="eastAsia"/>
          <w:color w:val="FF0000"/>
          <w:highlight w:val="yellow"/>
          <w:bdr w:val="single" w:sz="4" w:space="0" w:color="auto"/>
        </w:rPr>
        <w:t>婷</w:t>
      </w:r>
      <w:proofErr w:type="gramEnd"/>
      <w:r w:rsidRPr="00763E37">
        <w:rPr>
          <w:rFonts w:hint="eastAsia"/>
          <w:color w:val="FF0000"/>
          <w:highlight w:val="yellow"/>
          <w:bdr w:val="single" w:sz="4" w:space="0" w:color="auto"/>
        </w:rPr>
        <w:t>、美慧老師的情境</w:t>
      </w:r>
    </w:p>
    <w:p w:rsidR="00FE1944" w:rsidRDefault="00FE1944" w:rsidP="00FE1944">
      <w:pPr>
        <w:rPr>
          <w:bdr w:val="single" w:sz="4" w:space="0" w:color="auto"/>
        </w:rPr>
      </w:pPr>
      <w:r>
        <w:rPr>
          <w:rFonts w:hint="eastAsia"/>
          <w:bdr w:val="single" w:sz="4" w:space="0" w:color="auto"/>
        </w:rPr>
        <w:t>美慧老師</w:t>
      </w:r>
    </w:p>
    <w:p w:rsidR="00FE1944" w:rsidRPr="00AB58A2" w:rsidRDefault="00FE1944" w:rsidP="00FE1944">
      <w:pPr>
        <w:jc w:val="both"/>
        <w:rPr>
          <w:rFonts w:ascii="新細明體" w:hAnsi="新細明體" w:cs="新細明體"/>
          <w:kern w:val="0"/>
        </w:rPr>
      </w:pPr>
      <w:r w:rsidRPr="00D25B0C">
        <w:rPr>
          <w:rFonts w:ascii="新細明體" w:hAnsi="新細明體" w:cs="新細明體" w:hint="eastAsia"/>
          <w:kern w:val="0"/>
          <w:highlight w:val="yellow"/>
          <w:lang w:eastAsia="zh-HK"/>
        </w:rPr>
        <w:t>方芮欣</w:t>
      </w:r>
      <w:r w:rsidRPr="00D25B0C">
        <w:rPr>
          <w:rFonts w:ascii="新細明體" w:hAnsi="新細明體" w:cs="新細明體" w:hint="eastAsia"/>
          <w:kern w:val="0"/>
          <w:highlight w:val="yellow"/>
        </w:rPr>
        <w:t>、</w:t>
      </w:r>
      <w:r w:rsidRPr="00D25B0C">
        <w:rPr>
          <w:rFonts w:ascii="新細明體" w:hAnsi="新細明體" w:cs="新細明體" w:hint="eastAsia"/>
          <w:kern w:val="0"/>
          <w:highlight w:val="yellow"/>
          <w:lang w:eastAsia="zh-HK"/>
        </w:rPr>
        <w:t>魏仲廷</w:t>
      </w:r>
      <w:r w:rsidRPr="00D25B0C">
        <w:rPr>
          <w:rFonts w:ascii="新細明體" w:hAnsi="新細明體" w:cs="新細明體" w:hint="eastAsia"/>
          <w:kern w:val="0"/>
          <w:highlight w:val="yellow"/>
        </w:rPr>
        <w:t>、</w:t>
      </w:r>
      <w:r w:rsidRPr="00D25B0C">
        <w:rPr>
          <w:rFonts w:ascii="新細明體" w:hAnsi="新細明體" w:cs="新細明體" w:hint="eastAsia"/>
          <w:kern w:val="0"/>
          <w:highlight w:val="yellow"/>
          <w:lang w:eastAsia="zh-HK"/>
        </w:rPr>
        <w:t>殷翠涵與張明暉四位同學一起去翠華文物館參觀</w:t>
      </w:r>
      <w:r w:rsidRPr="00D25B0C">
        <w:rPr>
          <w:rFonts w:ascii="新細明體" w:hAnsi="新細明體" w:cs="新細明體" w:hint="eastAsia"/>
          <w:kern w:val="0"/>
          <w:highlight w:val="yellow"/>
        </w:rPr>
        <w:t>「</w:t>
      </w:r>
      <w:r w:rsidRPr="00D25B0C">
        <w:rPr>
          <w:rFonts w:ascii="新細明體" w:hAnsi="新細明體" w:cs="新細明體" w:hint="eastAsia"/>
          <w:kern w:val="0"/>
          <w:highlight w:val="yellow"/>
          <w:lang w:eastAsia="zh-HK"/>
        </w:rPr>
        <w:t>流轉年華</w:t>
      </w:r>
      <w:r w:rsidRPr="00D25B0C">
        <w:rPr>
          <w:rFonts w:ascii="新細明體" w:hAnsi="新細明體" w:cs="新細明體" w:hint="eastAsia"/>
          <w:kern w:val="0"/>
          <w:highlight w:val="yellow"/>
        </w:rPr>
        <w:t>——</w:t>
      </w:r>
      <w:r w:rsidRPr="00D25B0C">
        <w:rPr>
          <w:rFonts w:ascii="新細明體" w:hAnsi="新細明體" w:cs="新細明體" w:hint="eastAsia"/>
          <w:kern w:val="0"/>
          <w:highlight w:val="yellow"/>
          <w:lang w:eastAsia="zh-HK"/>
        </w:rPr>
        <w:t>臺灣女性檔案百年特展</w:t>
      </w:r>
      <w:r w:rsidRPr="00D25B0C">
        <w:rPr>
          <w:rFonts w:ascii="新細明體" w:hAnsi="新細明體" w:cs="新細明體" w:hint="eastAsia"/>
          <w:kern w:val="0"/>
          <w:highlight w:val="yellow"/>
        </w:rPr>
        <w:t>」，請依序回答下列兩個題組。</w:t>
      </w:r>
    </w:p>
    <w:p w:rsidR="00FE1944" w:rsidRDefault="00FE1944" w:rsidP="00FE1944">
      <w:pPr>
        <w:rPr>
          <w:rFonts w:ascii="新細明體" w:hAnsi="新細明體" w:cs="新細明體"/>
          <w:kern w:val="0"/>
          <w:lang w:eastAsia="zh-HK"/>
        </w:rPr>
      </w:pPr>
      <w:r>
        <w:rPr>
          <w:rFonts w:ascii="新細明體" w:hAnsi="新細明體" w:hint="eastAsia"/>
          <w:u w:val="single"/>
        </w:rPr>
        <w:t>1</w:t>
      </w:r>
      <w:r>
        <w:rPr>
          <w:rFonts w:ascii="新細明體" w:hAnsi="新細明體"/>
          <w:u w:val="single"/>
        </w:rPr>
        <w:t>1</w:t>
      </w:r>
      <w:r w:rsidRPr="000309B5">
        <w:rPr>
          <w:rFonts w:ascii="新細明體" w:hAnsi="新細明體" w:hint="eastAsia"/>
          <w:u w:val="single"/>
        </w:rPr>
        <w:t>-</w:t>
      </w:r>
      <w:r>
        <w:rPr>
          <w:rFonts w:ascii="新細明體" w:hAnsi="新細明體"/>
          <w:u w:val="single"/>
        </w:rPr>
        <w:t>12</w:t>
      </w:r>
      <w:r w:rsidRPr="000309B5">
        <w:rPr>
          <w:rFonts w:ascii="新細明體" w:hAnsi="新細明體" w:hint="eastAsia"/>
          <w:u w:val="single"/>
          <w:lang w:eastAsia="zh-HK"/>
        </w:rPr>
        <w:t>為題組</w:t>
      </w:r>
      <w:r w:rsidRPr="000309B5">
        <w:rPr>
          <w:rFonts w:ascii="新細明體" w:hAnsi="新細明體" w:hint="eastAsia"/>
        </w:rPr>
        <w:t>。</w:t>
      </w:r>
      <w:r>
        <w:rPr>
          <w:rFonts w:ascii="新細明體" w:hAnsi="新細明體" w:cs="新細明體" w:hint="eastAsia"/>
          <w:kern w:val="0"/>
          <w:lang w:eastAsia="zh-HK"/>
        </w:rPr>
        <w:t>閱讀下文</w:t>
      </w:r>
      <w:r>
        <w:rPr>
          <w:rFonts w:ascii="新細明體" w:hAnsi="新細明體" w:cs="新細明體" w:hint="eastAsia"/>
          <w:kern w:val="0"/>
        </w:rPr>
        <w:t>，</w:t>
      </w:r>
      <w:r>
        <w:rPr>
          <w:rFonts w:ascii="新細明體" w:hAnsi="新細明體" w:cs="新細明體" w:hint="eastAsia"/>
          <w:kern w:val="0"/>
          <w:lang w:eastAsia="zh-HK"/>
        </w:rPr>
        <w:t>回答</w:t>
      </w:r>
      <w:r>
        <w:rPr>
          <w:rFonts w:ascii="新細明體" w:hAnsi="新細明體" w:cs="新細明體"/>
          <w:kern w:val="0"/>
        </w:rPr>
        <w:t>11</w:t>
      </w:r>
      <w:r>
        <w:rPr>
          <w:rFonts w:ascii="新細明體" w:hAnsi="新細明體" w:cs="新細明體" w:hint="eastAsia"/>
          <w:kern w:val="0"/>
        </w:rPr>
        <w:t>-</w:t>
      </w:r>
      <w:r>
        <w:rPr>
          <w:rFonts w:ascii="新細明體" w:hAnsi="新細明體" w:cs="新細明體"/>
          <w:kern w:val="0"/>
        </w:rPr>
        <w:t>1</w:t>
      </w:r>
      <w:r>
        <w:rPr>
          <w:rFonts w:ascii="新細明體" w:hAnsi="新細明體" w:cs="新細明體" w:hint="eastAsia"/>
          <w:kern w:val="0"/>
        </w:rPr>
        <w:t>2</w:t>
      </w:r>
      <w:r>
        <w:rPr>
          <w:rFonts w:ascii="新細明體" w:hAnsi="新細明體" w:cs="新細明體" w:hint="eastAsia"/>
          <w:kern w:val="0"/>
          <w:lang w:eastAsia="zh-HK"/>
        </w:rPr>
        <w:t>題</w:t>
      </w:r>
      <w:r>
        <w:rPr>
          <w:rFonts w:ascii="新細明體" w:hAnsi="新細明體" w:cs="新細明體" w:hint="eastAsia"/>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1944" w:rsidRPr="009559ED" w:rsidTr="00585F51">
        <w:trPr>
          <w:trHeight w:val="5213"/>
        </w:trPr>
        <w:tc>
          <w:tcPr>
            <w:tcW w:w="8296" w:type="dxa"/>
            <w:tcBorders>
              <w:top w:val="single" w:sz="4" w:space="0" w:color="auto"/>
              <w:left w:val="single" w:sz="4" w:space="0" w:color="auto"/>
              <w:bottom w:val="single" w:sz="4" w:space="0" w:color="auto"/>
              <w:right w:val="single" w:sz="4" w:space="0" w:color="auto"/>
            </w:tcBorders>
            <w:shd w:val="clear" w:color="auto" w:fill="auto"/>
            <w:hideMark/>
          </w:tcPr>
          <w:p w:rsidR="00FE1944" w:rsidRPr="009559ED" w:rsidRDefault="00FE1944" w:rsidP="00211075">
            <w:pPr>
              <w:spacing w:beforeLines="50" w:before="180"/>
              <w:jc w:val="both"/>
              <w:rPr>
                <w:rFonts w:ascii="標楷體" w:eastAsia="標楷體" w:hAnsi="標楷體"/>
                <w:lang w:eastAsia="zh-HK"/>
              </w:rPr>
            </w:pPr>
            <w:r w:rsidRPr="009559ED">
              <w:rPr>
                <w:rFonts w:eastAsia="Times New Roman" w:hint="eastAsia"/>
              </w:rPr>
              <w:t xml:space="preserve">　　　　</w:t>
            </w:r>
            <w:r w:rsidRPr="009559ED">
              <w:rPr>
                <w:rFonts w:ascii="標楷體" w:eastAsia="標楷體" w:hAnsi="標楷體" w:hint="eastAsia"/>
                <w:lang w:eastAsia="zh-HK"/>
              </w:rPr>
              <w:t>百年偕老</w:t>
            </w:r>
          </w:p>
          <w:p w:rsidR="00FE1944" w:rsidRPr="009559ED" w:rsidRDefault="00FE1944" w:rsidP="00211075">
            <w:pPr>
              <w:spacing w:beforeLines="50" w:before="180"/>
              <w:jc w:val="both"/>
              <w:rPr>
                <w:rFonts w:ascii="標楷體" w:eastAsia="標楷體" w:hAnsi="標楷體"/>
              </w:rPr>
            </w:pPr>
            <w:r w:rsidRPr="009559ED">
              <w:rPr>
                <w:rFonts w:ascii="標楷體" w:eastAsia="標楷體" w:hAnsi="標楷體" w:hint="eastAsia"/>
                <w:lang w:eastAsia="zh-HK"/>
              </w:rPr>
              <w:t>立出招夫養兒字人郭門蘇氏，生有子，名阿誠，娶有妻，名徐氏和妹</w:t>
            </w:r>
            <w:r w:rsidRPr="009559ED">
              <w:rPr>
                <w:rFonts w:ascii="標楷體" w:eastAsia="標楷體" w:hAnsi="標楷體" w:hint="eastAsia"/>
              </w:rPr>
              <w:t>。</w:t>
            </w:r>
            <w:r w:rsidRPr="009559ED">
              <w:rPr>
                <w:rFonts w:ascii="標楷體" w:eastAsia="標楷體" w:hAnsi="標楷體" w:hint="eastAsia"/>
                <w:lang w:eastAsia="zh-HK"/>
              </w:rPr>
              <w:t>子阿誠先年不幸病故</w:t>
            </w:r>
            <w:r w:rsidRPr="009559ED">
              <w:rPr>
                <w:rFonts w:ascii="標楷體" w:eastAsia="標楷體" w:hAnsi="標楷體" w:hint="eastAsia"/>
              </w:rPr>
              <w:t>，</w:t>
            </w:r>
            <w:r w:rsidRPr="009559ED">
              <w:rPr>
                <w:rFonts w:ascii="標楷體" w:eastAsia="標楷體" w:hAnsi="標楷體" w:hint="eastAsia"/>
                <w:lang w:eastAsia="zh-HK"/>
              </w:rPr>
              <w:t>媳徐氏</w:t>
            </w:r>
            <w:r w:rsidRPr="009559ED">
              <w:rPr>
                <w:rFonts w:ascii="標楷體" w:eastAsia="標楷體" w:hAnsi="標楷體" w:hint="eastAsia"/>
              </w:rPr>
              <w:t>和妹</w:t>
            </w:r>
            <w:r w:rsidRPr="009559ED">
              <w:rPr>
                <w:rFonts w:ascii="標楷體" w:eastAsia="標楷體" w:hAnsi="標楷體" w:hint="eastAsia"/>
                <w:lang w:eastAsia="zh-HK"/>
              </w:rPr>
              <w:t>因</w:t>
            </w:r>
            <w:r w:rsidRPr="009559ED">
              <w:rPr>
                <w:rFonts w:ascii="標楷體" w:eastAsia="標楷體" w:hAnsi="標楷體" w:hint="eastAsia"/>
              </w:rPr>
              <w:t>子幼家貧，</w:t>
            </w:r>
            <w:r w:rsidRPr="009559ED">
              <w:rPr>
                <w:rFonts w:ascii="標楷體" w:eastAsia="標楷體" w:hAnsi="標楷體" w:hint="eastAsia"/>
                <w:lang w:eastAsia="zh-HK"/>
              </w:rPr>
              <w:t>託</w:t>
            </w:r>
            <w:r w:rsidRPr="009559ED">
              <w:rPr>
                <w:rFonts w:ascii="標楷體" w:eastAsia="標楷體" w:hAnsi="標楷體" w:hint="eastAsia"/>
              </w:rPr>
              <w:t>得埤頭下莊謝</w:t>
            </w:r>
            <w:r w:rsidRPr="009559ED">
              <w:rPr>
                <w:rFonts w:ascii="標楷體" w:eastAsia="標楷體" w:hAnsi="標楷體" w:hint="eastAsia"/>
                <w:lang w:eastAsia="zh-HK"/>
              </w:rPr>
              <w:t>思</w:t>
            </w:r>
            <w:r w:rsidRPr="009559ED">
              <w:rPr>
                <w:rFonts w:ascii="標楷體" w:eastAsia="標楷體" w:hAnsi="標楷體" w:hint="eastAsia"/>
              </w:rPr>
              <w:t>源為媒，招曾添官</w:t>
            </w:r>
            <w:r w:rsidRPr="009559ED">
              <w:rPr>
                <w:rFonts w:ascii="標楷體" w:eastAsia="標楷體" w:hAnsi="標楷體" w:hint="eastAsia"/>
                <w:lang w:eastAsia="zh-HK"/>
              </w:rPr>
              <w:t>結</w:t>
            </w:r>
            <w:r w:rsidRPr="009559ED">
              <w:rPr>
                <w:rFonts w:ascii="標楷體" w:eastAsia="標楷體" w:hAnsi="標楷體" w:hint="eastAsia"/>
              </w:rPr>
              <w:t>為</w:t>
            </w:r>
            <w:r w:rsidRPr="009559ED">
              <w:rPr>
                <w:rFonts w:ascii="標楷體" w:eastAsia="標楷體" w:hAnsi="標楷體" w:hint="eastAsia"/>
                <w:lang w:eastAsia="zh-HK"/>
              </w:rPr>
              <w:t>夫</w:t>
            </w:r>
            <w:r w:rsidRPr="009559ED">
              <w:rPr>
                <w:rFonts w:ascii="標楷體" w:eastAsia="標楷體" w:hAnsi="標楷體" w:hint="eastAsia"/>
              </w:rPr>
              <w:t>妻。</w:t>
            </w:r>
            <w:proofErr w:type="gramStart"/>
            <w:r w:rsidRPr="009559ED">
              <w:rPr>
                <w:rFonts w:ascii="標楷體" w:eastAsia="標楷體" w:hAnsi="標楷體" w:hint="eastAsia"/>
              </w:rPr>
              <w:t>憑媒面說</w:t>
            </w:r>
            <w:proofErr w:type="gramEnd"/>
            <w:r w:rsidRPr="009559ED">
              <w:rPr>
                <w:rFonts w:ascii="標楷體" w:eastAsia="標楷體" w:hAnsi="標楷體" w:hint="eastAsia"/>
              </w:rPr>
              <w:t>，養育子弟，</w:t>
            </w:r>
            <w:proofErr w:type="gramStart"/>
            <w:r w:rsidRPr="009559ED">
              <w:rPr>
                <w:rFonts w:ascii="標楷體" w:eastAsia="標楷體" w:hAnsi="標楷體" w:hint="eastAsia"/>
              </w:rPr>
              <w:t>並老</w:t>
            </w:r>
            <w:proofErr w:type="gramEnd"/>
            <w:r w:rsidRPr="009559ED">
              <w:rPr>
                <w:rFonts w:ascii="標楷體" w:eastAsia="標楷體" w:hAnsi="標楷體" w:hint="eastAsia"/>
              </w:rPr>
              <w:t>母年老</w:t>
            </w:r>
            <w:proofErr w:type="gramStart"/>
            <w:r w:rsidRPr="009559ED">
              <w:rPr>
                <w:rFonts w:ascii="標楷體" w:eastAsia="標楷體" w:hAnsi="標楷體" w:hint="eastAsia"/>
              </w:rPr>
              <w:t>歸仙並葬壹</w:t>
            </w:r>
            <w:proofErr w:type="gramEnd"/>
            <w:r w:rsidRPr="009559ED">
              <w:rPr>
                <w:rFonts w:ascii="標楷體" w:eastAsia="標楷體" w:hAnsi="標楷體" w:hint="eastAsia"/>
              </w:rPr>
              <w:t>事。自招以後，子弟、老母並年節一切，係</w:t>
            </w:r>
            <w:proofErr w:type="gramStart"/>
            <w:r w:rsidRPr="009559ED">
              <w:rPr>
                <w:rFonts w:ascii="標楷體" w:eastAsia="標楷體" w:hAnsi="標楷體" w:hint="eastAsia"/>
              </w:rPr>
              <w:t>曾添官</w:t>
            </w:r>
            <w:proofErr w:type="gramEnd"/>
            <w:r w:rsidRPr="009559ED">
              <w:rPr>
                <w:rFonts w:ascii="標楷體" w:eastAsia="標楷體" w:hAnsi="標楷體" w:hint="eastAsia"/>
              </w:rPr>
              <w:t>應當料理。此係二比甘願，兩</w:t>
            </w:r>
            <w:proofErr w:type="gramStart"/>
            <w:r w:rsidRPr="009559ED">
              <w:rPr>
                <w:rFonts w:ascii="標楷體" w:eastAsia="標楷體" w:hAnsi="標楷體" w:hint="eastAsia"/>
              </w:rPr>
              <w:t>無迫勒</w:t>
            </w:r>
            <w:proofErr w:type="gramEnd"/>
            <w:r w:rsidRPr="009559ED">
              <w:rPr>
                <w:rFonts w:ascii="標楷體" w:eastAsia="標楷體" w:hAnsi="標楷體" w:hint="eastAsia"/>
              </w:rPr>
              <w:t>。恐口無</w:t>
            </w:r>
            <w:proofErr w:type="gramStart"/>
            <w:r w:rsidRPr="009559ED">
              <w:rPr>
                <w:rFonts w:ascii="標楷體" w:eastAsia="標楷體" w:hAnsi="標楷體" w:hint="eastAsia"/>
              </w:rPr>
              <w:t>憑</w:t>
            </w:r>
            <w:proofErr w:type="gramEnd"/>
            <w:r w:rsidRPr="009559ED">
              <w:rPr>
                <w:rFonts w:ascii="標楷體" w:eastAsia="標楷體" w:hAnsi="標楷體" w:hint="eastAsia"/>
              </w:rPr>
              <w:t>，立</w:t>
            </w:r>
            <w:r w:rsidRPr="009559ED">
              <w:rPr>
                <w:rFonts w:ascii="標楷體" w:eastAsia="標楷體" w:hAnsi="標楷體" w:hint="eastAsia"/>
                <w:lang w:eastAsia="zh-HK"/>
              </w:rPr>
              <w:t>出</w:t>
            </w:r>
            <w:proofErr w:type="gramStart"/>
            <w:r w:rsidRPr="009559ED">
              <w:rPr>
                <w:rFonts w:ascii="標楷體" w:eastAsia="標楷體" w:hAnsi="標楷體" w:hint="eastAsia"/>
              </w:rPr>
              <w:t>招</w:t>
            </w:r>
            <w:r w:rsidRPr="009559ED">
              <w:rPr>
                <w:rFonts w:ascii="標楷體" w:eastAsia="標楷體" w:hAnsi="標楷體" w:hint="eastAsia"/>
                <w:lang w:eastAsia="zh-HK"/>
              </w:rPr>
              <w:t>養</w:t>
            </w:r>
            <w:proofErr w:type="gramEnd"/>
            <w:r w:rsidRPr="009559ED">
              <w:rPr>
                <w:rFonts w:ascii="標楷體" w:eastAsia="標楷體" w:hAnsi="標楷體" w:hint="eastAsia"/>
              </w:rPr>
              <w:t>字一紙，</w:t>
            </w:r>
            <w:proofErr w:type="gramStart"/>
            <w:r w:rsidRPr="009559ED">
              <w:rPr>
                <w:rFonts w:ascii="標楷體" w:eastAsia="標楷體" w:hAnsi="標楷體" w:hint="eastAsia"/>
              </w:rPr>
              <w:t>付執</w:t>
            </w:r>
            <w:proofErr w:type="gramEnd"/>
            <w:r w:rsidRPr="009559ED">
              <w:rPr>
                <w:rFonts w:ascii="標楷體" w:eastAsia="標楷體" w:hAnsi="標楷體" w:hint="eastAsia"/>
              </w:rPr>
              <w:t xml:space="preserve">為據。 </w:t>
            </w:r>
          </w:p>
          <w:p w:rsidR="00FE1944" w:rsidRPr="009559ED" w:rsidRDefault="00FE1944" w:rsidP="00211075">
            <w:pPr>
              <w:spacing w:beforeLines="50" w:before="180"/>
              <w:jc w:val="both"/>
              <w:rPr>
                <w:rFonts w:ascii="標楷體" w:eastAsia="標楷體" w:hAnsi="標楷體"/>
              </w:rPr>
            </w:pPr>
            <w:r w:rsidRPr="009559ED">
              <w:rPr>
                <w:rFonts w:ascii="標楷體" w:eastAsia="標楷體" w:hAnsi="標楷體" w:hint="eastAsia"/>
                <w:lang w:eastAsia="zh-HK"/>
              </w:rPr>
              <w:t>即日</w:t>
            </w:r>
            <w:r w:rsidRPr="009559ED">
              <w:rPr>
                <w:rFonts w:ascii="標楷體" w:eastAsia="標楷體" w:hAnsi="標楷體" w:hint="eastAsia"/>
              </w:rPr>
              <w:t>批明：</w:t>
            </w:r>
            <w:r w:rsidRPr="009559ED">
              <w:rPr>
                <w:rFonts w:ascii="標楷體" w:eastAsia="標楷體" w:hAnsi="標楷體" w:hint="eastAsia"/>
                <w:lang w:eastAsia="zh-HK"/>
              </w:rPr>
              <w:t>蘇氏</w:t>
            </w:r>
            <w:r w:rsidRPr="009559ED">
              <w:rPr>
                <w:rFonts w:ascii="標楷體" w:eastAsia="標楷體" w:hAnsi="標楷體" w:hint="eastAsia"/>
              </w:rPr>
              <w:t>實領到招字銀拾貳元正，</w:t>
            </w:r>
            <w:r w:rsidRPr="009559ED">
              <w:rPr>
                <w:rFonts w:ascii="標楷體" w:eastAsia="標楷體" w:hAnsi="標楷體" w:hint="eastAsia"/>
                <w:lang w:eastAsia="zh-HK"/>
              </w:rPr>
              <w:t>批照</w:t>
            </w:r>
            <w:r w:rsidRPr="009559ED">
              <w:rPr>
                <w:rFonts w:ascii="標楷體" w:eastAsia="標楷體" w:hAnsi="標楷體" w:hint="eastAsia"/>
              </w:rPr>
              <w:t xml:space="preserve">。 </w:t>
            </w:r>
          </w:p>
          <w:p w:rsidR="00FE1944" w:rsidRPr="009559ED" w:rsidRDefault="00FE1944" w:rsidP="00211075">
            <w:pPr>
              <w:spacing w:beforeLines="50" w:before="180"/>
              <w:jc w:val="both"/>
              <w:rPr>
                <w:rFonts w:ascii="標楷體" w:eastAsia="標楷體" w:hAnsi="標楷體"/>
              </w:rPr>
            </w:pPr>
            <w:r w:rsidRPr="009559ED">
              <w:rPr>
                <w:rFonts w:ascii="標楷體" w:eastAsia="標楷體" w:hAnsi="標楷體" w:hint="eastAsia"/>
              </w:rPr>
              <w:t>光緒二十八年 (1902) 舊</w:t>
            </w:r>
            <w:r w:rsidRPr="009559ED">
              <w:rPr>
                <w:rFonts w:ascii="標楷體" w:eastAsia="標楷體" w:hAnsi="標楷體" w:hint="eastAsia"/>
                <w:lang w:eastAsia="zh-HK"/>
              </w:rPr>
              <w:t>八</w:t>
            </w:r>
            <w:r w:rsidRPr="009559ED">
              <w:rPr>
                <w:rFonts w:ascii="標楷體" w:eastAsia="標楷體" w:hAnsi="標楷體" w:hint="eastAsia"/>
              </w:rPr>
              <w:t xml:space="preserve">月十五日 </w:t>
            </w:r>
          </w:p>
          <w:p w:rsidR="00FE1944" w:rsidRPr="009559ED" w:rsidRDefault="00FE1944" w:rsidP="00585F51">
            <w:pPr>
              <w:ind w:right="238"/>
              <w:jc w:val="right"/>
              <w:rPr>
                <w:rFonts w:ascii="標楷體" w:eastAsia="標楷體" w:hAnsi="標楷體"/>
              </w:rPr>
            </w:pPr>
            <w:r w:rsidRPr="009559ED">
              <w:rPr>
                <w:rFonts w:ascii="標楷體" w:eastAsia="標楷體" w:hAnsi="標楷體" w:hint="eastAsia"/>
              </w:rPr>
              <w:t xml:space="preserve">　　　　　　　　　　　　　　媒　  　人 謝</w:t>
            </w:r>
            <w:r w:rsidRPr="009559ED">
              <w:rPr>
                <w:rFonts w:ascii="標楷體" w:eastAsia="標楷體" w:hAnsi="標楷體" w:hint="eastAsia"/>
                <w:lang w:eastAsia="zh-HK"/>
              </w:rPr>
              <w:t>思</w:t>
            </w:r>
            <w:r w:rsidRPr="009559ED">
              <w:rPr>
                <w:rFonts w:ascii="標楷體" w:eastAsia="標楷體" w:hAnsi="標楷體" w:hint="eastAsia"/>
              </w:rPr>
              <w:t>源</w:t>
            </w:r>
          </w:p>
          <w:p w:rsidR="00FE1944" w:rsidRPr="009559ED" w:rsidRDefault="00FE1944" w:rsidP="00585F51">
            <w:pPr>
              <w:ind w:right="238"/>
              <w:jc w:val="right"/>
              <w:rPr>
                <w:rFonts w:ascii="標楷體" w:eastAsia="標楷體" w:hAnsi="標楷體"/>
              </w:rPr>
            </w:pPr>
            <w:r w:rsidRPr="009559ED">
              <w:rPr>
                <w:rFonts w:ascii="標楷體" w:eastAsia="標楷體" w:hAnsi="標楷體" w:hint="eastAsia"/>
              </w:rPr>
              <w:t xml:space="preserve"> </w:t>
            </w:r>
            <w:r w:rsidRPr="009559ED">
              <w:rPr>
                <w:rFonts w:ascii="標楷體" w:eastAsia="標楷體" w:hAnsi="標楷體" w:hint="eastAsia"/>
                <w:lang w:eastAsia="zh-HK"/>
              </w:rPr>
              <w:t xml:space="preserve">在場 </w:t>
            </w:r>
            <w:r w:rsidRPr="009559ED">
              <w:rPr>
                <w:rFonts w:ascii="標楷體" w:eastAsia="標楷體" w:hAnsi="標楷體" w:hint="eastAsia"/>
              </w:rPr>
              <w:t>見 人 郭</w:t>
            </w:r>
            <w:r w:rsidRPr="009559ED">
              <w:rPr>
                <w:rFonts w:ascii="標楷體" w:eastAsia="標楷體" w:hAnsi="標楷體" w:hint="eastAsia"/>
                <w:lang w:eastAsia="zh-HK"/>
              </w:rPr>
              <w:t>懷</w:t>
            </w:r>
            <w:r w:rsidRPr="009559ED">
              <w:rPr>
                <w:rFonts w:ascii="標楷體" w:eastAsia="標楷體" w:hAnsi="標楷體" w:hint="eastAsia"/>
              </w:rPr>
              <w:t>生</w:t>
            </w:r>
          </w:p>
          <w:p w:rsidR="00FE1944" w:rsidRPr="009559ED" w:rsidRDefault="00FE1944" w:rsidP="00585F51">
            <w:pPr>
              <w:wordWrap w:val="0"/>
              <w:ind w:right="238"/>
              <w:jc w:val="right"/>
              <w:rPr>
                <w:rFonts w:ascii="標楷體" w:eastAsia="標楷體" w:hAnsi="標楷體"/>
              </w:rPr>
            </w:pPr>
            <w:r w:rsidRPr="009559ED">
              <w:rPr>
                <w:rFonts w:ascii="標楷體" w:eastAsia="標楷體" w:hAnsi="標楷體" w:hint="eastAsia"/>
              </w:rPr>
              <w:t xml:space="preserve">　　　　　　　　　　　代  筆  人 郭</w:t>
            </w:r>
            <w:r w:rsidRPr="009559ED">
              <w:rPr>
                <w:rFonts w:ascii="標楷體" w:eastAsia="標楷體" w:hAnsi="標楷體" w:hint="eastAsia"/>
                <w:lang w:eastAsia="zh-HK"/>
              </w:rPr>
              <w:t>興發</w:t>
            </w:r>
          </w:p>
          <w:p w:rsidR="00FE1944" w:rsidRPr="009559ED" w:rsidRDefault="00FE1944" w:rsidP="00585F51">
            <w:pPr>
              <w:wordWrap w:val="0"/>
              <w:ind w:right="238"/>
              <w:jc w:val="right"/>
              <w:rPr>
                <w:rFonts w:ascii="新細明體" w:hAnsi="新細明體" w:cs="新細明體"/>
                <w:kern w:val="0"/>
              </w:rPr>
            </w:pPr>
            <w:r w:rsidRPr="009559ED">
              <w:rPr>
                <w:rFonts w:ascii="標楷體" w:eastAsia="標楷體" w:hAnsi="標楷體" w:hint="eastAsia"/>
                <w:lang w:eastAsia="zh-HK"/>
              </w:rPr>
              <w:t xml:space="preserve">招 夫 </w:t>
            </w:r>
            <w:r w:rsidRPr="009559ED">
              <w:rPr>
                <w:rFonts w:ascii="標楷體" w:eastAsia="標楷體" w:hAnsi="標楷體" w:hint="eastAsia"/>
              </w:rPr>
              <w:t xml:space="preserve">字 人  </w:t>
            </w:r>
            <w:r w:rsidRPr="009559ED">
              <w:rPr>
                <w:rFonts w:ascii="標楷體" w:eastAsia="標楷體" w:hAnsi="標楷體" w:hint="eastAsia"/>
                <w:lang w:eastAsia="zh-HK"/>
              </w:rPr>
              <w:t>蘇氏</w:t>
            </w:r>
          </w:p>
        </w:tc>
      </w:tr>
    </w:tbl>
    <w:p w:rsidR="00FE1944" w:rsidRDefault="00FE1944" w:rsidP="00FE1944">
      <w:pPr>
        <w:jc w:val="both"/>
        <w:rPr>
          <w:rFonts w:ascii="新細明體" w:hAnsi="新細明體" w:cs="新細明體"/>
          <w:kern w:val="0"/>
          <w:lang w:eastAsia="zh-HK"/>
        </w:rPr>
      </w:pPr>
      <w:r>
        <w:rPr>
          <w:rFonts w:ascii="新細明體" w:hAnsi="新細明體" w:cs="新細明體"/>
          <w:kern w:val="0"/>
        </w:rPr>
        <w:t>1</w:t>
      </w:r>
      <w:r>
        <w:rPr>
          <w:rFonts w:ascii="新細明體" w:hAnsi="新細明體" w:cs="新細明體" w:hint="eastAsia"/>
          <w:kern w:val="0"/>
        </w:rPr>
        <w:t>1.</w:t>
      </w:r>
      <w:r w:rsidRPr="001021C7">
        <w:rPr>
          <w:rFonts w:ascii="新細明體" w:hAnsi="新細明體" w:cs="新細明體" w:hint="eastAsia"/>
          <w:strike/>
          <w:kern w:val="0"/>
          <w:highlight w:val="yellow"/>
          <w:lang w:eastAsia="zh-HK"/>
        </w:rPr>
        <w:t>方芮欣</w:t>
      </w:r>
      <w:r w:rsidRPr="001021C7">
        <w:rPr>
          <w:rFonts w:ascii="新細明體" w:hAnsi="新細明體" w:cs="新細明體" w:hint="eastAsia"/>
          <w:strike/>
          <w:kern w:val="0"/>
          <w:highlight w:val="yellow"/>
        </w:rPr>
        <w:t>、</w:t>
      </w:r>
      <w:r w:rsidRPr="001021C7">
        <w:rPr>
          <w:rFonts w:ascii="新細明體" w:hAnsi="新細明體" w:cs="新細明體" w:hint="eastAsia"/>
          <w:strike/>
          <w:kern w:val="0"/>
          <w:highlight w:val="yellow"/>
          <w:lang w:eastAsia="zh-HK"/>
        </w:rPr>
        <w:t>魏仲廷</w:t>
      </w:r>
      <w:r w:rsidRPr="001021C7">
        <w:rPr>
          <w:rFonts w:ascii="新細明體" w:hAnsi="新細明體" w:cs="新細明體" w:hint="eastAsia"/>
          <w:strike/>
          <w:kern w:val="0"/>
          <w:highlight w:val="yellow"/>
        </w:rPr>
        <w:t>、</w:t>
      </w:r>
      <w:r w:rsidRPr="001021C7">
        <w:rPr>
          <w:rFonts w:ascii="新細明體" w:hAnsi="新細明體" w:cs="新細明體" w:hint="eastAsia"/>
          <w:strike/>
          <w:kern w:val="0"/>
          <w:highlight w:val="yellow"/>
          <w:lang w:eastAsia="zh-HK"/>
        </w:rPr>
        <w:t>殷翠涵與張明暉</w:t>
      </w:r>
      <w:r w:rsidRPr="00D25B0C">
        <w:rPr>
          <w:rFonts w:ascii="新細明體" w:hAnsi="新細明體" w:cs="新細明體" w:hint="eastAsia"/>
          <w:strike/>
          <w:kern w:val="0"/>
          <w:highlight w:val="yellow"/>
          <w:lang w:eastAsia="zh-HK"/>
        </w:rPr>
        <w:t>四位同學一起去翠華文物館參觀</w:t>
      </w:r>
      <w:r w:rsidRPr="00D25B0C">
        <w:rPr>
          <w:rFonts w:ascii="新細明體" w:hAnsi="新細明體" w:cs="新細明體" w:hint="eastAsia"/>
          <w:strike/>
          <w:kern w:val="0"/>
          <w:highlight w:val="yellow"/>
        </w:rPr>
        <w:t>「</w:t>
      </w:r>
      <w:r w:rsidRPr="00D25B0C">
        <w:rPr>
          <w:rFonts w:ascii="新細明體" w:hAnsi="新細明體" w:cs="新細明體" w:hint="eastAsia"/>
          <w:strike/>
          <w:kern w:val="0"/>
          <w:highlight w:val="yellow"/>
          <w:lang w:eastAsia="zh-HK"/>
        </w:rPr>
        <w:t>流轉年華</w:t>
      </w:r>
      <w:r w:rsidRPr="00D25B0C">
        <w:rPr>
          <w:rFonts w:ascii="新細明體" w:hAnsi="新細明體" w:cs="新細明體" w:hint="eastAsia"/>
          <w:strike/>
          <w:kern w:val="0"/>
          <w:highlight w:val="yellow"/>
        </w:rPr>
        <w:t>——</w:t>
      </w:r>
      <w:r w:rsidRPr="00D25B0C">
        <w:rPr>
          <w:rFonts w:ascii="新細明體" w:hAnsi="新細明體" w:cs="新細明體" w:hint="eastAsia"/>
          <w:strike/>
          <w:kern w:val="0"/>
          <w:highlight w:val="yellow"/>
          <w:lang w:eastAsia="zh-HK"/>
        </w:rPr>
        <w:t>臺灣女性檔案百年特展</w:t>
      </w:r>
      <w:r w:rsidRPr="00D25B0C">
        <w:rPr>
          <w:rFonts w:ascii="新細明體" w:hAnsi="新細明體" w:cs="新細明體" w:hint="eastAsia"/>
          <w:strike/>
          <w:kern w:val="0"/>
          <w:highlight w:val="yellow"/>
        </w:rPr>
        <w:t>」</w:t>
      </w:r>
      <w:r>
        <w:rPr>
          <w:rFonts w:ascii="新細明體" w:hAnsi="新細明體" w:cs="新細明體" w:hint="eastAsia"/>
          <w:kern w:val="0"/>
        </w:rPr>
        <w:t>，</w:t>
      </w:r>
      <w:r>
        <w:rPr>
          <w:rFonts w:ascii="新細明體" w:hAnsi="新細明體" w:cs="新細明體" w:hint="eastAsia"/>
          <w:kern w:val="0"/>
          <w:lang w:eastAsia="zh-HK"/>
        </w:rPr>
        <w:t>四人在展示櫃中看到上揭契約書</w:t>
      </w:r>
      <w:r>
        <w:rPr>
          <w:rFonts w:ascii="新細明體" w:hAnsi="新細明體" w:cs="新細明體" w:hint="eastAsia"/>
          <w:kern w:val="0"/>
        </w:rPr>
        <w:t>，</w:t>
      </w:r>
      <w:r>
        <w:rPr>
          <w:rFonts w:ascii="新細明體" w:hAnsi="新細明體" w:cs="新細明體" w:hint="eastAsia"/>
          <w:kern w:val="0"/>
          <w:lang w:eastAsia="zh-HK"/>
        </w:rPr>
        <w:t>便開始分析起內容</w:t>
      </w:r>
      <w:r>
        <w:rPr>
          <w:rFonts w:ascii="新細明體" w:hAnsi="新細明體" w:cs="新細明體" w:hint="eastAsia"/>
          <w:kern w:val="0"/>
        </w:rPr>
        <w:t>，</w:t>
      </w:r>
      <w:r>
        <w:rPr>
          <w:rFonts w:ascii="新細明體" w:hAnsi="新細明體" w:cs="新細明體" w:hint="eastAsia"/>
          <w:kern w:val="0"/>
          <w:lang w:eastAsia="zh-HK"/>
        </w:rPr>
        <w:t>請問最符合契約內容的敘述是</w:t>
      </w:r>
      <w:r>
        <w:rPr>
          <w:rFonts w:ascii="新細明體" w:hAnsi="新細明體" w:cs="新細明體" w:hint="eastAsia"/>
          <w:kern w:val="0"/>
        </w:rPr>
        <w:t>：</w:t>
      </w:r>
    </w:p>
    <w:p w:rsidR="00FE1944" w:rsidRDefault="00FE1944" w:rsidP="00FE1944">
      <w:pPr>
        <w:ind w:left="360"/>
        <w:jc w:val="both"/>
        <w:rPr>
          <w:rFonts w:ascii="新細明體" w:hAnsi="新細明體" w:cs="新細明體"/>
          <w:kern w:val="0"/>
        </w:rPr>
      </w:pPr>
      <w:r>
        <w:rPr>
          <w:rFonts w:ascii="新細明體" w:hAnsi="新細明體" w:cs="新細明體" w:hint="eastAsia"/>
          <w:kern w:val="0"/>
        </w:rPr>
        <w:t>(</w:t>
      </w:r>
      <w:proofErr w:type="gramStart"/>
      <w:r>
        <w:rPr>
          <w:rFonts w:ascii="新細明體" w:hAnsi="新細明體" w:cs="新細明體" w:hint="eastAsia"/>
          <w:kern w:val="0"/>
        </w:rPr>
        <w:t>Ａ</w:t>
      </w:r>
      <w:proofErr w:type="gramEnd"/>
      <w:r>
        <w:rPr>
          <w:rFonts w:ascii="新細明體" w:hAnsi="新細明體" w:cs="新細明體" w:hint="eastAsia"/>
          <w:kern w:val="0"/>
        </w:rPr>
        <w:t>)</w:t>
      </w:r>
      <w:r>
        <w:rPr>
          <w:rFonts w:ascii="新細明體" w:hAnsi="新細明體" w:cs="新細明體" w:hint="eastAsia"/>
          <w:kern w:val="0"/>
          <w:lang w:eastAsia="zh-HK"/>
        </w:rPr>
        <w:t>方芮欣</w:t>
      </w:r>
      <w:r>
        <w:rPr>
          <w:rFonts w:ascii="新細明體" w:hAnsi="新細明體" w:cs="新細明體" w:hint="eastAsia"/>
          <w:kern w:val="0"/>
        </w:rPr>
        <w:t>：</w:t>
      </w:r>
      <w:r>
        <w:rPr>
          <w:rFonts w:ascii="新細明體" w:hAnsi="新細明體" w:cs="新細明體" w:hint="eastAsia"/>
          <w:kern w:val="0"/>
          <w:lang w:eastAsia="zh-HK"/>
        </w:rPr>
        <w:t>從內容可知這是母親為女兒招贅所立下的婚姻契約</w:t>
      </w:r>
    </w:p>
    <w:p w:rsidR="00FE1944" w:rsidRDefault="00FE1944" w:rsidP="00FE1944">
      <w:pPr>
        <w:ind w:left="360"/>
        <w:jc w:val="both"/>
        <w:rPr>
          <w:rFonts w:ascii="新細明體" w:hAnsi="新細明體" w:cs="新細明體"/>
          <w:kern w:val="0"/>
          <w:lang w:eastAsia="zh-HK"/>
        </w:rPr>
      </w:pPr>
      <w:r>
        <w:rPr>
          <w:rFonts w:ascii="新細明體" w:hAnsi="新細明體" w:cs="新細明體" w:hint="eastAsia"/>
          <w:kern w:val="0"/>
        </w:rPr>
        <w:t>(</w:t>
      </w:r>
      <w:proofErr w:type="gramStart"/>
      <w:r>
        <w:rPr>
          <w:rFonts w:ascii="新細明體" w:hAnsi="新細明體" w:cs="新細明體" w:hint="eastAsia"/>
          <w:kern w:val="0"/>
        </w:rPr>
        <w:t>Ｂ</w:t>
      </w:r>
      <w:proofErr w:type="gramEnd"/>
      <w:r>
        <w:rPr>
          <w:rFonts w:ascii="新細明體" w:hAnsi="新細明體" w:cs="新細明體" w:hint="eastAsia"/>
          <w:kern w:val="0"/>
        </w:rPr>
        <w:t>)</w:t>
      </w:r>
      <w:r>
        <w:rPr>
          <w:rFonts w:ascii="新細明體" w:hAnsi="新細明體" w:cs="新細明體" w:hint="eastAsia"/>
          <w:kern w:val="0"/>
          <w:lang w:eastAsia="zh-HK"/>
        </w:rPr>
        <w:t>魏仲廷</w:t>
      </w:r>
      <w:r>
        <w:rPr>
          <w:rFonts w:ascii="新細明體" w:hAnsi="新細明體" w:cs="新細明體" w:hint="eastAsia"/>
          <w:kern w:val="0"/>
        </w:rPr>
        <w:t>：</w:t>
      </w:r>
      <w:r>
        <w:rPr>
          <w:rFonts w:ascii="新細明體" w:hAnsi="新細明體" w:cs="新細明體" w:hint="eastAsia"/>
          <w:kern w:val="0"/>
          <w:lang w:eastAsia="zh-HK"/>
        </w:rPr>
        <w:t>要結為夫妻的男女是曾添官與徐和妹</w:t>
      </w:r>
      <w:r>
        <w:rPr>
          <w:rFonts w:ascii="新細明體" w:hAnsi="新細明體" w:cs="新細明體" w:hint="eastAsia"/>
          <w:kern w:val="0"/>
        </w:rPr>
        <w:t>，</w:t>
      </w:r>
      <w:r>
        <w:rPr>
          <w:rFonts w:ascii="新細明體" w:hAnsi="新細明體" w:cs="新細明體" w:hint="eastAsia"/>
          <w:kern w:val="0"/>
          <w:lang w:eastAsia="zh-HK"/>
        </w:rPr>
        <w:t>後者是再婚</w:t>
      </w:r>
    </w:p>
    <w:p w:rsidR="00FE1944" w:rsidRDefault="00FE1944" w:rsidP="00FE1944">
      <w:pPr>
        <w:ind w:left="360"/>
        <w:jc w:val="both"/>
        <w:rPr>
          <w:rFonts w:ascii="新細明體" w:hAnsi="新細明體" w:cs="新細明體"/>
          <w:kern w:val="0"/>
          <w:lang w:eastAsia="zh-HK"/>
        </w:rPr>
      </w:pPr>
      <w:r>
        <w:rPr>
          <w:rFonts w:ascii="新細明體" w:hAnsi="新細明體" w:cs="新細明體" w:hint="eastAsia"/>
          <w:kern w:val="0"/>
        </w:rPr>
        <w:t>(</w:t>
      </w:r>
      <w:proofErr w:type="gramStart"/>
      <w:r>
        <w:rPr>
          <w:rFonts w:ascii="新細明體" w:hAnsi="新細明體" w:cs="新細明體" w:hint="eastAsia"/>
          <w:kern w:val="0"/>
        </w:rPr>
        <w:t>Ｃ</w:t>
      </w:r>
      <w:proofErr w:type="gramEnd"/>
      <w:r>
        <w:rPr>
          <w:rFonts w:ascii="新細明體" w:hAnsi="新細明體" w:cs="新細明體" w:hint="eastAsia"/>
          <w:kern w:val="0"/>
        </w:rPr>
        <w:t>)</w:t>
      </w:r>
      <w:r>
        <w:rPr>
          <w:rFonts w:ascii="新細明體" w:hAnsi="新細明體" w:cs="新細明體" w:hint="eastAsia"/>
          <w:kern w:val="0"/>
          <w:lang w:eastAsia="zh-HK"/>
        </w:rPr>
        <w:t>殷翠涵</w:t>
      </w:r>
      <w:r>
        <w:rPr>
          <w:rFonts w:ascii="新細明體" w:hAnsi="新細明體" w:cs="新細明體" w:hint="eastAsia"/>
          <w:kern w:val="0"/>
        </w:rPr>
        <w:t>：</w:t>
      </w:r>
      <w:r>
        <w:rPr>
          <w:rFonts w:ascii="新細明體" w:hAnsi="新細明體" w:cs="新細明體" w:hint="eastAsia"/>
          <w:kern w:val="0"/>
          <w:lang w:eastAsia="zh-HK"/>
        </w:rPr>
        <w:t>結婚後</w:t>
      </w:r>
      <w:r>
        <w:rPr>
          <w:rFonts w:ascii="新細明體" w:hAnsi="新細明體" w:cs="新細明體" w:hint="eastAsia"/>
          <w:kern w:val="0"/>
        </w:rPr>
        <w:t>，</w:t>
      </w:r>
      <w:r>
        <w:rPr>
          <w:rFonts w:ascii="新細明體" w:hAnsi="新細明體" w:cs="新細明體" w:hint="eastAsia"/>
          <w:kern w:val="0"/>
          <w:lang w:eastAsia="zh-HK"/>
        </w:rPr>
        <w:t>郭阿誠須負責照顧繼子女</w:t>
      </w:r>
      <w:r>
        <w:rPr>
          <w:rFonts w:ascii="新細明體" w:hAnsi="新細明體" w:cs="新細明體" w:hint="eastAsia"/>
          <w:kern w:val="0"/>
        </w:rPr>
        <w:t>，</w:t>
      </w:r>
      <w:r>
        <w:rPr>
          <w:rFonts w:ascii="新細明體" w:hAnsi="新細明體" w:cs="新細明體" w:hint="eastAsia"/>
          <w:kern w:val="0"/>
          <w:lang w:eastAsia="zh-HK"/>
        </w:rPr>
        <w:t>以及女方母親</w:t>
      </w:r>
    </w:p>
    <w:p w:rsidR="00FE1944" w:rsidRDefault="00FE1944" w:rsidP="00FE1944">
      <w:pPr>
        <w:ind w:left="360"/>
        <w:jc w:val="both"/>
        <w:rPr>
          <w:rFonts w:ascii="新細明體" w:hAnsi="新細明體" w:cs="新細明體"/>
          <w:kern w:val="0"/>
          <w:lang w:eastAsia="zh-HK"/>
        </w:rPr>
      </w:pPr>
      <w:r>
        <w:rPr>
          <w:rFonts w:ascii="新細明體" w:hAnsi="新細明體" w:cs="新細明體" w:hint="eastAsia"/>
          <w:kern w:val="0"/>
        </w:rPr>
        <w:t>(</w:t>
      </w:r>
      <w:proofErr w:type="gramStart"/>
      <w:r>
        <w:rPr>
          <w:rFonts w:ascii="新細明體" w:hAnsi="新細明體" w:cs="新細明體" w:hint="eastAsia"/>
          <w:kern w:val="0"/>
        </w:rPr>
        <w:t>Ｄ</w:t>
      </w:r>
      <w:proofErr w:type="gramEnd"/>
      <w:r>
        <w:rPr>
          <w:rFonts w:ascii="新細明體" w:hAnsi="新細明體" w:cs="新細明體" w:hint="eastAsia"/>
          <w:kern w:val="0"/>
        </w:rPr>
        <w:t>)</w:t>
      </w:r>
      <w:r>
        <w:rPr>
          <w:rFonts w:ascii="新細明體" w:hAnsi="新細明體" w:cs="新細明體" w:hint="eastAsia"/>
          <w:kern w:val="0"/>
          <w:lang w:eastAsia="zh-HK"/>
        </w:rPr>
        <w:t>張明暉：這樁婚姻的嫁妝是壹拾貳元正</w:t>
      </w:r>
      <w:r>
        <w:rPr>
          <w:rFonts w:ascii="新細明體" w:hAnsi="新細明體" w:cs="新細明體" w:hint="eastAsia"/>
          <w:kern w:val="0"/>
        </w:rPr>
        <w:t>，</w:t>
      </w:r>
      <w:r>
        <w:rPr>
          <w:rFonts w:ascii="新細明體" w:hAnsi="新細明體" w:cs="新細明體" w:hint="eastAsia"/>
          <w:kern w:val="0"/>
          <w:lang w:eastAsia="zh-HK"/>
        </w:rPr>
        <w:t>由女方支付給男方</w:t>
      </w:r>
    </w:p>
    <w:p w:rsidR="00FE1944" w:rsidRPr="00FF03BE" w:rsidRDefault="00FE1944" w:rsidP="00FE1944">
      <w:pPr>
        <w:ind w:left="708" w:hangingChars="295" w:hanging="708"/>
        <w:jc w:val="both"/>
        <w:rPr>
          <w:rFonts w:ascii="標楷體" w:eastAsia="標楷體" w:hAnsi="標楷體" w:cs="新細明體"/>
          <w:color w:val="FF0000"/>
          <w:kern w:val="0"/>
        </w:rPr>
      </w:pPr>
      <w:r w:rsidRPr="00FF03BE">
        <w:rPr>
          <w:rFonts w:ascii="標楷體" w:eastAsia="標楷體" w:hAnsi="標楷體" w:cs="新細明體" w:hint="eastAsia"/>
          <w:color w:val="FF0000"/>
          <w:kern w:val="0"/>
          <w:lang w:eastAsia="zh-HK"/>
        </w:rPr>
        <w:t>答案</w:t>
      </w:r>
      <w:r w:rsidRPr="00FF03BE">
        <w:rPr>
          <w:rFonts w:ascii="標楷體" w:eastAsia="標楷體" w:hAnsi="標楷體" w:cs="新細明體" w:hint="eastAsia"/>
          <w:color w:val="FF0000"/>
          <w:kern w:val="0"/>
        </w:rPr>
        <w:t>：(Ｂ)</w:t>
      </w:r>
    </w:p>
    <w:p w:rsidR="00FE1944" w:rsidRPr="00FF03BE" w:rsidRDefault="00FE1944" w:rsidP="00FE1944">
      <w:pPr>
        <w:ind w:left="708" w:hangingChars="295" w:hanging="708"/>
        <w:jc w:val="both"/>
        <w:rPr>
          <w:rFonts w:ascii="標楷體" w:eastAsia="標楷體" w:hAnsi="標楷體" w:cs="新細明體"/>
          <w:color w:val="FF0000"/>
          <w:kern w:val="0"/>
        </w:rPr>
      </w:pPr>
      <w:r>
        <w:rPr>
          <w:rFonts w:ascii="標楷體" w:eastAsia="標楷體" w:hAnsi="標楷體" w:cs="新細明體" w:hint="eastAsia"/>
          <w:color w:val="FF0000"/>
          <w:kern w:val="0"/>
          <w:lang w:eastAsia="zh-HK"/>
        </w:rPr>
        <w:t>解析</w:t>
      </w:r>
      <w:r w:rsidRPr="00FF03BE">
        <w:rPr>
          <w:rFonts w:ascii="標楷體" w:eastAsia="標楷體" w:hAnsi="標楷體" w:cs="新細明體" w:hint="eastAsia"/>
          <w:color w:val="FF0000"/>
          <w:kern w:val="0"/>
        </w:rPr>
        <w:t>：(Ａ)</w:t>
      </w:r>
      <w:r w:rsidRPr="00FF03BE">
        <w:rPr>
          <w:rFonts w:ascii="標楷體" w:eastAsia="標楷體" w:hAnsi="標楷體" w:cs="新細明體" w:hint="eastAsia"/>
          <w:color w:val="FF0000"/>
          <w:kern w:val="0"/>
          <w:lang w:eastAsia="zh-HK"/>
        </w:rPr>
        <w:t>由</w:t>
      </w:r>
      <w:r w:rsidRPr="00FF03BE">
        <w:rPr>
          <w:rFonts w:ascii="標楷體" w:eastAsia="標楷體" w:hAnsi="標楷體" w:cs="新細明體" w:hint="eastAsia"/>
          <w:color w:val="FF0000"/>
          <w:kern w:val="0"/>
        </w:rPr>
        <w:t>「</w:t>
      </w:r>
      <w:r w:rsidRPr="00FF03BE">
        <w:rPr>
          <w:rFonts w:ascii="標楷體" w:eastAsia="標楷體" w:hAnsi="標楷體" w:hint="eastAsia"/>
          <w:color w:val="FF0000"/>
          <w:lang w:eastAsia="zh-HK"/>
        </w:rPr>
        <w:t>郭門蘇氏，生有子，名阿誠，娶有妻，名徐氏和妹</w:t>
      </w:r>
      <w:r w:rsidRPr="00FF03BE">
        <w:rPr>
          <w:rFonts w:ascii="標楷體" w:eastAsia="標楷體" w:hAnsi="標楷體" w:hint="eastAsia"/>
          <w:color w:val="FF0000"/>
        </w:rPr>
        <w:t>」、「</w:t>
      </w:r>
      <w:r w:rsidRPr="00FF03BE">
        <w:rPr>
          <w:rFonts w:ascii="標楷體" w:eastAsia="標楷體" w:hAnsi="標楷體" w:hint="eastAsia"/>
          <w:color w:val="FF0000"/>
          <w:lang w:eastAsia="zh-HK"/>
        </w:rPr>
        <w:t>媳徐氏和妹</w:t>
      </w:r>
      <w:r w:rsidRPr="00FF03BE">
        <w:rPr>
          <w:rFonts w:ascii="標楷體" w:eastAsia="標楷體" w:hAnsi="標楷體" w:hint="eastAsia"/>
          <w:color w:val="FF0000"/>
        </w:rPr>
        <w:t>」</w:t>
      </w:r>
      <w:r w:rsidRPr="00FF03BE">
        <w:rPr>
          <w:rFonts w:ascii="標楷體" w:eastAsia="標楷體" w:hAnsi="標楷體" w:hint="eastAsia"/>
          <w:color w:val="FF0000"/>
          <w:lang w:eastAsia="zh-HK"/>
        </w:rPr>
        <w:t>與</w:t>
      </w:r>
      <w:r w:rsidRPr="00FF03BE">
        <w:rPr>
          <w:rFonts w:ascii="標楷體" w:eastAsia="標楷體" w:hAnsi="標楷體" w:hint="eastAsia"/>
          <w:color w:val="FF0000"/>
        </w:rPr>
        <w:t>「招曾添官</w:t>
      </w:r>
      <w:r w:rsidRPr="00FF03BE">
        <w:rPr>
          <w:rFonts w:ascii="標楷體" w:eastAsia="標楷體" w:hAnsi="標楷體" w:hint="eastAsia"/>
          <w:color w:val="FF0000"/>
          <w:lang w:eastAsia="zh-HK"/>
        </w:rPr>
        <w:t>結</w:t>
      </w:r>
      <w:r w:rsidRPr="00FF03BE">
        <w:rPr>
          <w:rFonts w:ascii="標楷體" w:eastAsia="標楷體" w:hAnsi="標楷體" w:hint="eastAsia"/>
          <w:color w:val="FF0000"/>
        </w:rPr>
        <w:t>為</w:t>
      </w:r>
      <w:r w:rsidRPr="00FF03BE">
        <w:rPr>
          <w:rFonts w:ascii="標楷體" w:eastAsia="標楷體" w:hAnsi="標楷體" w:hint="eastAsia"/>
          <w:color w:val="FF0000"/>
          <w:lang w:eastAsia="zh-HK"/>
        </w:rPr>
        <w:t>夫</w:t>
      </w:r>
      <w:r w:rsidRPr="00FF03BE">
        <w:rPr>
          <w:rFonts w:ascii="標楷體" w:eastAsia="標楷體" w:hAnsi="標楷體" w:hint="eastAsia"/>
          <w:color w:val="FF0000"/>
        </w:rPr>
        <w:t>妻」</w:t>
      </w:r>
      <w:r w:rsidRPr="00FF03BE">
        <w:rPr>
          <w:rFonts w:ascii="標楷體" w:eastAsia="標楷體" w:hAnsi="標楷體" w:hint="eastAsia"/>
          <w:color w:val="FF0000"/>
          <w:lang w:eastAsia="zh-HK"/>
        </w:rPr>
        <w:t>可知是婆婆為媳婦招贅的婚姻契約</w:t>
      </w:r>
      <w:r w:rsidRPr="00FF03BE">
        <w:rPr>
          <w:rFonts w:ascii="標楷體" w:eastAsia="標楷體" w:hAnsi="標楷體" w:hint="eastAsia"/>
          <w:color w:val="FF0000"/>
        </w:rPr>
        <w:t>。(</w:t>
      </w:r>
      <w:proofErr w:type="gramStart"/>
      <w:r w:rsidRPr="00FF03BE">
        <w:rPr>
          <w:rFonts w:ascii="標楷體" w:eastAsia="標楷體" w:hAnsi="標楷體" w:hint="eastAsia"/>
          <w:color w:val="FF0000"/>
        </w:rPr>
        <w:t>Ｃ</w:t>
      </w:r>
      <w:proofErr w:type="gramEnd"/>
      <w:r w:rsidRPr="00FF03BE">
        <w:rPr>
          <w:rFonts w:ascii="標楷體" w:eastAsia="標楷體" w:hAnsi="標楷體" w:hint="eastAsia"/>
          <w:color w:val="FF0000"/>
        </w:rPr>
        <w:t>)</w:t>
      </w:r>
      <w:r w:rsidRPr="00FF03BE">
        <w:rPr>
          <w:rFonts w:ascii="標楷體" w:eastAsia="標楷體" w:hAnsi="標楷體" w:hint="eastAsia"/>
          <w:color w:val="FF0000"/>
          <w:lang w:eastAsia="zh-HK"/>
        </w:rPr>
        <w:t>郭阿誠已死亡</w:t>
      </w:r>
      <w:r w:rsidRPr="00FF03BE">
        <w:rPr>
          <w:rFonts w:ascii="標楷體" w:eastAsia="標楷體" w:hAnsi="標楷體" w:hint="eastAsia"/>
          <w:color w:val="FF0000"/>
        </w:rPr>
        <w:t>，</w:t>
      </w:r>
      <w:r w:rsidRPr="00FF03BE">
        <w:rPr>
          <w:rFonts w:ascii="標楷體" w:eastAsia="標楷體" w:hAnsi="標楷體" w:hint="eastAsia"/>
          <w:color w:val="FF0000"/>
          <w:lang w:eastAsia="zh-HK"/>
        </w:rPr>
        <w:t>要履行責任的是</w:t>
      </w:r>
      <w:proofErr w:type="gramStart"/>
      <w:r w:rsidRPr="00FF03BE">
        <w:rPr>
          <w:rFonts w:ascii="標楷體" w:eastAsia="標楷體" w:hAnsi="標楷體" w:hint="eastAsia"/>
          <w:color w:val="FF0000"/>
          <w:lang w:eastAsia="zh-HK"/>
        </w:rPr>
        <w:t>曾添</w:t>
      </w:r>
      <w:proofErr w:type="gramEnd"/>
      <w:r w:rsidRPr="00FF03BE">
        <w:rPr>
          <w:rFonts w:ascii="標楷體" w:eastAsia="標楷體" w:hAnsi="標楷體" w:hint="eastAsia"/>
          <w:color w:val="FF0000"/>
          <w:lang w:eastAsia="zh-HK"/>
        </w:rPr>
        <w:t>官</w:t>
      </w:r>
      <w:r w:rsidRPr="00FF03BE">
        <w:rPr>
          <w:rFonts w:ascii="標楷體" w:eastAsia="標楷體" w:hAnsi="標楷體" w:hint="eastAsia"/>
          <w:color w:val="FF0000"/>
        </w:rPr>
        <w:t>。</w:t>
      </w:r>
      <w:r w:rsidRPr="00FF03BE">
        <w:rPr>
          <w:rFonts w:ascii="標楷體" w:eastAsia="標楷體" w:hAnsi="標楷體" w:hint="eastAsia"/>
          <w:color w:val="FF0000"/>
          <w:lang w:eastAsia="zh-HK"/>
        </w:rPr>
        <w:t>且女方</w:t>
      </w:r>
      <w:r w:rsidRPr="00FF03BE">
        <w:rPr>
          <w:rFonts w:ascii="標楷體" w:eastAsia="標楷體" w:hAnsi="標楷體" w:hint="eastAsia"/>
          <w:color w:val="FF0000"/>
        </w:rPr>
        <w:t>「</w:t>
      </w:r>
      <w:r w:rsidRPr="00FF03BE">
        <w:rPr>
          <w:rFonts w:ascii="標楷體" w:eastAsia="標楷體" w:hAnsi="標楷體" w:hint="eastAsia"/>
          <w:color w:val="FF0000"/>
          <w:lang w:eastAsia="zh-HK"/>
        </w:rPr>
        <w:t>母親</w:t>
      </w:r>
      <w:r w:rsidRPr="00FF03BE">
        <w:rPr>
          <w:rFonts w:ascii="標楷體" w:eastAsia="標楷體" w:hAnsi="標楷體" w:hint="eastAsia"/>
          <w:color w:val="FF0000"/>
        </w:rPr>
        <w:t>」</w:t>
      </w:r>
      <w:r w:rsidRPr="00FF03BE">
        <w:rPr>
          <w:rFonts w:ascii="標楷體" w:eastAsia="標楷體" w:hAnsi="標楷體" w:hint="eastAsia"/>
          <w:color w:val="FF0000"/>
          <w:lang w:eastAsia="zh-HK"/>
        </w:rPr>
        <w:t>宜改為</w:t>
      </w:r>
      <w:r w:rsidRPr="00FF03BE">
        <w:rPr>
          <w:rFonts w:ascii="標楷體" w:eastAsia="標楷體" w:hAnsi="標楷體" w:hint="eastAsia"/>
          <w:color w:val="FF0000"/>
        </w:rPr>
        <w:t>「</w:t>
      </w:r>
      <w:r w:rsidRPr="00FF03BE">
        <w:rPr>
          <w:rFonts w:ascii="標楷體" w:eastAsia="標楷體" w:hAnsi="標楷體" w:hint="eastAsia"/>
          <w:color w:val="FF0000"/>
          <w:lang w:eastAsia="zh-HK"/>
        </w:rPr>
        <w:t>婆婆</w:t>
      </w:r>
      <w:r w:rsidRPr="00FF03BE">
        <w:rPr>
          <w:rFonts w:ascii="標楷體" w:eastAsia="標楷體" w:hAnsi="標楷體" w:hint="eastAsia"/>
          <w:color w:val="FF0000"/>
        </w:rPr>
        <w:t>」</w:t>
      </w:r>
      <w:r w:rsidRPr="00FF03BE">
        <w:rPr>
          <w:rFonts w:ascii="標楷體" w:eastAsia="標楷體" w:hAnsi="標楷體" w:hint="eastAsia"/>
          <w:color w:val="FF0000"/>
          <w:lang w:eastAsia="zh-HK"/>
        </w:rPr>
        <w:t>較為精確</w:t>
      </w:r>
      <w:r w:rsidRPr="00FF03BE">
        <w:rPr>
          <w:rFonts w:ascii="標楷體" w:eastAsia="標楷體" w:hAnsi="標楷體" w:hint="eastAsia"/>
          <w:color w:val="FF0000"/>
        </w:rPr>
        <w:t>。(</w:t>
      </w:r>
      <w:proofErr w:type="gramStart"/>
      <w:r w:rsidRPr="00FF03BE">
        <w:rPr>
          <w:rFonts w:ascii="標楷體" w:eastAsia="標楷體" w:hAnsi="標楷體" w:hint="eastAsia"/>
          <w:color w:val="FF0000"/>
        </w:rPr>
        <w:t>Ｄ</w:t>
      </w:r>
      <w:proofErr w:type="gramEnd"/>
      <w:r w:rsidRPr="00FF03BE">
        <w:rPr>
          <w:rFonts w:ascii="標楷體" w:eastAsia="標楷體" w:hAnsi="標楷體" w:hint="eastAsia"/>
          <w:color w:val="FF0000"/>
        </w:rPr>
        <w:t>)</w:t>
      </w:r>
      <w:r w:rsidRPr="00FF03BE">
        <w:rPr>
          <w:rFonts w:ascii="標楷體" w:eastAsia="標楷體" w:hAnsi="標楷體" w:hint="eastAsia"/>
          <w:color w:val="FF0000"/>
          <w:lang w:eastAsia="zh-HK"/>
        </w:rPr>
        <w:t>由</w:t>
      </w:r>
      <w:r w:rsidRPr="00FF03BE">
        <w:rPr>
          <w:rFonts w:ascii="標楷體" w:eastAsia="標楷體" w:hAnsi="標楷體" w:hint="eastAsia"/>
          <w:color w:val="FF0000"/>
        </w:rPr>
        <w:t>「</w:t>
      </w:r>
      <w:r w:rsidRPr="00FF03BE">
        <w:rPr>
          <w:rFonts w:ascii="標楷體" w:eastAsia="標楷體" w:hAnsi="標楷體" w:hint="eastAsia"/>
          <w:color w:val="FF0000"/>
          <w:lang w:eastAsia="zh-HK"/>
        </w:rPr>
        <w:t>蘇氏</w:t>
      </w:r>
      <w:r w:rsidRPr="00FF03BE">
        <w:rPr>
          <w:rFonts w:ascii="標楷體" w:eastAsia="標楷體" w:hAnsi="標楷體" w:hint="eastAsia"/>
          <w:color w:val="FF0000"/>
        </w:rPr>
        <w:t>實領到</w:t>
      </w:r>
      <w:proofErr w:type="gramStart"/>
      <w:r w:rsidRPr="00FF03BE">
        <w:rPr>
          <w:rFonts w:ascii="標楷體" w:eastAsia="標楷體" w:hAnsi="標楷體" w:hint="eastAsia"/>
          <w:color w:val="FF0000"/>
        </w:rPr>
        <w:t>招字</w:t>
      </w:r>
      <w:proofErr w:type="gramEnd"/>
      <w:r w:rsidRPr="00FF03BE">
        <w:rPr>
          <w:rFonts w:ascii="標楷體" w:eastAsia="標楷體" w:hAnsi="標楷體" w:hint="eastAsia"/>
          <w:color w:val="FF0000"/>
        </w:rPr>
        <w:t>銀拾貳元正」</w:t>
      </w:r>
      <w:r w:rsidRPr="00FF03BE">
        <w:rPr>
          <w:rFonts w:ascii="標楷體" w:eastAsia="標楷體" w:hAnsi="標楷體" w:hint="eastAsia"/>
          <w:color w:val="FF0000"/>
          <w:lang w:eastAsia="zh-HK"/>
        </w:rPr>
        <w:t>可知</w:t>
      </w:r>
      <w:r w:rsidRPr="00FF03BE">
        <w:rPr>
          <w:rFonts w:ascii="標楷體" w:eastAsia="標楷體" w:hAnsi="標楷體" w:hint="eastAsia"/>
          <w:color w:val="FF0000"/>
        </w:rPr>
        <w:t>：</w:t>
      </w:r>
      <w:r w:rsidRPr="00FF03BE">
        <w:rPr>
          <w:rFonts w:ascii="標楷體" w:eastAsia="標楷體" w:hAnsi="標楷體" w:hint="eastAsia"/>
          <w:color w:val="FF0000"/>
          <w:lang w:eastAsia="zh-HK"/>
        </w:rPr>
        <w:t>錢是男方支付給女方</w:t>
      </w:r>
      <w:r w:rsidRPr="00FF03BE">
        <w:rPr>
          <w:rFonts w:ascii="標楷體" w:eastAsia="標楷體" w:hAnsi="標楷體" w:hint="eastAsia"/>
          <w:color w:val="FF0000"/>
        </w:rPr>
        <w:t>。</w:t>
      </w:r>
    </w:p>
    <w:p w:rsidR="00FE1944" w:rsidRDefault="00FE1944" w:rsidP="00FE1944">
      <w:pPr>
        <w:jc w:val="both"/>
        <w:rPr>
          <w:rFonts w:ascii="新細明體" w:hAnsi="新細明體" w:cs="新細明體"/>
          <w:kern w:val="0"/>
        </w:rPr>
      </w:pPr>
      <w:r>
        <w:rPr>
          <w:rFonts w:ascii="新細明體" w:hAnsi="新細明體" w:cs="新細明體"/>
          <w:kern w:val="0"/>
        </w:rPr>
        <w:t>1</w:t>
      </w:r>
      <w:r>
        <w:rPr>
          <w:rFonts w:ascii="新細明體" w:hAnsi="新細明體" w:cs="新細明體" w:hint="eastAsia"/>
          <w:kern w:val="0"/>
        </w:rPr>
        <w:t>2.</w:t>
      </w:r>
      <w:r>
        <w:rPr>
          <w:rFonts w:ascii="新細明體" w:hAnsi="新細明體" w:cs="新細明體" w:hint="eastAsia"/>
          <w:kern w:val="0"/>
          <w:lang w:eastAsia="zh-HK"/>
        </w:rPr>
        <w:t>依據國文課本選文：</w:t>
      </w:r>
      <w:r>
        <w:rPr>
          <w:rFonts w:ascii="新細明體" w:hAnsi="新細明體" w:cs="新細明體" w:hint="eastAsia"/>
          <w:kern w:val="0"/>
        </w:rPr>
        <w:t>〈</w:t>
      </w:r>
      <w:r>
        <w:rPr>
          <w:rFonts w:ascii="新細明體" w:hAnsi="新細明體" w:cs="新細明體" w:hint="eastAsia"/>
          <w:kern w:val="0"/>
          <w:lang w:eastAsia="zh-HK"/>
        </w:rPr>
        <w:t>一桿</w:t>
      </w:r>
      <w:r>
        <w:rPr>
          <w:rFonts w:ascii="新細明體" w:hAnsi="新細明體" w:cs="新細明體" w:hint="eastAsia"/>
          <w:kern w:val="0"/>
        </w:rPr>
        <w:t>「</w:t>
      </w:r>
      <w:r>
        <w:rPr>
          <w:rFonts w:ascii="新細明體" w:hAnsi="新細明體" w:cs="新細明體" w:hint="eastAsia"/>
          <w:kern w:val="0"/>
          <w:lang w:eastAsia="zh-HK"/>
        </w:rPr>
        <w:t>稱仔</w:t>
      </w:r>
      <w:r>
        <w:rPr>
          <w:rFonts w:ascii="新細明體" w:hAnsi="新細明體" w:cs="新細明體" w:hint="eastAsia"/>
          <w:kern w:val="0"/>
        </w:rPr>
        <w:t>」〉、〈</w:t>
      </w:r>
      <w:r>
        <w:rPr>
          <w:rFonts w:ascii="新細明體" w:hAnsi="新細明體" w:cs="新細明體" w:hint="eastAsia"/>
          <w:kern w:val="0"/>
          <w:lang w:eastAsia="zh-HK"/>
        </w:rPr>
        <w:t>畫菊自序</w:t>
      </w:r>
      <w:r>
        <w:rPr>
          <w:rFonts w:ascii="新細明體" w:hAnsi="新細明體" w:cs="新細明體" w:hint="eastAsia"/>
          <w:kern w:val="0"/>
        </w:rPr>
        <w:t>〉、〈</w:t>
      </w:r>
      <w:r>
        <w:rPr>
          <w:rFonts w:ascii="新細明體" w:hAnsi="新細明體" w:cs="新細明體" w:hint="eastAsia"/>
          <w:kern w:val="0"/>
          <w:lang w:eastAsia="zh-HK"/>
        </w:rPr>
        <w:t>女學生</w:t>
      </w:r>
      <w:r>
        <w:rPr>
          <w:rFonts w:ascii="新細明體" w:hAnsi="新細明體" w:cs="新細明體" w:hint="eastAsia"/>
          <w:kern w:val="0"/>
        </w:rPr>
        <w:t>〉</w:t>
      </w:r>
      <w:r>
        <w:rPr>
          <w:rFonts w:ascii="新細明體" w:hAnsi="新細明體" w:cs="新細明體" w:hint="eastAsia"/>
          <w:kern w:val="0"/>
          <w:lang w:eastAsia="zh-HK"/>
        </w:rPr>
        <w:t>的內容</w:t>
      </w:r>
      <w:r>
        <w:rPr>
          <w:rFonts w:ascii="新細明體" w:hAnsi="新細明體" w:cs="新細明體" w:hint="eastAsia"/>
          <w:kern w:val="0"/>
        </w:rPr>
        <w:t>，</w:t>
      </w:r>
      <w:r>
        <w:rPr>
          <w:rFonts w:ascii="新細明體" w:hAnsi="新細明體" w:cs="新細明體" w:hint="eastAsia"/>
          <w:kern w:val="0"/>
          <w:lang w:eastAsia="zh-HK"/>
        </w:rPr>
        <w:t>際遇與上文徐和妹最接近的女性是</w:t>
      </w:r>
      <w:r>
        <w:rPr>
          <w:rFonts w:ascii="新細明體" w:hAnsi="新細明體" w:cs="新細明體" w:hint="eastAsia"/>
          <w:kern w:val="0"/>
        </w:rPr>
        <w:t>：</w:t>
      </w:r>
    </w:p>
    <w:p w:rsidR="00FE1944" w:rsidRDefault="00FE1944" w:rsidP="00FE1944">
      <w:pPr>
        <w:ind w:left="360"/>
        <w:jc w:val="both"/>
        <w:rPr>
          <w:rFonts w:ascii="新細明體" w:hAnsi="新細明體" w:cs="新細明體"/>
          <w:kern w:val="0"/>
        </w:rPr>
      </w:pPr>
      <w:r>
        <w:rPr>
          <w:rFonts w:ascii="新細明體" w:hAnsi="新細明體" w:cs="新細明體" w:hint="eastAsia"/>
          <w:kern w:val="0"/>
        </w:rPr>
        <w:t>(</w:t>
      </w:r>
      <w:proofErr w:type="gramStart"/>
      <w:r>
        <w:rPr>
          <w:rFonts w:ascii="新細明體" w:hAnsi="新細明體" w:cs="新細明體" w:hint="eastAsia"/>
          <w:kern w:val="0"/>
        </w:rPr>
        <w:t>Ａ</w:t>
      </w:r>
      <w:proofErr w:type="gramEnd"/>
      <w:r>
        <w:rPr>
          <w:rFonts w:ascii="新細明體" w:hAnsi="新細明體" w:cs="新細明體" w:hint="eastAsia"/>
          <w:kern w:val="0"/>
        </w:rPr>
        <w:t>)</w:t>
      </w:r>
      <w:r>
        <w:rPr>
          <w:rFonts w:ascii="新細明體" w:hAnsi="新細明體" w:cs="新細明體" w:hint="eastAsia"/>
          <w:kern w:val="0"/>
          <w:lang w:eastAsia="zh-HK"/>
        </w:rPr>
        <w:t>張李德和</w:t>
      </w:r>
      <w:r>
        <w:rPr>
          <w:rFonts w:ascii="新細明體" w:hAnsi="新細明體" w:cs="新細明體" w:hint="eastAsia"/>
          <w:kern w:val="0"/>
        </w:rPr>
        <w:t xml:space="preserve">　　　　　　　　　　(Ｂ)</w:t>
      </w:r>
      <w:r>
        <w:rPr>
          <w:rFonts w:ascii="新細明體" w:hAnsi="新細明體" w:cs="新細明體" w:hint="eastAsia"/>
          <w:kern w:val="0"/>
          <w:lang w:eastAsia="zh-HK"/>
        </w:rPr>
        <w:t>陳黃金川</w:t>
      </w:r>
    </w:p>
    <w:p w:rsidR="00FE1944" w:rsidRDefault="00FE1944" w:rsidP="00FE1944">
      <w:pPr>
        <w:ind w:left="360"/>
        <w:jc w:val="both"/>
        <w:rPr>
          <w:rFonts w:ascii="新細明體" w:hAnsi="新細明體" w:cs="新細明體"/>
          <w:kern w:val="0"/>
          <w:lang w:eastAsia="zh-HK"/>
        </w:rPr>
      </w:pPr>
      <w:r>
        <w:rPr>
          <w:rFonts w:ascii="新細明體" w:hAnsi="新細明體" w:cs="新細明體" w:hint="eastAsia"/>
          <w:kern w:val="0"/>
        </w:rPr>
        <w:t>(</w:t>
      </w:r>
      <w:proofErr w:type="gramStart"/>
      <w:r>
        <w:rPr>
          <w:rFonts w:ascii="新細明體" w:hAnsi="新細明體" w:cs="新細明體" w:hint="eastAsia"/>
          <w:kern w:val="0"/>
        </w:rPr>
        <w:t>Ｃ</w:t>
      </w:r>
      <w:proofErr w:type="gramEnd"/>
      <w:r>
        <w:rPr>
          <w:rFonts w:ascii="新細明體" w:hAnsi="新細明體" w:cs="新細明體" w:hint="eastAsia"/>
          <w:kern w:val="0"/>
        </w:rPr>
        <w:t>)</w:t>
      </w:r>
      <w:r>
        <w:rPr>
          <w:rFonts w:ascii="新細明體" w:hAnsi="新細明體" w:cs="新細明體" w:hint="eastAsia"/>
          <w:kern w:val="0"/>
          <w:lang w:eastAsia="zh-HK"/>
        </w:rPr>
        <w:t>秦得參的母親</w:t>
      </w:r>
      <w:r>
        <w:rPr>
          <w:rFonts w:ascii="新細明體" w:hAnsi="新細明體" w:cs="新細明體" w:hint="eastAsia"/>
          <w:kern w:val="0"/>
        </w:rPr>
        <w:t xml:space="preserve">　　　　　　　　(Ｄ)</w:t>
      </w:r>
      <w:r>
        <w:rPr>
          <w:rFonts w:ascii="新細明體" w:hAnsi="新細明體" w:cs="新細明體" w:hint="eastAsia"/>
          <w:kern w:val="0"/>
          <w:lang w:eastAsia="zh-HK"/>
        </w:rPr>
        <w:t>秦得參的妻子</w:t>
      </w:r>
    </w:p>
    <w:p w:rsidR="00FE1944" w:rsidRPr="00FF03BE" w:rsidRDefault="00FE1944" w:rsidP="00FE1944">
      <w:pPr>
        <w:jc w:val="both"/>
        <w:rPr>
          <w:rFonts w:ascii="標楷體" w:eastAsia="標楷體" w:hAnsi="標楷體" w:cs="新細明體"/>
          <w:color w:val="FF0000"/>
          <w:kern w:val="0"/>
        </w:rPr>
      </w:pPr>
      <w:r w:rsidRPr="00FF03BE">
        <w:rPr>
          <w:rFonts w:ascii="標楷體" w:eastAsia="標楷體" w:hAnsi="標楷體" w:cs="新細明體" w:hint="eastAsia"/>
          <w:color w:val="FF0000"/>
          <w:kern w:val="0"/>
          <w:lang w:eastAsia="zh-HK"/>
        </w:rPr>
        <w:t>答案</w:t>
      </w:r>
      <w:r w:rsidRPr="00FF03BE">
        <w:rPr>
          <w:rFonts w:ascii="標楷體" w:eastAsia="標楷體" w:hAnsi="標楷體" w:cs="新細明體" w:hint="eastAsia"/>
          <w:color w:val="FF0000"/>
          <w:kern w:val="0"/>
        </w:rPr>
        <w:t>：(Ｃ)</w:t>
      </w:r>
    </w:p>
    <w:p w:rsidR="00FE1944" w:rsidRPr="00781EF5" w:rsidRDefault="00FE1944" w:rsidP="00FE1944">
      <w:pPr>
        <w:jc w:val="both"/>
        <w:rPr>
          <w:rFonts w:ascii="標楷體" w:eastAsia="標楷體" w:hAnsi="標楷體" w:cs="新細明體"/>
          <w:color w:val="FF0000"/>
          <w:kern w:val="0"/>
        </w:rPr>
      </w:pPr>
      <w:r>
        <w:rPr>
          <w:rFonts w:ascii="標楷體" w:eastAsia="標楷體" w:hAnsi="標楷體" w:cs="新細明體" w:hint="eastAsia"/>
          <w:color w:val="FF0000"/>
          <w:kern w:val="0"/>
          <w:lang w:eastAsia="zh-HK"/>
        </w:rPr>
        <w:t>解析</w:t>
      </w:r>
      <w:r w:rsidRPr="00FF03BE">
        <w:rPr>
          <w:rFonts w:ascii="標楷體" w:eastAsia="標楷體" w:hAnsi="標楷體" w:cs="新細明體" w:hint="eastAsia"/>
          <w:color w:val="FF0000"/>
          <w:kern w:val="0"/>
        </w:rPr>
        <w:t>：</w:t>
      </w:r>
      <w:r w:rsidRPr="00FF03BE">
        <w:rPr>
          <w:rFonts w:ascii="標楷體" w:eastAsia="標楷體" w:hAnsi="標楷體" w:cs="新細明體" w:hint="eastAsia"/>
          <w:color w:val="FF0000"/>
          <w:kern w:val="0"/>
          <w:lang w:eastAsia="zh-HK"/>
        </w:rPr>
        <w:t>秦得參的母親與徐和妹都是成為寡婦後</w:t>
      </w:r>
      <w:r w:rsidRPr="00FF03BE">
        <w:rPr>
          <w:rFonts w:ascii="標楷體" w:eastAsia="標楷體" w:hAnsi="標楷體" w:cs="新細明體" w:hint="eastAsia"/>
          <w:color w:val="FF0000"/>
          <w:kern w:val="0"/>
        </w:rPr>
        <w:t>，</w:t>
      </w:r>
      <w:r w:rsidRPr="00FF03BE">
        <w:rPr>
          <w:rFonts w:ascii="標楷體" w:eastAsia="標楷體" w:hAnsi="標楷體" w:cs="新細明體" w:hint="eastAsia"/>
          <w:color w:val="FF0000"/>
          <w:kern w:val="0"/>
          <w:lang w:eastAsia="zh-HK"/>
        </w:rPr>
        <w:t>因子幼家貧而招夫養兒</w:t>
      </w:r>
      <w:r w:rsidRPr="00FF03BE">
        <w:rPr>
          <w:rFonts w:ascii="標楷體" w:eastAsia="標楷體" w:hAnsi="標楷體" w:cs="新細明體" w:hint="eastAsia"/>
          <w:color w:val="FF0000"/>
          <w:kern w:val="0"/>
        </w:rPr>
        <w:t>。</w:t>
      </w:r>
    </w:p>
    <w:p w:rsidR="00FE1944" w:rsidRDefault="00FE1944" w:rsidP="00FE1944">
      <w:pPr>
        <w:rPr>
          <w:bdr w:val="single" w:sz="4" w:space="0" w:color="auto"/>
        </w:rPr>
      </w:pPr>
      <w:r>
        <w:rPr>
          <w:rFonts w:hint="eastAsia"/>
          <w:bdr w:val="single" w:sz="4" w:space="0" w:color="auto"/>
        </w:rPr>
        <w:lastRenderedPageBreak/>
        <w:t>淑</w:t>
      </w:r>
      <w:proofErr w:type="gramStart"/>
      <w:r>
        <w:rPr>
          <w:rFonts w:hint="eastAsia"/>
          <w:bdr w:val="single" w:sz="4" w:space="0" w:color="auto"/>
        </w:rPr>
        <w:t>婷</w:t>
      </w:r>
      <w:proofErr w:type="gramEnd"/>
      <w:r>
        <w:rPr>
          <w:rFonts w:hint="eastAsia"/>
          <w:bdr w:val="single" w:sz="4" w:space="0" w:color="auto"/>
        </w:rPr>
        <w:t>老師</w:t>
      </w:r>
    </w:p>
    <w:p w:rsidR="00FE1944" w:rsidRPr="000309B5" w:rsidRDefault="00FE1944" w:rsidP="00FE1944">
      <w:r>
        <w:rPr>
          <w:u w:val="single"/>
        </w:rPr>
        <w:t>13</w:t>
      </w:r>
      <w:r w:rsidRPr="000309B5">
        <w:rPr>
          <w:u w:val="single"/>
        </w:rPr>
        <w:t>-</w:t>
      </w:r>
      <w:r>
        <w:rPr>
          <w:rFonts w:hint="eastAsia"/>
          <w:u w:val="single"/>
        </w:rPr>
        <w:t>1</w:t>
      </w:r>
      <w:r>
        <w:rPr>
          <w:u w:val="single"/>
        </w:rPr>
        <w:t>4</w:t>
      </w:r>
      <w:proofErr w:type="gramStart"/>
      <w:r w:rsidRPr="000309B5">
        <w:rPr>
          <w:rFonts w:hint="eastAsia"/>
          <w:u w:val="single"/>
        </w:rPr>
        <w:t>題為題</w:t>
      </w:r>
      <w:proofErr w:type="gramEnd"/>
      <w:r w:rsidRPr="000309B5">
        <w:rPr>
          <w:rFonts w:hint="eastAsia"/>
          <w:u w:val="single"/>
        </w:rPr>
        <w:t>組</w:t>
      </w:r>
      <w:r w:rsidRPr="000309B5">
        <w:rPr>
          <w:rFonts w:hint="eastAsia"/>
        </w:rPr>
        <w:t>。閱讀下文，回答</w:t>
      </w:r>
      <w:r>
        <w:t>13</w:t>
      </w:r>
      <w:r w:rsidRPr="000309B5">
        <w:t>-</w:t>
      </w:r>
      <w:r>
        <w:rPr>
          <w:rFonts w:hint="eastAsia"/>
        </w:rPr>
        <w:t>1</w:t>
      </w:r>
      <w:r>
        <w:t>4</w:t>
      </w:r>
      <w:r w:rsidRPr="000309B5">
        <w:rPr>
          <w:rFonts w:hint="eastAsia"/>
        </w:rPr>
        <w:t>題。</w:t>
      </w:r>
    </w:p>
    <w:p w:rsidR="00FE1944" w:rsidRPr="000309B5" w:rsidRDefault="00FE1944" w:rsidP="00FE1944">
      <w:pPr>
        <w:jc w:val="both"/>
        <w:rPr>
          <w:rFonts w:ascii="標楷體" w:eastAsia="標楷體" w:hAnsi="標楷體"/>
        </w:rPr>
      </w:pPr>
      <w:r w:rsidRPr="000309B5">
        <w:rPr>
          <w:rFonts w:ascii="標楷體" w:eastAsia="標楷體" w:hAnsi="標楷體" w:hint="eastAsia"/>
        </w:rPr>
        <w:t xml:space="preserve">    日治時期稱護士為看護婦。1897年</w:t>
      </w:r>
      <w:proofErr w:type="gramStart"/>
      <w:r w:rsidRPr="000309B5">
        <w:rPr>
          <w:rFonts w:ascii="標楷體" w:eastAsia="標楷體" w:hAnsi="標楷體" w:hint="eastAsia"/>
        </w:rPr>
        <w:t>臺</w:t>
      </w:r>
      <w:proofErr w:type="gramEnd"/>
      <w:r w:rsidRPr="000309B5">
        <w:rPr>
          <w:rFonts w:ascii="標楷體" w:eastAsia="標楷體" w:hAnsi="標楷體" w:hint="eastAsia"/>
        </w:rPr>
        <w:t>北醫院設醫學講習所，是臺灣公設近代醫學教育之始，並設立「看護婦養成所」，則為公立護士教育的開始。早期錄取人員以日籍女性為主，</w:t>
      </w:r>
      <w:proofErr w:type="gramStart"/>
      <w:r w:rsidRPr="000309B5">
        <w:rPr>
          <w:rFonts w:ascii="標楷體" w:eastAsia="標楷體" w:hAnsi="標楷體" w:hint="eastAsia"/>
        </w:rPr>
        <w:t>臺</w:t>
      </w:r>
      <w:proofErr w:type="gramEnd"/>
      <w:r w:rsidRPr="000309B5">
        <w:rPr>
          <w:rFonts w:ascii="標楷體" w:eastAsia="標楷體" w:hAnsi="標楷體" w:hint="eastAsia"/>
        </w:rPr>
        <w:t>籍女性的比例僅有六分之一。之後，因日籍護士與</w:t>
      </w:r>
      <w:proofErr w:type="gramStart"/>
      <w:r w:rsidRPr="000309B5">
        <w:rPr>
          <w:rFonts w:ascii="標楷體" w:eastAsia="標楷體" w:hAnsi="標楷體" w:hint="eastAsia"/>
        </w:rPr>
        <w:t>臺</w:t>
      </w:r>
      <w:proofErr w:type="gramEnd"/>
      <w:r w:rsidRPr="000309B5">
        <w:rPr>
          <w:rFonts w:ascii="標楷體" w:eastAsia="標楷體" w:hAnsi="標楷體" w:hint="eastAsia"/>
        </w:rPr>
        <w:t>籍病患之間的語言隔閡，1907年臺灣總督府接受臺北醫院院長的建議，於臺北醫院以公費招募臺籍女性，設置培養臺籍產婆的速成科，修業期限為一年。</w:t>
      </w:r>
      <w:proofErr w:type="gramStart"/>
      <w:r w:rsidRPr="000309B5">
        <w:rPr>
          <w:rFonts w:ascii="標楷體" w:eastAsia="標楷體" w:hAnsi="標楷體" w:hint="eastAsia"/>
        </w:rPr>
        <w:t>1920</w:t>
      </w:r>
      <w:proofErr w:type="gramEnd"/>
      <w:r w:rsidRPr="000309B5">
        <w:rPr>
          <w:rFonts w:ascii="標楷體" w:eastAsia="標楷體" w:hAnsi="標楷體" w:hint="eastAsia"/>
        </w:rPr>
        <w:t>年代以降，</w:t>
      </w:r>
      <w:proofErr w:type="gramStart"/>
      <w:r w:rsidRPr="000309B5">
        <w:rPr>
          <w:rFonts w:ascii="標楷體" w:eastAsia="標楷體" w:hAnsi="標楷體" w:hint="eastAsia"/>
        </w:rPr>
        <w:t>各府</w:t>
      </w:r>
      <w:proofErr w:type="gramEnd"/>
      <w:r w:rsidRPr="000309B5">
        <w:rPr>
          <w:rFonts w:ascii="標楷體" w:eastAsia="標楷體" w:hAnsi="標楷體" w:hint="eastAsia"/>
        </w:rPr>
        <w:t>立醫院陸續增設看護婦講習所。</w:t>
      </w:r>
    </w:p>
    <w:p w:rsidR="00FE1944" w:rsidRPr="000309B5" w:rsidRDefault="00FE1944" w:rsidP="00FE1944">
      <w:pPr>
        <w:jc w:val="both"/>
        <w:rPr>
          <w:rFonts w:ascii="標楷體" w:eastAsia="標楷體" w:hAnsi="標楷體"/>
        </w:rPr>
      </w:pPr>
      <w:r w:rsidRPr="000309B5">
        <w:rPr>
          <w:rFonts w:ascii="標楷體" w:eastAsia="標楷體" w:hAnsi="標楷體" w:hint="eastAsia"/>
        </w:rPr>
        <w:t xml:space="preserve">    然而，要成為一名專業的護理人員，並不是一件簡單的事。依據</w:t>
      </w:r>
      <w:proofErr w:type="gramStart"/>
      <w:r w:rsidRPr="000309B5">
        <w:rPr>
          <w:rFonts w:ascii="標楷體" w:eastAsia="標楷體" w:hAnsi="標楷體" w:hint="eastAsia"/>
        </w:rPr>
        <w:t>臺</w:t>
      </w:r>
      <w:proofErr w:type="gramEnd"/>
      <w:r w:rsidRPr="000309B5">
        <w:rPr>
          <w:rFonts w:ascii="標楷體" w:eastAsia="標楷體" w:hAnsi="標楷體" w:hint="eastAsia"/>
        </w:rPr>
        <w:t>北醫院看護婦養成所規定，需年滿15歲以上、20歲以下的未婚女性，且小學高等科畢業或高女二年級以上學歷者方能報考。考試科目有日文、數學、史地、作文等，還有口試及健康檢查。入學之後，主要學習包括生理解剖、一般護理、內外科學、小兒科學、婦產科學、眼科學、耳鼻喉科學、牙科學、皮膚科等專科知識，以及藥劑、細菌學、繃帶、急救、傳染病學等專業技能，修業期限為兩年。由於在學期間學費全免、</w:t>
      </w:r>
      <w:proofErr w:type="gramStart"/>
      <w:r w:rsidRPr="000309B5">
        <w:rPr>
          <w:rFonts w:ascii="標楷體" w:eastAsia="標楷體" w:hAnsi="標楷體" w:hint="eastAsia"/>
        </w:rPr>
        <w:t>還供吃住</w:t>
      </w:r>
      <w:proofErr w:type="gramEnd"/>
      <w:r w:rsidRPr="000309B5">
        <w:rPr>
          <w:rFonts w:ascii="標楷體" w:eastAsia="標楷體" w:hAnsi="標楷體" w:hint="eastAsia"/>
        </w:rPr>
        <w:t>，以及一邊上課、一邊在病房實習，早期每月還可領15圓月薪，使看護婦成為當時有前途又高尚的婦女職業，唯畢業之後尚需留在醫院服務1年，執行協助各科醫師看診及其他庶務工作。</w:t>
      </w:r>
    </w:p>
    <w:p w:rsidR="00FE1944" w:rsidRPr="000309B5" w:rsidRDefault="00FE1944" w:rsidP="00FE1944">
      <w:pPr>
        <w:jc w:val="both"/>
        <w:rPr>
          <w:rFonts w:ascii="標楷體" w:eastAsia="標楷體" w:hAnsi="標楷體"/>
        </w:rPr>
      </w:pPr>
      <w:r w:rsidRPr="000309B5">
        <w:rPr>
          <w:rFonts w:ascii="標楷體" w:eastAsia="標楷體" w:hAnsi="標楷體" w:hint="eastAsia"/>
        </w:rPr>
        <w:t xml:space="preserve">    除了講習所畢業後可直接從事看護婦工作之外，日治中期以後，為了開放更多看護婦就業管道，1924年總督府便修訂相關規則，指出若自行參加看護婦考試及格，或畢業於指定的私立看護婦學校、看護婦講習所等，皆可透過官方考試取得經地方長官許可的合格證書，從事相關工作。</w:t>
      </w:r>
    </w:p>
    <w:p w:rsidR="00FE1944" w:rsidRPr="000309B5" w:rsidRDefault="00FE1944" w:rsidP="00FE1944">
      <w:pPr>
        <w:jc w:val="right"/>
        <w:rPr>
          <w:rFonts w:ascii="標楷體" w:eastAsia="標楷體" w:hAnsi="標楷體"/>
        </w:rPr>
      </w:pPr>
      <w:r w:rsidRPr="000309B5">
        <w:rPr>
          <w:rFonts w:ascii="標楷體" w:eastAsia="標楷體" w:hAnsi="標楷體"/>
        </w:rPr>
        <w:t>(</w:t>
      </w:r>
      <w:r w:rsidRPr="000309B5">
        <w:rPr>
          <w:rFonts w:ascii="標楷體" w:eastAsia="標楷體" w:hAnsi="標楷體" w:hint="eastAsia"/>
        </w:rPr>
        <w:t>改寫自流轉年華：臺灣女性檔案百年</w:t>
      </w:r>
      <w:proofErr w:type="gramStart"/>
      <w:r w:rsidRPr="000309B5">
        <w:rPr>
          <w:rFonts w:ascii="標楷體" w:eastAsia="標楷體" w:hAnsi="標楷體" w:hint="eastAsia"/>
        </w:rPr>
        <w:t>特</w:t>
      </w:r>
      <w:proofErr w:type="gramEnd"/>
      <w:r w:rsidRPr="000309B5">
        <w:rPr>
          <w:rFonts w:ascii="標楷體" w:eastAsia="標楷體" w:hAnsi="標楷體" w:hint="eastAsia"/>
        </w:rPr>
        <w:t>展〈展現專才—犀利看護婦養成計畫〉</w:t>
      </w:r>
      <w:r w:rsidRPr="000309B5">
        <w:rPr>
          <w:rFonts w:ascii="標楷體" w:eastAsia="標楷體" w:hAnsi="標楷體"/>
        </w:rPr>
        <w:t>)</w:t>
      </w:r>
    </w:p>
    <w:p w:rsidR="00FE1944" w:rsidRPr="000309B5" w:rsidRDefault="00FE1944" w:rsidP="00FE1944"/>
    <w:p w:rsidR="00FE1944" w:rsidRPr="000309B5" w:rsidRDefault="00FE1944" w:rsidP="00FE1944">
      <w:r>
        <w:rPr>
          <w:rFonts w:hint="eastAsia"/>
        </w:rPr>
        <w:t>1</w:t>
      </w:r>
      <w:r>
        <w:t>3</w:t>
      </w:r>
      <w:r w:rsidRPr="000309B5">
        <w:t>.</w:t>
      </w:r>
      <w:r w:rsidRPr="00781EF5">
        <w:rPr>
          <w:rFonts w:ascii="新細明體" w:hAnsi="新細明體" w:cs="新細明體" w:hint="eastAsia"/>
          <w:kern w:val="0"/>
          <w:lang w:eastAsia="zh-HK"/>
        </w:rPr>
        <w:t xml:space="preserve"> </w:t>
      </w:r>
      <w:r w:rsidRPr="00781EF5">
        <w:rPr>
          <w:rFonts w:ascii="新細明體" w:hAnsi="新細明體" w:cs="新細明體" w:hint="eastAsia"/>
          <w:color w:val="FF0000"/>
          <w:kern w:val="0"/>
          <w:lang w:eastAsia="zh-HK"/>
        </w:rPr>
        <w:t>四人</w:t>
      </w:r>
      <w:r>
        <w:rPr>
          <w:rFonts w:ascii="新細明體" w:hAnsi="新細明體" w:cs="新細明體" w:hint="eastAsia"/>
          <w:color w:val="FF0000"/>
          <w:kern w:val="0"/>
          <w:lang w:eastAsia="zh-HK"/>
        </w:rPr>
        <w:t>接著在看板上看到</w:t>
      </w:r>
      <w:r w:rsidRPr="000309B5">
        <w:rPr>
          <w:rFonts w:hint="eastAsia"/>
        </w:rPr>
        <w:t>關於日治時期看護婦的敘述，</w:t>
      </w:r>
      <w:r w:rsidRPr="00D25B0C">
        <w:rPr>
          <w:rFonts w:hint="eastAsia"/>
          <w:color w:val="FF0000"/>
        </w:rPr>
        <w:t>分析</w:t>
      </w:r>
      <w:r w:rsidRPr="000309B5">
        <w:rPr>
          <w:rFonts w:hint="eastAsia"/>
        </w:rPr>
        <w:t>最適當的是：</w:t>
      </w:r>
    </w:p>
    <w:p w:rsidR="00FE1944" w:rsidRPr="009559ED" w:rsidRDefault="00FE1944" w:rsidP="00FE1944">
      <w:pPr>
        <w:rPr>
          <w:rFonts w:ascii="新細明體" w:hAnsi="新細明體"/>
        </w:rPr>
      </w:pPr>
      <w:r w:rsidRPr="000309B5">
        <w:t xml:space="preserve"> </w:t>
      </w:r>
      <w:r w:rsidRPr="009559ED">
        <w:rPr>
          <w:rFonts w:ascii="新細明體" w:hAnsi="新細明體"/>
        </w:rPr>
        <w:t xml:space="preserve"> (A)</w:t>
      </w:r>
      <w:r w:rsidRPr="00781EF5">
        <w:rPr>
          <w:rFonts w:ascii="新細明體" w:hAnsi="新細明體" w:cs="新細明體" w:hint="eastAsia"/>
          <w:color w:val="FF0000"/>
          <w:kern w:val="0"/>
          <w:lang w:eastAsia="zh-HK"/>
        </w:rPr>
        <w:t>方芮欣</w:t>
      </w:r>
      <w:r w:rsidRPr="00781EF5">
        <w:rPr>
          <w:rFonts w:ascii="新細明體" w:hAnsi="新細明體" w:cs="新細明體" w:hint="eastAsia"/>
          <w:color w:val="FF0000"/>
          <w:kern w:val="0"/>
        </w:rPr>
        <w:t>：</w:t>
      </w:r>
      <w:r w:rsidRPr="009559ED">
        <w:rPr>
          <w:rFonts w:ascii="新細明體" w:hAnsi="新細明體" w:hint="eastAsia"/>
        </w:rPr>
        <w:t>需兼具多科別專業知識與技能，在必要時要代替醫師看診</w:t>
      </w:r>
    </w:p>
    <w:p w:rsidR="00FE1944" w:rsidRPr="009559ED" w:rsidRDefault="00FE1944" w:rsidP="00FE1944">
      <w:pPr>
        <w:rPr>
          <w:rFonts w:ascii="新細明體" w:hAnsi="新細明體"/>
        </w:rPr>
      </w:pPr>
      <w:r w:rsidRPr="009559ED">
        <w:rPr>
          <w:rFonts w:ascii="新細明體" w:hAnsi="新細明體"/>
        </w:rPr>
        <w:t xml:space="preserve">  (B)</w:t>
      </w:r>
      <w:r w:rsidRPr="00781EF5">
        <w:rPr>
          <w:rFonts w:ascii="新細明體" w:hAnsi="新細明體" w:cs="新細明體" w:hint="eastAsia"/>
          <w:color w:val="FF0000"/>
          <w:kern w:val="0"/>
          <w:lang w:eastAsia="zh-HK"/>
        </w:rPr>
        <w:t>魏仲廷</w:t>
      </w:r>
      <w:r w:rsidRPr="00781EF5">
        <w:rPr>
          <w:rFonts w:ascii="新細明體" w:hAnsi="新細明體" w:cs="新細明體" w:hint="eastAsia"/>
          <w:color w:val="FF0000"/>
          <w:kern w:val="0"/>
        </w:rPr>
        <w:t>：</w:t>
      </w:r>
      <w:r w:rsidRPr="009559ED">
        <w:rPr>
          <w:rFonts w:ascii="新細明體" w:hAnsi="新細明體" w:hint="eastAsia"/>
        </w:rPr>
        <w:t>此為當時對女性具有吸引力，社會評價亦正向的婦女職業</w:t>
      </w:r>
    </w:p>
    <w:p w:rsidR="00FE1944" w:rsidRPr="009559ED" w:rsidRDefault="00FE1944" w:rsidP="00FE1944">
      <w:pPr>
        <w:rPr>
          <w:rFonts w:ascii="新細明體" w:hAnsi="新細明體"/>
        </w:rPr>
      </w:pPr>
      <w:r w:rsidRPr="009559ED">
        <w:rPr>
          <w:rFonts w:ascii="新細明體" w:hAnsi="新細明體"/>
        </w:rPr>
        <w:t xml:space="preserve">  </w:t>
      </w:r>
      <w:r w:rsidRPr="00763E37">
        <w:rPr>
          <w:rFonts w:ascii="新細明體" w:hAnsi="新細明體"/>
          <w:highlight w:val="yellow"/>
        </w:rPr>
        <w:t>(C</w:t>
      </w:r>
      <w:r w:rsidRPr="00781EF5">
        <w:rPr>
          <w:rFonts w:ascii="新細明體" w:hAnsi="新細明體"/>
          <w:highlight w:val="yellow"/>
        </w:rPr>
        <w:t>)</w:t>
      </w:r>
      <w:r w:rsidRPr="00781EF5">
        <w:rPr>
          <w:rFonts w:ascii="新細明體" w:hAnsi="新細明體" w:cs="新細明體" w:hint="eastAsia"/>
          <w:color w:val="FF0000"/>
          <w:kern w:val="0"/>
          <w:highlight w:val="yellow"/>
          <w:lang w:eastAsia="zh-HK"/>
        </w:rPr>
        <w:t>殷翠涵</w:t>
      </w:r>
      <w:r w:rsidRPr="00781EF5">
        <w:rPr>
          <w:rFonts w:ascii="新細明體" w:hAnsi="新細明體" w:cs="新細明體" w:hint="eastAsia"/>
          <w:color w:val="FF0000"/>
          <w:kern w:val="0"/>
          <w:highlight w:val="yellow"/>
        </w:rPr>
        <w:t>：</w:t>
      </w:r>
      <w:r>
        <w:rPr>
          <w:rFonts w:ascii="新細明體" w:hAnsi="新細明體" w:hint="eastAsia"/>
          <w:highlight w:val="yellow"/>
        </w:rPr>
        <w:t>女性可免費進入看護婦養成所，</w:t>
      </w:r>
      <w:r w:rsidRPr="00CB69CA">
        <w:rPr>
          <w:rFonts w:ascii="新細明體" w:hAnsi="新細明體" w:hint="eastAsia"/>
          <w:color w:val="FF0000"/>
          <w:highlight w:val="yellow"/>
        </w:rPr>
        <w:t>但若要執業仍須考取執照</w:t>
      </w:r>
    </w:p>
    <w:p w:rsidR="00FE1944" w:rsidRPr="009559ED" w:rsidRDefault="00FE1944" w:rsidP="00FE1944">
      <w:pPr>
        <w:rPr>
          <w:rFonts w:ascii="新細明體" w:hAnsi="新細明體"/>
        </w:rPr>
      </w:pPr>
      <w:r w:rsidRPr="009559ED">
        <w:rPr>
          <w:rFonts w:ascii="新細明體" w:hAnsi="新細明體"/>
        </w:rPr>
        <w:t xml:space="preserve">  (D)</w:t>
      </w:r>
      <w:r w:rsidRPr="00781EF5">
        <w:rPr>
          <w:rFonts w:ascii="新細明體" w:hAnsi="新細明體" w:cs="新細明體" w:hint="eastAsia"/>
          <w:color w:val="FF0000"/>
          <w:kern w:val="0"/>
          <w:lang w:eastAsia="zh-HK"/>
        </w:rPr>
        <w:t>張明暉：</w:t>
      </w:r>
      <w:r w:rsidRPr="009559ED">
        <w:rPr>
          <w:rFonts w:ascii="新細明體" w:hAnsi="新細明體" w:hint="eastAsia"/>
        </w:rPr>
        <w:t>優渥待遇吸引多人投入此行業，造成人力供過於求的現象</w:t>
      </w:r>
    </w:p>
    <w:p w:rsidR="00FE1944" w:rsidRPr="000309B5" w:rsidRDefault="00FE1944" w:rsidP="00FE1944">
      <w:pPr>
        <w:rPr>
          <w:rFonts w:ascii="標楷體" w:eastAsia="標楷體" w:hAnsi="標楷體"/>
          <w:color w:val="FF0000"/>
        </w:rPr>
      </w:pPr>
      <w:r w:rsidRPr="00FF03BE">
        <w:rPr>
          <w:rFonts w:ascii="標楷體" w:eastAsia="標楷體" w:hAnsi="標楷體" w:hint="eastAsia"/>
          <w:color w:val="FF0000"/>
        </w:rPr>
        <w:t>答案：</w:t>
      </w:r>
      <w:r w:rsidRPr="000309B5">
        <w:rPr>
          <w:rFonts w:ascii="標楷體" w:eastAsia="標楷體" w:hAnsi="標楷體"/>
          <w:color w:val="FF0000"/>
        </w:rPr>
        <w:t>(B)</w:t>
      </w:r>
    </w:p>
    <w:p w:rsidR="00FE1944" w:rsidRPr="000309B5" w:rsidRDefault="00FE1944" w:rsidP="00FE1944">
      <w:pPr>
        <w:rPr>
          <w:rFonts w:ascii="標楷體" w:eastAsia="標楷體" w:hAnsi="標楷體"/>
          <w:color w:val="FF0000"/>
        </w:rPr>
      </w:pPr>
      <w:r>
        <w:rPr>
          <w:rFonts w:ascii="標楷體" w:eastAsia="標楷體" w:hAnsi="標楷體" w:hint="eastAsia"/>
          <w:color w:val="FF0000"/>
        </w:rPr>
        <w:t>解析</w:t>
      </w:r>
      <w:r w:rsidRPr="00FF03BE">
        <w:rPr>
          <w:rFonts w:ascii="標楷體" w:eastAsia="標楷體" w:hAnsi="標楷體" w:hint="eastAsia"/>
          <w:color w:val="FF0000"/>
        </w:rPr>
        <w:t>：</w:t>
      </w:r>
      <w:r w:rsidRPr="000309B5">
        <w:rPr>
          <w:rFonts w:ascii="標楷體" w:eastAsia="標楷體" w:hAnsi="標楷體"/>
          <w:color w:val="FF0000"/>
        </w:rPr>
        <w:t>(A)</w:t>
      </w:r>
      <w:r w:rsidRPr="000309B5">
        <w:rPr>
          <w:rFonts w:ascii="標楷體" w:eastAsia="標楷體" w:hAnsi="標楷體" w:hint="eastAsia"/>
          <w:color w:val="FF0000"/>
        </w:rPr>
        <w:t>看護婦不可代替醫師看診，僅能從旁協助。</w:t>
      </w:r>
      <w:r w:rsidRPr="000309B5">
        <w:rPr>
          <w:rFonts w:ascii="標楷體" w:eastAsia="標楷體" w:hAnsi="標楷體"/>
          <w:color w:val="FF0000"/>
        </w:rPr>
        <w:t>(C)</w:t>
      </w:r>
      <w:r w:rsidRPr="00C27E9E">
        <w:rPr>
          <w:rFonts w:ascii="標楷體" w:eastAsia="標楷體" w:hAnsi="標楷體" w:hint="eastAsia"/>
          <w:color w:val="FF0000"/>
          <w:highlight w:val="yellow"/>
        </w:rPr>
        <w:t>從看護婦養成所畢業後，可直接從事看護婦工作。</w:t>
      </w:r>
      <w:r w:rsidRPr="000309B5">
        <w:rPr>
          <w:rFonts w:ascii="標楷體" w:eastAsia="標楷體" w:hAnsi="標楷體"/>
          <w:color w:val="FF0000"/>
        </w:rPr>
        <w:t>(D)</w:t>
      </w:r>
      <w:r w:rsidRPr="000309B5">
        <w:rPr>
          <w:rFonts w:ascii="標楷體" w:eastAsia="標楷體" w:hAnsi="標楷體" w:hint="eastAsia"/>
          <w:color w:val="FF0000"/>
        </w:rPr>
        <w:t>文章未提及。</w:t>
      </w:r>
    </w:p>
    <w:p w:rsidR="00FE1944" w:rsidRPr="000309B5" w:rsidRDefault="00FE1944" w:rsidP="00FE1944"/>
    <w:p w:rsidR="00FE1944" w:rsidRPr="000309B5" w:rsidRDefault="00FE1944" w:rsidP="00FE1944">
      <w:r>
        <w:rPr>
          <w:rFonts w:hint="eastAsia"/>
        </w:rPr>
        <w:t>1</w:t>
      </w:r>
      <w:r>
        <w:t>4</w:t>
      </w:r>
      <w:r w:rsidRPr="000309B5">
        <w:t>.</w:t>
      </w:r>
      <w:r w:rsidRPr="000309B5">
        <w:rPr>
          <w:rFonts w:hint="eastAsia"/>
        </w:rPr>
        <w:t>江氏阿鳳是一名生活在日治時期的女性，並在</w:t>
      </w:r>
      <w:r w:rsidRPr="000309B5">
        <w:t>1927</w:t>
      </w:r>
      <w:r w:rsidRPr="000309B5">
        <w:rPr>
          <w:rFonts w:hint="eastAsia"/>
        </w:rPr>
        <w:t>年順利</w:t>
      </w:r>
      <w:r w:rsidRPr="00763E37">
        <w:rPr>
          <w:rFonts w:hint="eastAsia"/>
          <w:color w:val="FF0000"/>
        </w:rPr>
        <w:t>從事</w:t>
      </w:r>
      <w:r w:rsidRPr="000309B5">
        <w:rPr>
          <w:rFonts w:hint="eastAsia"/>
        </w:rPr>
        <w:t>看護婦的工作。依據上文，下列敘述最符合江氏阿鳳概況的是：</w:t>
      </w:r>
    </w:p>
    <w:p w:rsidR="00FE1944" w:rsidRPr="009559ED" w:rsidRDefault="00FE1944" w:rsidP="00FE1944">
      <w:pPr>
        <w:rPr>
          <w:rFonts w:ascii="新細明體" w:hAnsi="新細明體"/>
        </w:rPr>
      </w:pPr>
      <w:r w:rsidRPr="000309B5">
        <w:t xml:space="preserve">  </w:t>
      </w:r>
      <w:r w:rsidRPr="009559ED">
        <w:rPr>
          <w:rFonts w:ascii="新細明體" w:hAnsi="新細明體"/>
        </w:rPr>
        <w:t>(A)1897</w:t>
      </w:r>
      <w:r w:rsidRPr="009559ED">
        <w:rPr>
          <w:rFonts w:ascii="新細明體" w:hAnsi="新細明體" w:hint="eastAsia"/>
        </w:rPr>
        <w:t>年進入</w:t>
      </w:r>
      <w:proofErr w:type="gramStart"/>
      <w:r w:rsidRPr="009559ED">
        <w:rPr>
          <w:rFonts w:ascii="新細明體" w:hAnsi="新細明體" w:hint="eastAsia"/>
        </w:rPr>
        <w:t>臺</w:t>
      </w:r>
      <w:proofErr w:type="gramEnd"/>
      <w:r w:rsidRPr="009559ED">
        <w:rPr>
          <w:rFonts w:ascii="新細明體" w:hAnsi="新細明體" w:hint="eastAsia"/>
        </w:rPr>
        <w:t>北醫院的看護婦養成所就讀，同學皆是臺籍女性，在學成績優異</w:t>
      </w:r>
      <w:r w:rsidRPr="009559ED">
        <w:rPr>
          <w:rFonts w:ascii="新細明體" w:hAnsi="新細明體"/>
        </w:rPr>
        <w:t xml:space="preserve"> </w:t>
      </w:r>
    </w:p>
    <w:p w:rsidR="00FE1944" w:rsidRPr="009559ED" w:rsidRDefault="00FE1944" w:rsidP="00FE1944">
      <w:pPr>
        <w:rPr>
          <w:rFonts w:ascii="新細明體" w:hAnsi="新細明體"/>
        </w:rPr>
      </w:pPr>
      <w:r w:rsidRPr="009559ED">
        <w:rPr>
          <w:rFonts w:ascii="新細明體" w:hAnsi="新細明體"/>
        </w:rPr>
        <w:t xml:space="preserve">  (B)</w:t>
      </w:r>
      <w:r w:rsidRPr="009559ED">
        <w:rPr>
          <w:rFonts w:ascii="新細明體" w:hAnsi="新細明體" w:hint="eastAsia"/>
        </w:rPr>
        <w:t>小學高等科畢業後，立即步入婚姻，並於</w:t>
      </w:r>
      <w:r w:rsidRPr="009559ED">
        <w:rPr>
          <w:rFonts w:ascii="新細明體" w:hAnsi="新細明體"/>
        </w:rPr>
        <w:t>24</w:t>
      </w:r>
      <w:r w:rsidRPr="009559ED">
        <w:rPr>
          <w:rFonts w:ascii="新細明體" w:hAnsi="新細明體" w:hint="eastAsia"/>
        </w:rPr>
        <w:t>歲進入</w:t>
      </w:r>
      <w:proofErr w:type="gramStart"/>
      <w:r w:rsidRPr="009559ED">
        <w:rPr>
          <w:rFonts w:ascii="新細明體" w:hAnsi="新細明體" w:hint="eastAsia"/>
        </w:rPr>
        <w:t>臺</w:t>
      </w:r>
      <w:proofErr w:type="gramEnd"/>
      <w:r w:rsidRPr="009559ED">
        <w:rPr>
          <w:rFonts w:ascii="新細明體" w:hAnsi="新細明體" w:hint="eastAsia"/>
        </w:rPr>
        <w:t>北醫院看護婦養成所學習</w:t>
      </w:r>
    </w:p>
    <w:p w:rsidR="00FE1944" w:rsidRPr="009559ED" w:rsidRDefault="00FE1944" w:rsidP="00FE1944">
      <w:pPr>
        <w:rPr>
          <w:rFonts w:ascii="新細明體" w:hAnsi="新細明體"/>
        </w:rPr>
      </w:pPr>
      <w:r w:rsidRPr="009559ED">
        <w:rPr>
          <w:rFonts w:ascii="新細明體" w:hAnsi="新細明體"/>
        </w:rPr>
        <w:t xml:space="preserve">  (C)</w:t>
      </w:r>
      <w:r w:rsidRPr="009559ED">
        <w:rPr>
          <w:rFonts w:ascii="新細明體" w:hAnsi="新細明體" w:hint="eastAsia"/>
        </w:rPr>
        <w:t>高女二年級肄業後，通過看護婦養成所入學考試，並於三年後畢業，擔任看護婦</w:t>
      </w:r>
    </w:p>
    <w:p w:rsidR="00FE1944" w:rsidRPr="009559ED" w:rsidRDefault="00FE1944" w:rsidP="00FE1944">
      <w:pPr>
        <w:rPr>
          <w:rFonts w:ascii="新細明體" w:hAnsi="新細明體"/>
        </w:rPr>
      </w:pPr>
      <w:r w:rsidRPr="009559ED">
        <w:rPr>
          <w:rFonts w:ascii="新細明體" w:hAnsi="新細明體"/>
        </w:rPr>
        <w:t xml:space="preserve">  (D)</w:t>
      </w:r>
      <w:r w:rsidRPr="009559ED">
        <w:rPr>
          <w:rFonts w:ascii="新細明體" w:hAnsi="新細明體" w:hint="eastAsia"/>
        </w:rPr>
        <w:t>其原先僅有</w:t>
      </w:r>
      <w:proofErr w:type="gramStart"/>
      <w:r w:rsidRPr="009559ED">
        <w:rPr>
          <w:rFonts w:ascii="新細明體" w:hAnsi="新細明體" w:hint="eastAsia"/>
        </w:rPr>
        <w:t>助產婦</w:t>
      </w:r>
      <w:proofErr w:type="gramEnd"/>
      <w:r w:rsidRPr="009559ED">
        <w:rPr>
          <w:rFonts w:ascii="新細明體" w:hAnsi="新細明體" w:hint="eastAsia"/>
        </w:rPr>
        <w:t>速成科之畢業證書，後取得臺北州知事頒發之看護婦合格證書</w:t>
      </w:r>
    </w:p>
    <w:p w:rsidR="00FE1944" w:rsidRPr="000309B5" w:rsidRDefault="00FE1944" w:rsidP="00FE1944">
      <w:pPr>
        <w:rPr>
          <w:rFonts w:ascii="標楷體" w:eastAsia="標楷體" w:hAnsi="標楷體"/>
          <w:color w:val="FF0000"/>
        </w:rPr>
      </w:pPr>
      <w:r w:rsidRPr="00FF03BE">
        <w:rPr>
          <w:rFonts w:ascii="標楷體" w:eastAsia="標楷體" w:hAnsi="標楷體" w:hint="eastAsia"/>
          <w:color w:val="FF0000"/>
        </w:rPr>
        <w:t>答案：</w:t>
      </w:r>
      <w:r w:rsidRPr="000309B5">
        <w:rPr>
          <w:rFonts w:ascii="標楷體" w:eastAsia="標楷體" w:hAnsi="標楷體"/>
          <w:color w:val="FF0000"/>
        </w:rPr>
        <w:t>(D)</w:t>
      </w:r>
    </w:p>
    <w:p w:rsidR="00FE1944" w:rsidRPr="000309B5" w:rsidRDefault="00FE1944" w:rsidP="00FE1944">
      <w:pPr>
        <w:rPr>
          <w:rFonts w:ascii="標楷體" w:eastAsia="標楷體" w:hAnsi="標楷體"/>
          <w:color w:val="FF0000"/>
        </w:rPr>
      </w:pPr>
      <w:r>
        <w:rPr>
          <w:rFonts w:ascii="標楷體" w:eastAsia="標楷體" w:hAnsi="標楷體" w:hint="eastAsia"/>
          <w:color w:val="FF0000"/>
        </w:rPr>
        <w:t>解析</w:t>
      </w:r>
      <w:r w:rsidRPr="00FF03BE">
        <w:rPr>
          <w:rFonts w:ascii="標楷體" w:eastAsia="標楷體" w:hAnsi="標楷體" w:hint="eastAsia"/>
          <w:color w:val="FF0000"/>
        </w:rPr>
        <w:t>：</w:t>
      </w:r>
      <w:r w:rsidRPr="000309B5">
        <w:rPr>
          <w:rFonts w:ascii="標楷體" w:eastAsia="標楷體" w:hAnsi="標楷體"/>
          <w:color w:val="FF0000"/>
        </w:rPr>
        <w:t>(A)</w:t>
      </w:r>
      <w:proofErr w:type="gramStart"/>
      <w:r w:rsidRPr="000309B5">
        <w:rPr>
          <w:rFonts w:ascii="標楷體" w:eastAsia="標楷體" w:hAnsi="標楷體" w:hint="eastAsia"/>
          <w:color w:val="FF0000"/>
        </w:rPr>
        <w:t>臺</w:t>
      </w:r>
      <w:proofErr w:type="gramEnd"/>
      <w:r w:rsidRPr="000309B5">
        <w:rPr>
          <w:rFonts w:ascii="標楷體" w:eastAsia="標楷體" w:hAnsi="標楷體" w:hint="eastAsia"/>
          <w:color w:val="FF0000"/>
        </w:rPr>
        <w:t>北醫院的看護婦養成所，早期錄取人員以日籍女性為主，臺籍女性的比例僅有六分之一。</w:t>
      </w:r>
      <w:r w:rsidRPr="000309B5">
        <w:rPr>
          <w:rFonts w:ascii="標楷體" w:eastAsia="標楷體" w:hAnsi="標楷體"/>
          <w:color w:val="FF0000"/>
        </w:rPr>
        <w:t>(B)</w:t>
      </w:r>
      <w:r w:rsidRPr="000309B5">
        <w:rPr>
          <w:rFonts w:ascii="標楷體" w:eastAsia="標楷體" w:hAnsi="標楷體" w:hint="eastAsia"/>
          <w:color w:val="FF0000"/>
        </w:rPr>
        <w:t>依據</w:t>
      </w:r>
      <w:proofErr w:type="gramStart"/>
      <w:r w:rsidRPr="000309B5">
        <w:rPr>
          <w:rFonts w:ascii="標楷體" w:eastAsia="標楷體" w:hAnsi="標楷體" w:hint="eastAsia"/>
          <w:color w:val="FF0000"/>
        </w:rPr>
        <w:t>臺</w:t>
      </w:r>
      <w:proofErr w:type="gramEnd"/>
      <w:r w:rsidRPr="000309B5">
        <w:rPr>
          <w:rFonts w:ascii="標楷體" w:eastAsia="標楷體" w:hAnsi="標楷體" w:hint="eastAsia"/>
          <w:color w:val="FF0000"/>
        </w:rPr>
        <w:t>北醫院看護婦養成所規定，需年滿</w:t>
      </w:r>
      <w:r w:rsidRPr="000309B5">
        <w:rPr>
          <w:rFonts w:ascii="標楷體" w:eastAsia="標楷體" w:hAnsi="標楷體"/>
          <w:color w:val="FF0000"/>
        </w:rPr>
        <w:t>15</w:t>
      </w:r>
      <w:r w:rsidRPr="000309B5">
        <w:rPr>
          <w:rFonts w:ascii="標楷體" w:eastAsia="標楷體" w:hAnsi="標楷體" w:hint="eastAsia"/>
          <w:color w:val="FF0000"/>
        </w:rPr>
        <w:t>歲以上、</w:t>
      </w:r>
      <w:r w:rsidRPr="000309B5">
        <w:rPr>
          <w:rFonts w:ascii="標楷體" w:eastAsia="標楷體" w:hAnsi="標楷體"/>
          <w:color w:val="FF0000"/>
        </w:rPr>
        <w:t>20</w:t>
      </w:r>
      <w:r w:rsidRPr="000309B5">
        <w:rPr>
          <w:rFonts w:ascii="標楷體" w:eastAsia="標楷體" w:hAnsi="標楷體" w:hint="eastAsia"/>
          <w:color w:val="FF0000"/>
        </w:rPr>
        <w:t>歲以下的未婚女性，且小學高等科畢業或高女二年級以上學歷者方能報考。故已婚、</w:t>
      </w:r>
      <w:r w:rsidRPr="000309B5">
        <w:rPr>
          <w:rFonts w:ascii="標楷體" w:eastAsia="標楷體" w:hAnsi="標楷體"/>
          <w:color w:val="FF0000"/>
        </w:rPr>
        <w:t>24</w:t>
      </w:r>
      <w:r w:rsidRPr="000309B5">
        <w:rPr>
          <w:rFonts w:ascii="標楷體" w:eastAsia="標楷體" w:hAnsi="標楷體" w:hint="eastAsia"/>
          <w:color w:val="FF0000"/>
        </w:rPr>
        <w:t>歲皆不符規定。</w:t>
      </w:r>
      <w:r w:rsidRPr="000309B5">
        <w:rPr>
          <w:rFonts w:ascii="標楷體" w:eastAsia="標楷體" w:hAnsi="標楷體"/>
          <w:color w:val="FF0000"/>
        </w:rPr>
        <w:t>(C)</w:t>
      </w:r>
      <w:proofErr w:type="gramStart"/>
      <w:r w:rsidRPr="000309B5">
        <w:rPr>
          <w:rFonts w:ascii="標楷體" w:eastAsia="標楷體" w:hAnsi="標楷體" w:hint="eastAsia"/>
          <w:color w:val="FF0000"/>
        </w:rPr>
        <w:t>臺</w:t>
      </w:r>
      <w:proofErr w:type="gramEnd"/>
      <w:r w:rsidRPr="000309B5">
        <w:rPr>
          <w:rFonts w:ascii="標楷體" w:eastAsia="標楷體" w:hAnsi="標楷體" w:hint="eastAsia"/>
          <w:color w:val="FF0000"/>
        </w:rPr>
        <w:t>北醫</w:t>
      </w:r>
      <w:r w:rsidRPr="000309B5">
        <w:rPr>
          <w:rFonts w:ascii="標楷體" w:eastAsia="標楷體" w:hAnsi="標楷體" w:hint="eastAsia"/>
          <w:color w:val="FF0000"/>
        </w:rPr>
        <w:lastRenderedPageBreak/>
        <w:t>院看護婦養成所修業年限為兩年。</w:t>
      </w:r>
      <w:r w:rsidRPr="000309B5">
        <w:rPr>
          <w:rFonts w:ascii="標楷體" w:eastAsia="標楷體" w:hAnsi="標楷體"/>
          <w:color w:val="FF0000"/>
        </w:rPr>
        <w:t>(D)</w:t>
      </w:r>
      <w:r w:rsidRPr="000309B5">
        <w:rPr>
          <w:rFonts w:ascii="標楷體" w:eastAsia="標楷體" w:hAnsi="標楷體" w:hint="eastAsia"/>
          <w:color w:val="FF0000"/>
        </w:rPr>
        <w:t>文末提及，若自行參加看護婦考試及格，或畢業於指定的私立看護婦學校、看護婦講習所等，皆可透過官方考試取得經地方長官許可的合格證書，從事相關工作。</w:t>
      </w:r>
    </w:p>
    <w:p w:rsidR="00FE1944" w:rsidRDefault="00FE1944" w:rsidP="00FE1944">
      <w:pPr>
        <w:rPr>
          <w:bdr w:val="single" w:sz="4" w:space="0" w:color="auto"/>
        </w:rPr>
      </w:pPr>
    </w:p>
    <w:p w:rsidR="00FE1944" w:rsidRDefault="00FE1944" w:rsidP="00FE1944">
      <w:pPr>
        <w:rPr>
          <w:bdr w:val="single" w:sz="4" w:space="0" w:color="auto"/>
        </w:rPr>
      </w:pPr>
      <w:r>
        <w:rPr>
          <w:rFonts w:hint="eastAsia"/>
          <w:bdr w:val="single" w:sz="4" w:space="0" w:color="auto"/>
        </w:rPr>
        <w:t>俊</w:t>
      </w:r>
      <w:proofErr w:type="gramStart"/>
      <w:r>
        <w:rPr>
          <w:rFonts w:hint="eastAsia"/>
          <w:bdr w:val="single" w:sz="4" w:space="0" w:color="auto"/>
        </w:rPr>
        <w:t>斌</w:t>
      </w:r>
      <w:proofErr w:type="gramEnd"/>
      <w:r>
        <w:rPr>
          <w:rFonts w:hint="eastAsia"/>
          <w:bdr w:val="single" w:sz="4" w:space="0" w:color="auto"/>
        </w:rPr>
        <w:t>老師</w:t>
      </w:r>
    </w:p>
    <w:p w:rsidR="00FE1944" w:rsidRPr="000309B5" w:rsidRDefault="00FE1944" w:rsidP="00FE1944">
      <w:pPr>
        <w:adjustRightInd w:val="0"/>
        <w:snapToGrid w:val="0"/>
        <w:rPr>
          <w:rFonts w:ascii="新細明體" w:hAnsi="新細明體"/>
        </w:rPr>
      </w:pPr>
      <w:r>
        <w:rPr>
          <w:rFonts w:ascii="新細明體" w:hAnsi="新細明體" w:hint="eastAsia"/>
          <w:u w:val="single"/>
        </w:rPr>
        <w:t>1</w:t>
      </w:r>
      <w:r>
        <w:rPr>
          <w:rFonts w:ascii="新細明體" w:hAnsi="新細明體"/>
          <w:u w:val="single"/>
        </w:rPr>
        <w:t>5</w:t>
      </w:r>
      <w:r w:rsidRPr="000309B5">
        <w:rPr>
          <w:rFonts w:ascii="新細明體" w:hAnsi="新細明體" w:hint="eastAsia"/>
          <w:u w:val="single"/>
        </w:rPr>
        <w:t>-</w:t>
      </w:r>
      <w:r>
        <w:rPr>
          <w:rFonts w:ascii="新細明體" w:hAnsi="新細明體"/>
          <w:u w:val="single"/>
        </w:rPr>
        <w:t>17</w:t>
      </w:r>
      <w:r w:rsidRPr="000309B5">
        <w:rPr>
          <w:rFonts w:ascii="新細明體" w:hAnsi="新細明體" w:hint="eastAsia"/>
          <w:u w:val="single"/>
          <w:lang w:eastAsia="zh-HK"/>
        </w:rPr>
        <w:t>為題組</w:t>
      </w:r>
      <w:r w:rsidRPr="000309B5">
        <w:rPr>
          <w:rFonts w:ascii="新細明體" w:hAnsi="新細明體" w:hint="eastAsia"/>
        </w:rPr>
        <w:t>。</w:t>
      </w:r>
      <w:r w:rsidRPr="000309B5">
        <w:rPr>
          <w:rFonts w:ascii="新細明體" w:hAnsi="新細明體" w:hint="eastAsia"/>
          <w:lang w:eastAsia="zh-HK"/>
        </w:rPr>
        <w:t>閱讀甲</w:t>
      </w:r>
      <w:r w:rsidRPr="000309B5">
        <w:rPr>
          <w:rFonts w:ascii="新細明體" w:hAnsi="新細明體" w:hint="eastAsia"/>
        </w:rPr>
        <w:t>、</w:t>
      </w:r>
      <w:r w:rsidRPr="000309B5">
        <w:rPr>
          <w:rFonts w:ascii="新細明體" w:hAnsi="新細明體" w:hint="eastAsia"/>
          <w:lang w:eastAsia="zh-HK"/>
        </w:rPr>
        <w:t>乙二文，並回答</w:t>
      </w:r>
      <w:r>
        <w:rPr>
          <w:rFonts w:ascii="新細明體" w:hAnsi="新細明體" w:hint="eastAsia"/>
        </w:rPr>
        <w:t>1</w:t>
      </w:r>
      <w:r>
        <w:rPr>
          <w:rFonts w:ascii="新細明體" w:hAnsi="新細明體"/>
        </w:rPr>
        <w:t>5</w:t>
      </w:r>
      <w:r w:rsidRPr="000309B5">
        <w:rPr>
          <w:rFonts w:ascii="新細明體" w:hAnsi="新細明體" w:hint="eastAsia"/>
        </w:rPr>
        <w:t>-</w:t>
      </w:r>
      <w:r>
        <w:rPr>
          <w:rFonts w:ascii="新細明體" w:hAnsi="新細明體"/>
        </w:rPr>
        <w:t>17</w:t>
      </w:r>
      <w:r w:rsidRPr="000309B5">
        <w:rPr>
          <w:rFonts w:ascii="新細明體" w:hAnsi="新細明體" w:hint="eastAsia"/>
          <w:lang w:eastAsia="zh-HK"/>
        </w:rPr>
        <w:t>題</w:t>
      </w:r>
      <w:r w:rsidRPr="000309B5">
        <w:rPr>
          <w:rFonts w:ascii="新細明體" w:hAnsi="新細明體" w:hint="eastAsia"/>
        </w:rPr>
        <w:t>。</w:t>
      </w:r>
    </w:p>
    <w:p w:rsidR="00FE1944" w:rsidRPr="000309B5" w:rsidRDefault="00FE1944" w:rsidP="00FE1944">
      <w:pPr>
        <w:adjustRightInd w:val="0"/>
        <w:snapToGrid w:val="0"/>
        <w:jc w:val="both"/>
        <w:rPr>
          <w:rFonts w:ascii="教育部標準楷書" w:eastAsia="教育部標準楷書" w:hAnsi="教育部標準楷書"/>
          <w:sz w:val="22"/>
          <w:bdr w:val="single" w:sz="4" w:space="0" w:color="auto" w:frame="1"/>
        </w:rPr>
      </w:pPr>
      <w:r w:rsidRPr="000309B5">
        <w:rPr>
          <w:rFonts w:ascii="教育部標準楷書" w:eastAsia="教育部標準楷書" w:hAnsi="教育部標準楷書" w:hint="eastAsia"/>
          <w:sz w:val="22"/>
          <w:bdr w:val="single" w:sz="4" w:space="0" w:color="auto" w:frame="1"/>
        </w:rPr>
        <w:t>甲</w:t>
      </w:r>
    </w:p>
    <w:p w:rsidR="00FE1944" w:rsidRPr="000309B5" w:rsidRDefault="00FE1944" w:rsidP="00FE1944">
      <w:pPr>
        <w:ind w:leftChars="200" w:left="480" w:firstLineChars="200" w:firstLine="480"/>
        <w:jc w:val="both"/>
        <w:rPr>
          <w:rFonts w:ascii="標楷體" w:eastAsia="標楷體" w:hAnsi="標楷體"/>
        </w:rPr>
      </w:pPr>
      <w:r w:rsidRPr="000309B5">
        <w:rPr>
          <w:rFonts w:ascii="標楷體" w:eastAsia="標楷體" w:hAnsi="標楷體" w:hint="eastAsia"/>
        </w:rPr>
        <w:t>賴和的小說〈蛇先生〉批判日本殖民地台灣的法律：「法律！啊！這是一句真可珍重的話，不知在什麼時候，是誰個人創造出來？實在是很有益的發明，所以直到現在</w:t>
      </w:r>
      <w:r w:rsidR="00BE181F" w:rsidRPr="000309B5">
        <w:rPr>
          <w:rFonts w:ascii="標楷體" w:eastAsia="標楷體" w:hAnsi="標楷體" w:hint="eastAsia"/>
        </w:rPr>
        <w:fldChar w:fldCharType="begin"/>
      </w:r>
      <w:r w:rsidRPr="000309B5">
        <w:rPr>
          <w:rFonts w:ascii="標楷體" w:eastAsia="標楷體" w:hAnsi="標楷體" w:hint="eastAsia"/>
        </w:rPr>
        <w:instrText xml:space="preserve"> eq \o\ac(○,1)</w:instrText>
      </w:r>
      <w:r w:rsidR="00BE181F" w:rsidRPr="000309B5">
        <w:rPr>
          <w:rFonts w:ascii="標楷體" w:eastAsia="標楷體" w:hAnsi="標楷體" w:hint="eastAsia"/>
        </w:rPr>
        <w:fldChar w:fldCharType="end"/>
      </w:r>
      <w:r w:rsidRPr="002D4BDC">
        <w:rPr>
          <w:rFonts w:ascii="標楷體" w:eastAsia="標楷體" w:hAnsi="標楷體" w:hint="eastAsia"/>
          <w:u w:val="single"/>
        </w:rPr>
        <w:t>還保存有專賣的特權</w:t>
      </w:r>
      <w:r w:rsidRPr="000309B5">
        <w:rPr>
          <w:rFonts w:ascii="標楷體" w:eastAsia="標楷體" w:hAnsi="標楷體" w:hint="eastAsia"/>
        </w:rPr>
        <w:t>。世間總算有了它，人們才不敢非為，有錢人始免被盜的危機，貧窮的人也才能安分</w:t>
      </w:r>
      <w:proofErr w:type="gramStart"/>
      <w:r w:rsidRPr="000309B5">
        <w:rPr>
          <w:rFonts w:ascii="標楷體" w:eastAsia="標楷體" w:hAnsi="標楷體" w:hint="eastAsia"/>
        </w:rPr>
        <w:t>地忍著餓待死</w:t>
      </w:r>
      <w:proofErr w:type="gramEnd"/>
      <w:r w:rsidRPr="000309B5">
        <w:rPr>
          <w:rFonts w:ascii="標楷體" w:eastAsia="標楷體" w:hAnsi="標楷體" w:hint="eastAsia"/>
        </w:rPr>
        <w:t>。因為法律是不可侵犯，凡它所規定的條例，它的權威所及，一切人類皆要遵行。</w:t>
      </w:r>
      <w:r w:rsidR="00BE181F" w:rsidRPr="000309B5">
        <w:rPr>
          <w:rFonts w:ascii="標楷體" w:eastAsia="標楷體" w:hAnsi="標楷體" w:hint="eastAsia"/>
        </w:rPr>
        <w:fldChar w:fldCharType="begin"/>
      </w:r>
      <w:r w:rsidRPr="000309B5">
        <w:rPr>
          <w:rFonts w:ascii="標楷體" w:eastAsia="標楷體" w:hAnsi="標楷體" w:hint="eastAsia"/>
        </w:rPr>
        <w:instrText xml:space="preserve"> eq \o\ac(○,2)</w:instrText>
      </w:r>
      <w:r w:rsidR="00BE181F" w:rsidRPr="000309B5">
        <w:rPr>
          <w:rFonts w:ascii="標楷體" w:eastAsia="標楷體" w:hAnsi="標楷體" w:hint="eastAsia"/>
        </w:rPr>
        <w:fldChar w:fldCharType="end"/>
      </w:r>
      <w:r w:rsidRPr="002D4BDC">
        <w:rPr>
          <w:rFonts w:ascii="標楷體" w:eastAsia="標楷體" w:hAnsi="標楷體" w:hint="eastAsia"/>
          <w:u w:val="single"/>
        </w:rPr>
        <w:t>不然就是犯法，應當受相當的刑罰</w:t>
      </w:r>
      <w:r w:rsidRPr="000309B5">
        <w:rPr>
          <w:rFonts w:ascii="標楷體" w:eastAsia="標楷體" w:hAnsi="標楷體" w:hint="eastAsia"/>
        </w:rPr>
        <w:t>，輕者監禁，重則死刑，這是保持法的尊嚴所必須的手段。</w:t>
      </w:r>
      <w:proofErr w:type="gramStart"/>
      <w:r w:rsidRPr="000309B5">
        <w:rPr>
          <w:rFonts w:ascii="標楷體" w:eastAsia="標楷體" w:hAnsi="標楷體" w:hint="eastAsia"/>
        </w:rPr>
        <w:t>恐</w:t>
      </w:r>
      <w:proofErr w:type="gramEnd"/>
      <w:r w:rsidRPr="000309B5">
        <w:rPr>
          <w:rFonts w:ascii="標楷體" w:eastAsia="標楷體" w:hAnsi="標楷體" w:hint="eastAsia"/>
        </w:rPr>
        <w:t>法律一旦失去權威，它的特權所有者──就是靠它吃飯的人，準會餓死，所以從不曾放鬆過。像這樣法律對於它的特權所有者，是很有利益，若讓一般人民於法律之外有自由，或者對法律本身有疑問，於他們的利益上便覺得有不十分完全。所以把人類的一切行為，甚至不可見的思想，也用神聖的法律來干涉取締…</w:t>
      </w:r>
      <w:proofErr w:type="gramStart"/>
      <w:r w:rsidRPr="000309B5">
        <w:rPr>
          <w:rFonts w:ascii="標楷體" w:eastAsia="標楷體" w:hAnsi="標楷體" w:hint="eastAsia"/>
        </w:rPr>
        <w:t>…</w:t>
      </w:r>
      <w:proofErr w:type="gramEnd"/>
      <w:r w:rsidRPr="000309B5">
        <w:rPr>
          <w:rFonts w:ascii="標楷體" w:eastAsia="標楷體" w:hAnsi="標楷體" w:hint="eastAsia"/>
        </w:rPr>
        <w:t>」</w:t>
      </w:r>
    </w:p>
    <w:p w:rsidR="00FE1944" w:rsidRPr="000309B5" w:rsidRDefault="00FE1944" w:rsidP="00FE1944">
      <w:pPr>
        <w:ind w:leftChars="200" w:left="480" w:firstLineChars="200" w:firstLine="480"/>
        <w:jc w:val="both"/>
        <w:rPr>
          <w:rFonts w:ascii="標楷體" w:eastAsia="標楷體" w:hAnsi="標楷體"/>
        </w:rPr>
      </w:pPr>
      <w:r w:rsidRPr="000309B5">
        <w:rPr>
          <w:rFonts w:ascii="標楷體" w:eastAsia="標楷體" w:hAnsi="標楷體" w:hint="eastAsia"/>
        </w:rPr>
        <w:t>然而問題的歷史也就是歷史的問題，日本殖民統治者眼中的問題人物的賴和，他的一生，</w:t>
      </w:r>
      <w:proofErr w:type="gramStart"/>
      <w:r w:rsidRPr="000309B5">
        <w:rPr>
          <w:rFonts w:ascii="標楷體" w:eastAsia="標楷體" w:hAnsi="標楷體" w:hint="eastAsia"/>
        </w:rPr>
        <w:t>以至他</w:t>
      </w:r>
      <w:proofErr w:type="gramEnd"/>
      <w:r w:rsidRPr="000309B5">
        <w:rPr>
          <w:rFonts w:ascii="標楷體" w:eastAsia="標楷體" w:hAnsi="標楷體" w:hint="eastAsia"/>
        </w:rPr>
        <w:t>用</w:t>
      </w:r>
      <w:r w:rsidRPr="00CD3F19">
        <w:rPr>
          <w:rFonts w:ascii="標楷體" w:eastAsia="標楷體" w:hAnsi="標楷體" w:hint="eastAsia"/>
        </w:rPr>
        <w:t>以</w:t>
      </w:r>
      <w:r w:rsidR="00BE181F" w:rsidRPr="000309B5">
        <w:rPr>
          <w:rFonts w:ascii="標楷體" w:eastAsia="標楷體" w:hAnsi="標楷體" w:hint="eastAsia"/>
        </w:rPr>
        <w:fldChar w:fldCharType="begin"/>
      </w:r>
      <w:r w:rsidRPr="000309B5">
        <w:rPr>
          <w:rFonts w:ascii="標楷體" w:eastAsia="標楷體" w:hAnsi="標楷體" w:hint="eastAsia"/>
        </w:rPr>
        <w:instrText xml:space="preserve"> eq \o\ac(○,3)</w:instrText>
      </w:r>
      <w:r w:rsidR="00BE181F" w:rsidRPr="000309B5">
        <w:rPr>
          <w:rFonts w:ascii="標楷體" w:eastAsia="標楷體" w:hAnsi="標楷體" w:hint="eastAsia"/>
        </w:rPr>
        <w:fldChar w:fldCharType="end"/>
      </w:r>
      <w:r w:rsidRPr="00CD3F19">
        <w:rPr>
          <w:rFonts w:ascii="標楷體" w:eastAsia="標楷體" w:hAnsi="標楷體" w:hint="eastAsia"/>
          <w:u w:val="single"/>
        </w:rPr>
        <w:t>標幟民族自覺的大</w:t>
      </w:r>
      <w:r w:rsidRPr="002D4BDC">
        <w:rPr>
          <w:rFonts w:ascii="標楷體" w:eastAsia="標楷體" w:hAnsi="標楷體" w:hint="eastAsia"/>
          <w:u w:val="single"/>
        </w:rPr>
        <w:t>量使用台灣話的問題小說</w:t>
      </w:r>
      <w:r w:rsidRPr="000309B5">
        <w:rPr>
          <w:rFonts w:ascii="標楷體" w:eastAsia="標楷體" w:hAnsi="標楷體" w:hint="eastAsia"/>
        </w:rPr>
        <w:t>，都強而有力地</w:t>
      </w:r>
      <w:r w:rsidR="00BE181F" w:rsidRPr="000309B5">
        <w:rPr>
          <w:rFonts w:ascii="標楷體" w:eastAsia="標楷體" w:hAnsi="標楷體" w:hint="eastAsia"/>
        </w:rPr>
        <w:fldChar w:fldCharType="begin"/>
      </w:r>
      <w:r w:rsidRPr="000309B5">
        <w:rPr>
          <w:rFonts w:ascii="標楷體" w:eastAsia="標楷體" w:hAnsi="標楷體" w:hint="eastAsia"/>
        </w:rPr>
        <w:instrText xml:space="preserve"> eq \o\ac(○,4)</w:instrText>
      </w:r>
      <w:r w:rsidR="00BE181F" w:rsidRPr="000309B5">
        <w:rPr>
          <w:rFonts w:ascii="標楷體" w:eastAsia="標楷體" w:hAnsi="標楷體" w:hint="eastAsia"/>
        </w:rPr>
        <w:fldChar w:fldCharType="end"/>
      </w:r>
      <w:r w:rsidRPr="002D4BDC">
        <w:rPr>
          <w:rFonts w:ascii="標楷體" w:eastAsia="標楷體" w:hAnsi="標楷體" w:hint="eastAsia"/>
          <w:u w:val="single"/>
        </w:rPr>
        <w:t>呈現了人類</w:t>
      </w:r>
      <w:r w:rsidRPr="00CB7337">
        <w:rPr>
          <w:rFonts w:ascii="標楷體" w:eastAsia="標楷體" w:hAnsi="標楷體" w:hint="eastAsia"/>
          <w:highlight w:val="yellow"/>
          <w:u w:val="single"/>
        </w:rPr>
        <w:t>歷史</w:t>
      </w:r>
      <w:proofErr w:type="gramStart"/>
      <w:r w:rsidRPr="00CB7337">
        <w:rPr>
          <w:rFonts w:ascii="標楷體" w:eastAsia="標楷體" w:hAnsi="標楷體" w:hint="eastAsia"/>
          <w:highlight w:val="yellow"/>
          <w:u w:val="single"/>
        </w:rPr>
        <w:t>的</w:t>
      </w:r>
      <w:r w:rsidRPr="00CB7337">
        <w:rPr>
          <w:rFonts w:ascii="標楷體" w:eastAsia="標楷體" w:hAnsi="標楷體" w:hint="eastAsia"/>
          <w:strike/>
          <w:color w:val="FF0000"/>
          <w:u w:val="single"/>
        </w:rPr>
        <w:t>前史</w:t>
      </w:r>
      <w:proofErr w:type="gramEnd"/>
      <w:r w:rsidRPr="00CB7337">
        <w:rPr>
          <w:rFonts w:ascii="標楷體" w:eastAsia="標楷體" w:hAnsi="標楷體" w:hint="eastAsia"/>
          <w:strike/>
          <w:color w:val="FF0000"/>
          <w:u w:val="single"/>
        </w:rPr>
        <w:t>的終結期的</w:t>
      </w:r>
      <w:r w:rsidRPr="002D4BDC">
        <w:rPr>
          <w:rFonts w:ascii="標楷體" w:eastAsia="標楷體" w:hAnsi="標楷體" w:hint="eastAsia"/>
          <w:u w:val="single"/>
        </w:rPr>
        <w:t>劇痛</w:t>
      </w:r>
      <w:r w:rsidRPr="00567C54">
        <w:rPr>
          <w:rFonts w:ascii="標楷體" w:eastAsia="標楷體" w:hAnsi="標楷體" w:hint="eastAsia"/>
          <w:strike/>
          <w:highlight w:val="yellow"/>
          <w:u w:val="single"/>
        </w:rPr>
        <w:t>的歷史問題</w:t>
      </w:r>
      <w:r w:rsidRPr="000309B5">
        <w:rPr>
          <w:rFonts w:ascii="標楷體" w:eastAsia="標楷體" w:hAnsi="標楷體" w:hint="eastAsia"/>
        </w:rPr>
        <w:t>，而這正是讀他的小說後不能不肅然起敬的原因。（</w:t>
      </w:r>
      <w:r w:rsidRPr="000F23D3">
        <w:rPr>
          <w:rFonts w:ascii="標楷體" w:eastAsia="標楷體" w:hAnsi="標楷體" w:hint="eastAsia"/>
          <w:highlight w:val="yellow"/>
        </w:rPr>
        <w:t>改寫</w:t>
      </w:r>
      <w:r w:rsidRPr="000309B5">
        <w:rPr>
          <w:rFonts w:ascii="標楷體" w:eastAsia="標楷體" w:hAnsi="標楷體" w:hint="eastAsia"/>
        </w:rPr>
        <w:t>施淑〈稱子與稱錘──論賴和小說的思想性〉）</w:t>
      </w:r>
    </w:p>
    <w:p w:rsidR="00FE1944" w:rsidRPr="000309B5" w:rsidRDefault="00FE1944" w:rsidP="00FE1944">
      <w:pPr>
        <w:adjustRightInd w:val="0"/>
        <w:snapToGrid w:val="0"/>
        <w:jc w:val="both"/>
        <w:rPr>
          <w:rFonts w:ascii="教育部標準楷書" w:eastAsia="教育部標準楷書" w:hAnsi="教育部標準楷書"/>
          <w:sz w:val="22"/>
          <w:bdr w:val="single" w:sz="4" w:space="0" w:color="auto" w:frame="1"/>
        </w:rPr>
      </w:pPr>
      <w:r w:rsidRPr="000309B5">
        <w:rPr>
          <w:rFonts w:ascii="教育部標準楷書" w:eastAsia="教育部標準楷書" w:hAnsi="教育部標準楷書" w:hint="eastAsia"/>
          <w:sz w:val="22"/>
          <w:bdr w:val="single" w:sz="4" w:space="0" w:color="auto" w:frame="1"/>
        </w:rPr>
        <w:t>乙</w:t>
      </w:r>
    </w:p>
    <w:p w:rsidR="00FE1944" w:rsidRPr="000309B5" w:rsidRDefault="00FE1944" w:rsidP="00FE1944">
      <w:pPr>
        <w:adjustRightInd w:val="0"/>
        <w:snapToGrid w:val="0"/>
        <w:ind w:leftChars="200" w:left="480" w:firstLineChars="200" w:firstLine="480"/>
        <w:jc w:val="both"/>
        <w:rPr>
          <w:rFonts w:ascii="標楷體" w:eastAsia="標楷體" w:hAnsi="標楷體"/>
          <w:kern w:val="22"/>
        </w:rPr>
      </w:pPr>
      <w:r w:rsidRPr="000309B5">
        <w:rPr>
          <w:rFonts w:ascii="標楷體" w:eastAsia="標楷體" w:hAnsi="標楷體" w:hint="eastAsia"/>
          <w:kern w:val="22"/>
        </w:rPr>
        <w:t>這一天近午，</w:t>
      </w:r>
      <w:proofErr w:type="gramStart"/>
      <w:r w:rsidRPr="000309B5">
        <w:rPr>
          <w:rFonts w:ascii="標楷體" w:eastAsia="標楷體" w:hAnsi="標楷體" w:hint="eastAsia"/>
          <w:kern w:val="22"/>
        </w:rPr>
        <w:t>一</w:t>
      </w:r>
      <w:proofErr w:type="gramEnd"/>
      <w:r w:rsidRPr="000309B5">
        <w:rPr>
          <w:rFonts w:ascii="標楷體" w:eastAsia="標楷體" w:hAnsi="標楷體" w:hint="eastAsia"/>
          <w:kern w:val="22"/>
        </w:rPr>
        <w:t>下級巡警，巡視到他(得參)</w:t>
      </w:r>
      <w:proofErr w:type="gramStart"/>
      <w:r w:rsidRPr="000309B5">
        <w:rPr>
          <w:rFonts w:ascii="標楷體" w:eastAsia="標楷體" w:hAnsi="標楷體" w:hint="eastAsia"/>
          <w:kern w:val="22"/>
        </w:rPr>
        <w:t>擔</w:t>
      </w:r>
      <w:proofErr w:type="gramEnd"/>
      <w:r w:rsidRPr="000309B5">
        <w:rPr>
          <w:rFonts w:ascii="標楷體" w:eastAsia="標楷體" w:hAnsi="標楷體" w:hint="eastAsia"/>
          <w:kern w:val="22"/>
        </w:rPr>
        <w:t>前，目光注視到</w:t>
      </w:r>
      <w:proofErr w:type="gramStart"/>
      <w:r w:rsidRPr="000309B5">
        <w:rPr>
          <w:rFonts w:ascii="標楷體" w:eastAsia="標楷體" w:hAnsi="標楷體" w:hint="eastAsia"/>
          <w:kern w:val="22"/>
        </w:rPr>
        <w:t>他擔上</w:t>
      </w:r>
      <w:proofErr w:type="gramEnd"/>
      <w:r w:rsidRPr="000309B5">
        <w:rPr>
          <w:rFonts w:ascii="標楷體" w:eastAsia="標楷體" w:hAnsi="標楷體" w:hint="eastAsia"/>
          <w:kern w:val="22"/>
        </w:rPr>
        <w:t>的生菜，他就殷勤地問：</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「大人，要什麼不要？」</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w:t>
      </w:r>
      <w:proofErr w:type="gramStart"/>
      <w:r w:rsidRPr="000309B5">
        <w:rPr>
          <w:rFonts w:ascii="標楷體" w:eastAsia="標楷體" w:hAnsi="標楷體" w:hint="eastAsia"/>
          <w:kern w:val="22"/>
        </w:rPr>
        <w:t>汝的貨色</w:t>
      </w:r>
      <w:proofErr w:type="gramEnd"/>
      <w:r w:rsidRPr="000309B5">
        <w:rPr>
          <w:rFonts w:ascii="標楷體" w:eastAsia="標楷體" w:hAnsi="標楷體" w:hint="eastAsia"/>
          <w:kern w:val="22"/>
        </w:rPr>
        <w:t>比較新鮮。」巡警說。</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得參接著又說：</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「是，城市的人，總比鄉下人享用，不是上等東西，是不合脾胃。」</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「花菜賣多少錢？」巡警問。</w:t>
      </w:r>
    </w:p>
    <w:p w:rsidR="00FE1944" w:rsidRPr="000309B5" w:rsidRDefault="00FE1944" w:rsidP="00FE1944">
      <w:pPr>
        <w:adjustRightInd w:val="0"/>
        <w:snapToGrid w:val="0"/>
        <w:ind w:leftChars="400" w:left="960"/>
        <w:rPr>
          <w:rFonts w:ascii="標楷體" w:eastAsia="標楷體" w:hAnsi="標楷體"/>
          <w:kern w:val="22"/>
        </w:rPr>
      </w:pPr>
      <w:r w:rsidRPr="000309B5">
        <w:rPr>
          <w:rFonts w:ascii="標楷體" w:eastAsia="標楷體" w:hAnsi="標楷體" w:hint="eastAsia"/>
          <w:kern w:val="22"/>
        </w:rPr>
        <w:t>「大人要的，</w:t>
      </w:r>
      <w:proofErr w:type="gramStart"/>
      <w:r w:rsidRPr="000309B5">
        <w:rPr>
          <w:rFonts w:ascii="標楷體" w:eastAsia="標楷體" w:hAnsi="標楷體" w:hint="eastAsia"/>
          <w:kern w:val="22"/>
        </w:rPr>
        <w:t>不用問價</w:t>
      </w:r>
      <w:proofErr w:type="gramEnd"/>
      <w:r w:rsidRPr="000309B5">
        <w:rPr>
          <w:rFonts w:ascii="標楷體" w:eastAsia="標楷體" w:hAnsi="標楷體" w:hint="eastAsia"/>
          <w:kern w:val="22"/>
        </w:rPr>
        <w:t>，肯要我的東西，就算運氣好。」參說。他</w:t>
      </w:r>
      <w:proofErr w:type="gramStart"/>
      <w:r w:rsidRPr="000309B5">
        <w:rPr>
          <w:rFonts w:ascii="標楷體" w:eastAsia="標楷體" w:hAnsi="標楷體" w:hint="eastAsia"/>
          <w:kern w:val="22"/>
        </w:rPr>
        <w:t>就擇幾莖好</w:t>
      </w:r>
      <w:proofErr w:type="gramEnd"/>
      <w:r w:rsidRPr="000309B5">
        <w:rPr>
          <w:rFonts w:ascii="標楷體" w:eastAsia="標楷體" w:hAnsi="標楷體" w:hint="eastAsia"/>
          <w:kern w:val="22"/>
        </w:rPr>
        <w:t>的，用稻草</w:t>
      </w:r>
      <w:proofErr w:type="gramStart"/>
      <w:r w:rsidRPr="000309B5">
        <w:rPr>
          <w:rFonts w:ascii="標楷體" w:eastAsia="標楷體" w:hAnsi="標楷體" w:hint="eastAsia"/>
          <w:kern w:val="22"/>
        </w:rPr>
        <w:t>貫</w:t>
      </w:r>
      <w:proofErr w:type="gramEnd"/>
      <w:r w:rsidRPr="000309B5">
        <w:rPr>
          <w:rFonts w:ascii="標楷體" w:eastAsia="標楷體" w:hAnsi="標楷體" w:hint="eastAsia"/>
          <w:kern w:val="22"/>
        </w:rPr>
        <w:t>著，恭敬地獻給他。</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「不，稱稱看！」巡警幾番推辭著說。誠實的參，亦就掛</w:t>
      </w:r>
      <w:proofErr w:type="gramStart"/>
      <w:r w:rsidRPr="000309B5">
        <w:rPr>
          <w:rFonts w:ascii="標楷體" w:eastAsia="標楷體" w:hAnsi="標楷體" w:hint="eastAsia"/>
          <w:kern w:val="22"/>
        </w:rPr>
        <w:t>上稱仔稱一稱</w:t>
      </w:r>
      <w:proofErr w:type="gramEnd"/>
      <w:r w:rsidRPr="000309B5">
        <w:rPr>
          <w:rFonts w:ascii="標楷體" w:eastAsia="標楷體" w:hAnsi="標楷體" w:hint="eastAsia"/>
          <w:kern w:val="22"/>
        </w:rPr>
        <w:t>說：</w:t>
      </w:r>
    </w:p>
    <w:p w:rsidR="00FE1944" w:rsidRPr="000309B5" w:rsidRDefault="00FE1944" w:rsidP="00FE1944">
      <w:pPr>
        <w:adjustRightInd w:val="0"/>
        <w:snapToGrid w:val="0"/>
        <w:ind w:leftChars="400" w:left="960"/>
        <w:rPr>
          <w:rFonts w:ascii="標楷體" w:eastAsia="標楷體" w:hAnsi="標楷體"/>
          <w:kern w:val="22"/>
        </w:rPr>
      </w:pPr>
      <w:r w:rsidRPr="000309B5">
        <w:rPr>
          <w:rFonts w:ascii="標楷體" w:eastAsia="標楷體" w:hAnsi="標楷體" w:hint="eastAsia"/>
          <w:kern w:val="22"/>
        </w:rPr>
        <w:t>「大人，真客氣啦！才一斤十四兩。」本來，經過稱稱過，就算買賣，就是有錢的交關，</w:t>
      </w:r>
      <w:proofErr w:type="gramStart"/>
      <w:r w:rsidRPr="000309B5">
        <w:rPr>
          <w:rFonts w:ascii="標楷體" w:eastAsia="標楷體" w:hAnsi="標楷體" w:hint="eastAsia"/>
          <w:kern w:val="22"/>
        </w:rPr>
        <w:t>不是白要</w:t>
      </w:r>
      <w:proofErr w:type="gramEnd"/>
      <w:r w:rsidRPr="000309B5">
        <w:rPr>
          <w:rFonts w:ascii="標楷體" w:eastAsia="標楷體" w:hAnsi="標楷體" w:hint="eastAsia"/>
          <w:kern w:val="22"/>
        </w:rPr>
        <w:t>，亦</w:t>
      </w:r>
      <w:proofErr w:type="gramStart"/>
      <w:r w:rsidRPr="000309B5">
        <w:rPr>
          <w:rFonts w:ascii="標楷體" w:eastAsia="標楷體" w:hAnsi="標楷體" w:hint="eastAsia"/>
          <w:kern w:val="22"/>
        </w:rPr>
        <w:t>不能說是贈</w:t>
      </w:r>
      <w:proofErr w:type="gramEnd"/>
      <w:r w:rsidRPr="000309B5">
        <w:rPr>
          <w:rFonts w:ascii="標楷體" w:eastAsia="標楷體" w:hAnsi="標楷體" w:hint="eastAsia"/>
          <w:kern w:val="22"/>
        </w:rPr>
        <w:t>與。</w:t>
      </w:r>
    </w:p>
    <w:p w:rsidR="00FE1944"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w:t>
      </w:r>
      <w:proofErr w:type="gramStart"/>
      <w:r w:rsidRPr="000309B5">
        <w:rPr>
          <w:rFonts w:ascii="標楷體" w:eastAsia="標楷體" w:hAnsi="標楷體" w:hint="eastAsia"/>
          <w:kern w:val="22"/>
        </w:rPr>
        <w:t>不錯罷</w:t>
      </w:r>
      <w:proofErr w:type="gramEnd"/>
      <w:r w:rsidRPr="000309B5">
        <w:rPr>
          <w:rFonts w:ascii="標楷體" w:eastAsia="標楷體" w:hAnsi="標楷體" w:hint="eastAsia"/>
          <w:kern w:val="22"/>
        </w:rPr>
        <w:t>？」巡警說。</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「不錯，本來</w:t>
      </w:r>
      <w:proofErr w:type="gramStart"/>
      <w:r w:rsidRPr="000309B5">
        <w:rPr>
          <w:rFonts w:ascii="標楷體" w:eastAsia="標楷體" w:hAnsi="標楷體" w:hint="eastAsia"/>
          <w:kern w:val="22"/>
        </w:rPr>
        <w:t>兩斤足</w:t>
      </w:r>
      <w:proofErr w:type="gramEnd"/>
      <w:r w:rsidRPr="000309B5">
        <w:rPr>
          <w:rFonts w:ascii="標楷體" w:eastAsia="標楷體" w:hAnsi="標楷體" w:hint="eastAsia"/>
          <w:kern w:val="22"/>
        </w:rPr>
        <w:t>，因是大人要的</w:t>
      </w:r>
      <w:r w:rsidRPr="000309B5">
        <w:rPr>
          <w:rFonts w:ascii="標楷體" w:eastAsia="標楷體" w:hAnsi="標楷體" w:cs="新細明體" w:hint="eastAsia"/>
          <w:kern w:val="22"/>
        </w:rPr>
        <w:t>……</w:t>
      </w:r>
      <w:r w:rsidRPr="000309B5">
        <w:rPr>
          <w:rFonts w:ascii="標楷體" w:eastAsia="標楷體" w:hAnsi="標楷體" w:hint="eastAsia"/>
          <w:kern w:val="22"/>
        </w:rPr>
        <w:t>」參說。這句話是平常買賣的口吻，不是贈送的表示。</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w:t>
      </w:r>
      <w:proofErr w:type="gramStart"/>
      <w:r w:rsidRPr="000309B5">
        <w:rPr>
          <w:rFonts w:ascii="標楷體" w:eastAsia="標楷體" w:hAnsi="標楷體" w:hint="eastAsia"/>
          <w:kern w:val="22"/>
        </w:rPr>
        <w:t>稱仔不好罷</w:t>
      </w:r>
      <w:proofErr w:type="gramEnd"/>
      <w:r w:rsidRPr="000309B5">
        <w:rPr>
          <w:rFonts w:ascii="標楷體" w:eastAsia="標楷體" w:hAnsi="標楷體" w:hint="eastAsia"/>
          <w:kern w:val="22"/>
        </w:rPr>
        <w:t>，兩斤就兩斤，</w:t>
      </w:r>
      <w:proofErr w:type="gramStart"/>
      <w:r w:rsidRPr="000309B5">
        <w:rPr>
          <w:rFonts w:ascii="標楷體" w:eastAsia="標楷體" w:hAnsi="標楷體" w:hint="eastAsia"/>
          <w:kern w:val="22"/>
        </w:rPr>
        <w:t>何須打</w:t>
      </w:r>
      <w:proofErr w:type="gramEnd"/>
      <w:r w:rsidRPr="000309B5">
        <w:rPr>
          <w:rFonts w:ascii="標楷體" w:eastAsia="標楷體" w:hAnsi="標楷體" w:hint="eastAsia"/>
          <w:kern w:val="22"/>
        </w:rPr>
        <w:t>扣？」巡警變色地說。</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「不，還新新呢！」參泰然地回答。</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「拿過來！」巡警</w:t>
      </w:r>
      <w:proofErr w:type="gramStart"/>
      <w:r w:rsidRPr="000309B5">
        <w:rPr>
          <w:rFonts w:ascii="標楷體" w:eastAsia="標楷體" w:hAnsi="標楷體" w:hint="eastAsia"/>
          <w:kern w:val="22"/>
        </w:rPr>
        <w:t>赫</w:t>
      </w:r>
      <w:proofErr w:type="gramEnd"/>
      <w:r w:rsidRPr="000309B5">
        <w:rPr>
          <w:rFonts w:ascii="標楷體" w:eastAsia="標楷體" w:hAnsi="標楷體" w:hint="eastAsia"/>
          <w:kern w:val="22"/>
        </w:rPr>
        <w:t>怒了。</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「稱花還很明瞭。」參從容地捧過去說。巡警接在手裡，約略考察一下說：</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「不堪用了，拿到警署去！」</w:t>
      </w:r>
    </w:p>
    <w:p w:rsidR="00FE1944" w:rsidRPr="000309B5" w:rsidRDefault="00FE1944" w:rsidP="00FE1944">
      <w:pPr>
        <w:adjustRightInd w:val="0"/>
        <w:snapToGrid w:val="0"/>
        <w:ind w:leftChars="200" w:left="480" w:firstLineChars="200" w:firstLine="480"/>
        <w:rPr>
          <w:rFonts w:ascii="標楷體" w:eastAsia="標楷體" w:hAnsi="標楷體"/>
          <w:kern w:val="22"/>
        </w:rPr>
      </w:pPr>
      <w:r w:rsidRPr="000309B5">
        <w:rPr>
          <w:rFonts w:ascii="標楷體" w:eastAsia="標楷體" w:hAnsi="標楷體" w:hint="eastAsia"/>
          <w:kern w:val="22"/>
        </w:rPr>
        <w:t>「什麼緣故？修理不可嗎？」參說。</w:t>
      </w:r>
    </w:p>
    <w:p w:rsidR="00FE1944" w:rsidRPr="000309B5" w:rsidRDefault="00FE1944" w:rsidP="00FE1944">
      <w:pPr>
        <w:adjustRightInd w:val="0"/>
        <w:snapToGrid w:val="0"/>
        <w:ind w:leftChars="400" w:left="960"/>
        <w:rPr>
          <w:rFonts w:ascii="教育部標準楷書" w:eastAsia="教育部標準楷書" w:hAnsi="教育部標準楷書"/>
          <w:kern w:val="22"/>
        </w:rPr>
      </w:pPr>
      <w:r w:rsidRPr="000309B5">
        <w:rPr>
          <w:rFonts w:ascii="標楷體" w:eastAsia="標楷體" w:hAnsi="標楷體" w:hint="eastAsia"/>
          <w:kern w:val="22"/>
        </w:rPr>
        <w:lastRenderedPageBreak/>
        <w:t>「不去嗎？」巡警</w:t>
      </w:r>
      <w:proofErr w:type="gramStart"/>
      <w:r w:rsidRPr="000309B5">
        <w:rPr>
          <w:rFonts w:ascii="標楷體" w:eastAsia="標楷體" w:hAnsi="標楷體" w:hint="eastAsia"/>
          <w:kern w:val="22"/>
        </w:rPr>
        <w:t>怒叱</w:t>
      </w:r>
      <w:proofErr w:type="gramEnd"/>
      <w:r w:rsidRPr="000309B5">
        <w:rPr>
          <w:rFonts w:ascii="標楷體" w:eastAsia="標楷體" w:hAnsi="標楷體" w:hint="eastAsia"/>
          <w:kern w:val="22"/>
        </w:rPr>
        <w:t>著。「不去？畜生！」撲的一聲，巡警</w:t>
      </w:r>
      <w:proofErr w:type="gramStart"/>
      <w:r w:rsidRPr="000309B5">
        <w:rPr>
          <w:rFonts w:ascii="標楷體" w:eastAsia="標楷體" w:hAnsi="標楷體" w:hint="eastAsia"/>
          <w:kern w:val="22"/>
        </w:rPr>
        <w:t>把稱仔打斷擲棄</w:t>
      </w:r>
      <w:proofErr w:type="gramEnd"/>
      <w:r w:rsidRPr="000309B5">
        <w:rPr>
          <w:rFonts w:ascii="標楷體" w:eastAsia="標楷體" w:hAnsi="標楷體" w:hint="eastAsia"/>
          <w:kern w:val="22"/>
        </w:rPr>
        <w:t>，隨抽出胸前 的小帳子，</w:t>
      </w:r>
      <w:proofErr w:type="gramStart"/>
      <w:r w:rsidRPr="000309B5">
        <w:rPr>
          <w:rFonts w:ascii="標楷體" w:eastAsia="標楷體" w:hAnsi="標楷體" w:hint="eastAsia"/>
          <w:kern w:val="22"/>
        </w:rPr>
        <w:t>把參的名</w:t>
      </w:r>
      <w:proofErr w:type="gramEnd"/>
      <w:r w:rsidRPr="000309B5">
        <w:rPr>
          <w:rFonts w:ascii="標楷體" w:eastAsia="標楷體" w:hAnsi="標楷體" w:hint="eastAsia"/>
          <w:kern w:val="22"/>
        </w:rPr>
        <w:t>姓、住處記下。氣憤憤地回警署去。（賴和〈一桿「稱仔」</w:t>
      </w:r>
      <w:r w:rsidRPr="000309B5">
        <w:rPr>
          <w:rFonts w:ascii="標楷體" w:eastAsia="標楷體" w:hAnsi="標楷體" w:cs="新細明體" w:hint="eastAsia"/>
          <w:kern w:val="22"/>
        </w:rPr>
        <w:t>〉</w:t>
      </w:r>
      <w:r w:rsidRPr="000309B5">
        <w:rPr>
          <w:rFonts w:ascii="標楷體" w:eastAsia="標楷體" w:hAnsi="標楷體" w:hint="eastAsia"/>
          <w:kern w:val="22"/>
        </w:rPr>
        <w:t>）</w:t>
      </w:r>
    </w:p>
    <w:p w:rsidR="00FE1944" w:rsidRPr="000309B5" w:rsidRDefault="00FE1944" w:rsidP="00FE1944">
      <w:pPr>
        <w:adjustRightInd w:val="0"/>
        <w:snapToGrid w:val="0"/>
        <w:jc w:val="both"/>
        <w:rPr>
          <w:rFonts w:ascii="新細明體" w:hAnsi="新細明體"/>
          <w:kern w:val="22"/>
        </w:rPr>
      </w:pPr>
    </w:p>
    <w:p w:rsidR="00FE1944" w:rsidRPr="000309B5" w:rsidRDefault="00FE1944" w:rsidP="00FE1944">
      <w:pPr>
        <w:adjustRightInd w:val="0"/>
        <w:snapToGrid w:val="0"/>
        <w:spacing w:line="360" w:lineRule="exact"/>
        <w:jc w:val="both"/>
        <w:rPr>
          <w:rFonts w:ascii="新細明體" w:hAnsi="新細明體"/>
          <w:kern w:val="22"/>
        </w:rPr>
      </w:pPr>
      <w:r>
        <w:rPr>
          <w:rFonts w:ascii="新細明體" w:hAnsi="新細明體" w:hint="eastAsia"/>
          <w:kern w:val="22"/>
        </w:rPr>
        <w:t>1</w:t>
      </w:r>
      <w:r>
        <w:rPr>
          <w:rFonts w:ascii="新細明體" w:hAnsi="新細明體"/>
          <w:kern w:val="22"/>
        </w:rPr>
        <w:t>5</w:t>
      </w:r>
      <w:r>
        <w:rPr>
          <w:rFonts w:ascii="新細明體" w:hAnsi="新細明體" w:hint="eastAsia"/>
          <w:kern w:val="22"/>
        </w:rPr>
        <w:t>.</w:t>
      </w:r>
      <w:r w:rsidRPr="000309B5">
        <w:rPr>
          <w:rFonts w:ascii="新細明體" w:hAnsi="新細明體" w:hint="eastAsia"/>
          <w:kern w:val="22"/>
        </w:rPr>
        <w:t>根據甲文，賴和在〈蛇先生〉中對日本法律之敘述，說明最恰當的是：</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(A)批評法律除了牽制百姓行為，也限制其思想</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(B)主張法律雖苛刻，但對於安定社會亦有助益</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(C)</w:t>
      </w:r>
      <w:r w:rsidRPr="00567C54">
        <w:rPr>
          <w:rFonts w:ascii="新細明體" w:hAnsi="新細明體" w:hint="eastAsia"/>
          <w:kern w:val="22"/>
        </w:rPr>
        <w:t>顯示特權者若知法犯法，亦須接受法律制裁</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(D)諷刺百姓</w:t>
      </w:r>
      <w:proofErr w:type="gramStart"/>
      <w:r w:rsidRPr="000309B5">
        <w:rPr>
          <w:rFonts w:ascii="新細明體" w:hAnsi="新細明體" w:hint="eastAsia"/>
          <w:kern w:val="22"/>
        </w:rPr>
        <w:t>為了鑽</w:t>
      </w:r>
      <w:proofErr w:type="gramEnd"/>
      <w:r w:rsidRPr="000309B5">
        <w:rPr>
          <w:rFonts w:ascii="新細明體" w:hAnsi="新細明體" w:hint="eastAsia"/>
          <w:kern w:val="22"/>
        </w:rPr>
        <w:t>法律漏洞，逢迎諂媚的姿態</w:t>
      </w:r>
    </w:p>
    <w:p w:rsidR="00FE1944" w:rsidRPr="000309B5" w:rsidRDefault="00FE1944" w:rsidP="00FE1944">
      <w:pPr>
        <w:adjustRightInd w:val="0"/>
        <w:snapToGrid w:val="0"/>
        <w:jc w:val="both"/>
        <w:rPr>
          <w:rFonts w:ascii="標楷體" w:eastAsia="標楷體" w:hAnsi="標楷體"/>
          <w:color w:val="FF0000"/>
          <w:kern w:val="22"/>
        </w:rPr>
      </w:pPr>
      <w:r w:rsidRPr="000309B5">
        <w:rPr>
          <w:rFonts w:ascii="標楷體" w:eastAsia="標楷體" w:hAnsi="標楷體" w:hint="eastAsia"/>
          <w:color w:val="FF0000"/>
          <w:kern w:val="22"/>
        </w:rPr>
        <w:t>答</w:t>
      </w:r>
      <w:r w:rsidRPr="00FF03BE">
        <w:rPr>
          <w:rFonts w:ascii="標楷體" w:eastAsia="標楷體" w:hAnsi="標楷體" w:hint="eastAsia"/>
          <w:color w:val="FF0000"/>
          <w:kern w:val="22"/>
        </w:rPr>
        <w:t>案</w:t>
      </w:r>
      <w:r w:rsidRPr="000309B5">
        <w:rPr>
          <w:rFonts w:ascii="標楷體" w:eastAsia="標楷體" w:hAnsi="標楷體" w:hint="eastAsia"/>
          <w:color w:val="FF0000"/>
          <w:kern w:val="22"/>
        </w:rPr>
        <w:t>：(A)</w:t>
      </w:r>
    </w:p>
    <w:p w:rsidR="00FE1944" w:rsidRPr="000309B5" w:rsidRDefault="00FE1944" w:rsidP="00FE1944">
      <w:pPr>
        <w:adjustRightInd w:val="0"/>
        <w:snapToGrid w:val="0"/>
        <w:ind w:left="480" w:hangingChars="200" w:hanging="480"/>
        <w:jc w:val="both"/>
        <w:rPr>
          <w:rFonts w:ascii="標楷體" w:eastAsia="標楷體" w:hAnsi="標楷體"/>
          <w:color w:val="FF0000"/>
          <w:kern w:val="22"/>
        </w:rPr>
      </w:pPr>
      <w:r>
        <w:rPr>
          <w:rFonts w:ascii="標楷體" w:eastAsia="標楷體" w:hAnsi="標楷體" w:hint="eastAsia"/>
          <w:color w:val="FF0000"/>
          <w:kern w:val="22"/>
        </w:rPr>
        <w:t>解析</w:t>
      </w:r>
      <w:r w:rsidRPr="000309B5">
        <w:rPr>
          <w:rFonts w:ascii="標楷體" w:eastAsia="標楷體" w:hAnsi="標楷體" w:hint="eastAsia"/>
          <w:color w:val="FF0000"/>
          <w:kern w:val="22"/>
        </w:rPr>
        <w:t>：(A)由「</w:t>
      </w:r>
      <w:r w:rsidRPr="000309B5">
        <w:rPr>
          <w:rFonts w:ascii="標楷體" w:eastAsia="標楷體" w:hAnsi="標楷體" w:cs="新細明體" w:hint="eastAsia"/>
          <w:color w:val="FF0000"/>
          <w:kern w:val="0"/>
        </w:rPr>
        <w:t>所以把人類的一切行為，甚至不可見的思想，也用神聖的法律來干涉取締</w:t>
      </w:r>
      <w:r w:rsidRPr="000309B5">
        <w:rPr>
          <w:rFonts w:ascii="標楷體" w:eastAsia="標楷體" w:hAnsi="標楷體" w:hint="eastAsia"/>
          <w:color w:val="FF0000"/>
          <w:kern w:val="22"/>
        </w:rPr>
        <w:t>」可得知。(B)</w:t>
      </w:r>
      <w:proofErr w:type="gramStart"/>
      <w:r w:rsidRPr="000309B5">
        <w:rPr>
          <w:rFonts w:ascii="標楷體" w:eastAsia="標楷體" w:hAnsi="標楷體" w:hint="eastAsia"/>
          <w:color w:val="FF0000"/>
          <w:kern w:val="22"/>
        </w:rPr>
        <w:t>甲文並未</w:t>
      </w:r>
      <w:proofErr w:type="gramEnd"/>
      <w:r w:rsidRPr="000309B5">
        <w:rPr>
          <w:rFonts w:ascii="標楷體" w:eastAsia="標楷體" w:hAnsi="標楷體" w:hint="eastAsia"/>
          <w:color w:val="FF0000"/>
          <w:kern w:val="22"/>
        </w:rPr>
        <w:t>提及法律有助於安定社會。(C)</w:t>
      </w:r>
      <w:r w:rsidRPr="00567C54">
        <w:rPr>
          <w:rFonts w:ascii="標楷體" w:eastAsia="標楷體" w:hAnsi="標楷體" w:hint="eastAsia"/>
          <w:color w:val="FF0000"/>
          <w:kern w:val="22"/>
          <w:highlight w:val="yellow"/>
        </w:rPr>
        <w:t>本文並未提及執法者會受到法律制裁</w:t>
      </w:r>
      <w:r w:rsidRPr="000309B5">
        <w:rPr>
          <w:rFonts w:ascii="標楷體" w:eastAsia="標楷體" w:hAnsi="標楷體" w:hint="eastAsia"/>
          <w:color w:val="FF0000"/>
          <w:kern w:val="22"/>
        </w:rPr>
        <w:t>(D)</w:t>
      </w:r>
      <w:proofErr w:type="gramStart"/>
      <w:r w:rsidRPr="000309B5">
        <w:rPr>
          <w:rFonts w:ascii="標楷體" w:eastAsia="標楷體" w:hAnsi="標楷體" w:hint="eastAsia"/>
          <w:color w:val="FF0000"/>
          <w:kern w:val="22"/>
        </w:rPr>
        <w:t>甲文著重</w:t>
      </w:r>
      <w:proofErr w:type="gramEnd"/>
      <w:r w:rsidRPr="000309B5">
        <w:rPr>
          <w:rFonts w:ascii="標楷體" w:eastAsia="標楷體" w:hAnsi="標楷體" w:hint="eastAsia"/>
          <w:color w:val="FF0000"/>
          <w:kern w:val="22"/>
        </w:rPr>
        <w:t>描繪百姓受特權者壓榨情形，並未提及逢迎諂媚的姿態。</w:t>
      </w:r>
    </w:p>
    <w:p w:rsidR="00FE1944" w:rsidRPr="000309B5" w:rsidRDefault="00FE1944" w:rsidP="00FE1944">
      <w:pPr>
        <w:adjustRightInd w:val="0"/>
        <w:snapToGrid w:val="0"/>
        <w:jc w:val="both"/>
        <w:rPr>
          <w:rFonts w:ascii="新細明體" w:hAnsi="新細明體"/>
          <w:color w:val="FF0000"/>
          <w:kern w:val="22"/>
        </w:rPr>
      </w:pPr>
    </w:p>
    <w:p w:rsidR="00FE1944" w:rsidRPr="000309B5" w:rsidRDefault="00FE1944" w:rsidP="00FE1944">
      <w:pPr>
        <w:adjustRightInd w:val="0"/>
        <w:snapToGrid w:val="0"/>
        <w:spacing w:line="360" w:lineRule="exact"/>
        <w:jc w:val="both"/>
        <w:rPr>
          <w:rFonts w:ascii="新細明體" w:hAnsi="新細明體"/>
          <w:kern w:val="22"/>
        </w:rPr>
      </w:pPr>
      <w:r>
        <w:rPr>
          <w:rFonts w:ascii="新細明體" w:hAnsi="新細明體" w:hint="eastAsia"/>
          <w:kern w:val="22"/>
        </w:rPr>
        <w:t>1</w:t>
      </w:r>
      <w:r>
        <w:rPr>
          <w:rFonts w:ascii="新細明體" w:hAnsi="新細明體"/>
          <w:kern w:val="22"/>
        </w:rPr>
        <w:t>6</w:t>
      </w:r>
      <w:r>
        <w:rPr>
          <w:rFonts w:ascii="新細明體" w:hAnsi="新細明體" w:hint="eastAsia"/>
          <w:kern w:val="22"/>
        </w:rPr>
        <w:t>.</w:t>
      </w:r>
      <w:r w:rsidRPr="000309B5">
        <w:rPr>
          <w:rFonts w:ascii="新細明體" w:hAnsi="新細明體" w:hint="eastAsia"/>
          <w:kern w:val="22"/>
        </w:rPr>
        <w:t>根據乙文情節，敘述最恰當的是：</w:t>
      </w:r>
    </w:p>
    <w:p w:rsidR="00FE1944" w:rsidRPr="000309B5" w:rsidRDefault="00FE1944" w:rsidP="00FE1944">
      <w:pPr>
        <w:adjustRightInd w:val="0"/>
        <w:snapToGrid w:val="0"/>
        <w:ind w:left="480"/>
        <w:jc w:val="both"/>
        <w:rPr>
          <w:rFonts w:ascii="新細明體" w:hAnsi="新細明體"/>
          <w:kern w:val="24"/>
        </w:rPr>
      </w:pPr>
      <w:r w:rsidRPr="000309B5">
        <w:rPr>
          <w:rFonts w:ascii="新細明體" w:hAnsi="新細明體" w:hint="eastAsia"/>
          <w:kern w:val="22"/>
        </w:rPr>
        <w:t>(A)</w:t>
      </w:r>
      <w:r w:rsidRPr="000309B5">
        <w:rPr>
          <w:rFonts w:ascii="新細明體" w:hAnsi="新細明體" w:hint="eastAsia"/>
          <w:kern w:val="24"/>
        </w:rPr>
        <w:t>同為城市人，秦得參所賣的生菜比較新鮮，符合巡警胃口</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4"/>
        </w:rPr>
        <w:t>(B)</w:t>
      </w:r>
      <w:r w:rsidRPr="000309B5">
        <w:rPr>
          <w:rFonts w:ascii="新細明體" w:hAnsi="新細明體" w:hint="eastAsia"/>
          <w:kern w:val="22"/>
        </w:rPr>
        <w:t>巡警命令秦得參稱生菜，展現執法者守法公正的正面形象</w:t>
      </w:r>
    </w:p>
    <w:p w:rsidR="00FE1944" w:rsidRPr="000309B5" w:rsidRDefault="00FE1944" w:rsidP="00FE1944">
      <w:pPr>
        <w:adjustRightInd w:val="0"/>
        <w:snapToGrid w:val="0"/>
        <w:ind w:left="480"/>
        <w:jc w:val="both"/>
        <w:rPr>
          <w:rFonts w:ascii="新細明體" w:hAnsi="新細明體"/>
          <w:kern w:val="22"/>
        </w:rPr>
      </w:pPr>
      <w:r w:rsidRPr="00CD3F19">
        <w:rPr>
          <w:rFonts w:ascii="新細明體" w:hAnsi="新細明體" w:hint="eastAsia"/>
          <w:strike/>
          <w:kern w:val="22"/>
        </w:rPr>
        <w:t>(C)</w:t>
      </w:r>
      <w:r w:rsidRPr="00CD3F19">
        <w:rPr>
          <w:rFonts w:ascii="新細明體" w:hAnsi="新細明體" w:hint="eastAsia"/>
          <w:strike/>
          <w:kern w:val="22"/>
          <w:highlight w:val="yellow"/>
        </w:rPr>
        <w:t>老實的秦得參自始至終都遵守買賣規則，卻不料得罪巡警</w:t>
      </w:r>
      <w:r>
        <w:rPr>
          <w:rFonts w:ascii="新細明體" w:hAnsi="新細明體"/>
          <w:strike/>
          <w:kern w:val="22"/>
          <w:highlight w:val="yellow"/>
        </w:rPr>
        <w:br/>
      </w:r>
      <w:r w:rsidRPr="00CD3F19">
        <w:rPr>
          <w:rFonts w:ascii="新細明體" w:hAnsi="新細明體" w:hint="eastAsia"/>
          <w:color w:val="FF0000"/>
          <w:kern w:val="22"/>
          <w:highlight w:val="yellow"/>
        </w:rPr>
        <w:t>(C)秦得參泰然、從容的</w:t>
      </w:r>
      <w:r>
        <w:rPr>
          <w:rFonts w:ascii="新細明體" w:hAnsi="新細明體" w:hint="eastAsia"/>
          <w:color w:val="FF0000"/>
          <w:kern w:val="22"/>
          <w:highlight w:val="yellow"/>
        </w:rPr>
        <w:t>應答</w:t>
      </w:r>
      <w:r w:rsidRPr="00CD3F19">
        <w:rPr>
          <w:rFonts w:ascii="新細明體" w:hAnsi="新細明體" w:hint="eastAsia"/>
          <w:color w:val="FF0000"/>
          <w:kern w:val="22"/>
          <w:highlight w:val="yellow"/>
        </w:rPr>
        <w:t>展現</w:t>
      </w:r>
      <w:r>
        <w:rPr>
          <w:rFonts w:ascii="新細明體" w:hAnsi="新細明體" w:hint="eastAsia"/>
          <w:color w:val="FF0000"/>
          <w:kern w:val="22"/>
          <w:highlight w:val="yellow"/>
        </w:rPr>
        <w:t>其</w:t>
      </w:r>
      <w:r w:rsidRPr="00CD3F19">
        <w:rPr>
          <w:rFonts w:ascii="新細明體" w:hAnsi="新細明體" w:hint="eastAsia"/>
          <w:color w:val="FF0000"/>
          <w:kern w:val="22"/>
          <w:highlight w:val="yellow"/>
        </w:rPr>
        <w:t>做錯事後勇於受罰的擔當</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(D)巡警以「</w:t>
      </w:r>
      <w:proofErr w:type="gramStart"/>
      <w:r w:rsidRPr="000309B5">
        <w:rPr>
          <w:rFonts w:ascii="新細明體" w:hAnsi="新細明體" w:hint="eastAsia"/>
          <w:kern w:val="22"/>
        </w:rPr>
        <w:t>稱仔不好</w:t>
      </w:r>
      <w:proofErr w:type="gramEnd"/>
      <w:r w:rsidRPr="000309B5">
        <w:rPr>
          <w:rFonts w:ascii="新細明體" w:hAnsi="新細明體" w:hint="eastAsia"/>
          <w:kern w:val="22"/>
        </w:rPr>
        <w:t>」為藉口，趁機刁難來掩蓋自己的惱怒</w:t>
      </w:r>
    </w:p>
    <w:p w:rsidR="00FE1944" w:rsidRPr="000309B5" w:rsidRDefault="00FE1944" w:rsidP="00FE1944">
      <w:pPr>
        <w:adjustRightInd w:val="0"/>
        <w:snapToGrid w:val="0"/>
        <w:jc w:val="both"/>
        <w:rPr>
          <w:rFonts w:ascii="標楷體" w:eastAsia="標楷體" w:hAnsi="標楷體"/>
          <w:color w:val="FF0000"/>
          <w:kern w:val="22"/>
        </w:rPr>
      </w:pPr>
      <w:r w:rsidRPr="000309B5">
        <w:rPr>
          <w:rFonts w:ascii="標楷體" w:eastAsia="標楷體" w:hAnsi="標楷體" w:hint="eastAsia"/>
          <w:color w:val="FF0000"/>
          <w:kern w:val="22"/>
        </w:rPr>
        <w:t>答</w:t>
      </w:r>
      <w:r w:rsidRPr="00FF03BE">
        <w:rPr>
          <w:rFonts w:ascii="標楷體" w:eastAsia="標楷體" w:hAnsi="標楷體" w:hint="eastAsia"/>
          <w:color w:val="FF0000"/>
          <w:kern w:val="22"/>
        </w:rPr>
        <w:t>案</w:t>
      </w:r>
      <w:r w:rsidRPr="000309B5">
        <w:rPr>
          <w:rFonts w:ascii="標楷體" w:eastAsia="標楷體" w:hAnsi="標楷體" w:hint="eastAsia"/>
          <w:color w:val="FF0000"/>
          <w:kern w:val="22"/>
        </w:rPr>
        <w:t>：(D)</w:t>
      </w:r>
    </w:p>
    <w:p w:rsidR="00FE1944" w:rsidRPr="000309B5" w:rsidRDefault="00FE1944" w:rsidP="00FE1944">
      <w:pPr>
        <w:adjustRightInd w:val="0"/>
        <w:snapToGrid w:val="0"/>
        <w:ind w:left="480" w:hangingChars="200" w:hanging="480"/>
        <w:jc w:val="both"/>
        <w:rPr>
          <w:rFonts w:ascii="標楷體" w:eastAsia="標楷體" w:hAnsi="標楷體"/>
          <w:color w:val="FF0000"/>
          <w:kern w:val="22"/>
        </w:rPr>
      </w:pPr>
      <w:r>
        <w:rPr>
          <w:rFonts w:ascii="標楷體" w:eastAsia="標楷體" w:hAnsi="標楷體" w:hint="eastAsia"/>
          <w:color w:val="FF0000"/>
          <w:kern w:val="22"/>
        </w:rPr>
        <w:t>解析</w:t>
      </w:r>
      <w:r w:rsidRPr="000309B5">
        <w:rPr>
          <w:rFonts w:ascii="標楷體" w:eastAsia="標楷體" w:hAnsi="標楷體" w:hint="eastAsia"/>
          <w:color w:val="FF0000"/>
          <w:kern w:val="22"/>
        </w:rPr>
        <w:t>：(A)秦得參並非城市人。(B)巡警命令秦得參稱生菜展現出裝模作樣的索賄心理，並非執法公正的形象。(C)秦得參知道市場潛規則，因此起初打算送菜給巡警，並非自始至終都遵守買賣規則。</w:t>
      </w:r>
    </w:p>
    <w:p w:rsidR="00FE1944" w:rsidRDefault="00FE1944" w:rsidP="00FE1944">
      <w:pPr>
        <w:adjustRightInd w:val="0"/>
        <w:snapToGrid w:val="0"/>
        <w:jc w:val="both"/>
        <w:rPr>
          <w:rFonts w:ascii="新細明體" w:hAnsi="新細明體"/>
          <w:color w:val="FF0000"/>
          <w:kern w:val="22"/>
        </w:rPr>
      </w:pPr>
    </w:p>
    <w:p w:rsidR="00FE1944" w:rsidRPr="000309B5" w:rsidRDefault="00FE1944" w:rsidP="00FE1944">
      <w:pPr>
        <w:adjustRightInd w:val="0"/>
        <w:snapToGrid w:val="0"/>
        <w:jc w:val="both"/>
        <w:rPr>
          <w:rFonts w:ascii="新細明體" w:hAnsi="新細明體"/>
          <w:color w:val="FF0000"/>
          <w:kern w:val="22"/>
        </w:rPr>
      </w:pPr>
    </w:p>
    <w:p w:rsidR="00FE1944" w:rsidRPr="000309B5" w:rsidRDefault="00FE1944" w:rsidP="00FE1944">
      <w:pPr>
        <w:adjustRightInd w:val="0"/>
        <w:snapToGrid w:val="0"/>
        <w:spacing w:line="360" w:lineRule="exact"/>
        <w:jc w:val="both"/>
        <w:rPr>
          <w:rFonts w:ascii="新細明體" w:hAnsi="新細明體"/>
          <w:kern w:val="22"/>
        </w:rPr>
      </w:pPr>
      <w:r>
        <w:rPr>
          <w:rFonts w:ascii="新細明體" w:hAnsi="新細明體"/>
          <w:kern w:val="22"/>
        </w:rPr>
        <w:t>17</w:t>
      </w:r>
      <w:r>
        <w:rPr>
          <w:rFonts w:ascii="新細明體" w:hAnsi="新細明體" w:hint="eastAsia"/>
          <w:kern w:val="22"/>
        </w:rPr>
        <w:t>.</w:t>
      </w:r>
      <w:r w:rsidRPr="000309B5">
        <w:rPr>
          <w:rFonts w:ascii="新細明體" w:hAnsi="新細明體" w:hint="eastAsia"/>
          <w:kern w:val="22"/>
        </w:rPr>
        <w:t>關於</w:t>
      </w:r>
      <w:proofErr w:type="gramStart"/>
      <w:r w:rsidRPr="000309B5">
        <w:rPr>
          <w:rFonts w:ascii="新細明體" w:hAnsi="新細明體" w:hint="eastAsia"/>
          <w:kern w:val="22"/>
        </w:rPr>
        <w:t>甲文劃</w:t>
      </w:r>
      <w:proofErr w:type="gramEnd"/>
      <w:r w:rsidRPr="000309B5">
        <w:rPr>
          <w:rFonts w:ascii="新細明體" w:hAnsi="新細明體" w:hint="eastAsia"/>
          <w:kern w:val="22"/>
        </w:rPr>
        <w:t>底線處</w:t>
      </w:r>
      <w:proofErr w:type="gramStart"/>
      <w:r w:rsidRPr="000309B5">
        <w:rPr>
          <w:rFonts w:ascii="新細明體" w:hAnsi="新細明體" w:hint="eastAsia"/>
          <w:kern w:val="22"/>
        </w:rPr>
        <w:t>與乙文情</w:t>
      </w:r>
      <w:proofErr w:type="gramEnd"/>
      <w:r w:rsidRPr="000309B5">
        <w:rPr>
          <w:rFonts w:ascii="新細明體" w:hAnsi="新細明體" w:hint="eastAsia"/>
          <w:kern w:val="22"/>
        </w:rPr>
        <w:t>節之印證，說明最恰當的是：</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(A)</w:t>
      </w:r>
      <w:r w:rsidR="00BE181F" w:rsidRPr="000309B5">
        <w:rPr>
          <w:rFonts w:ascii="新細明體" w:hAnsi="新細明體" w:hint="eastAsia"/>
          <w:kern w:val="22"/>
        </w:rPr>
        <w:fldChar w:fldCharType="begin"/>
      </w:r>
      <w:r w:rsidRPr="000309B5">
        <w:rPr>
          <w:rFonts w:ascii="新細明體" w:hAnsi="新細明體" w:hint="eastAsia"/>
          <w:kern w:val="22"/>
        </w:rPr>
        <w:instrText xml:space="preserve"> eq \o\ac(○,1)</w:instrText>
      </w:r>
      <w:r w:rsidR="00BE181F" w:rsidRPr="000309B5">
        <w:rPr>
          <w:rFonts w:ascii="新細明體" w:hAnsi="新細明體" w:hint="eastAsia"/>
          <w:kern w:val="22"/>
        </w:rPr>
        <w:fldChar w:fldCharType="end"/>
      </w:r>
      <w:r w:rsidRPr="000309B5">
        <w:rPr>
          <w:rFonts w:ascii="新細明體" w:hAnsi="新細明體" w:hint="eastAsia"/>
          <w:kern w:val="22"/>
        </w:rPr>
        <w:t>：乙文中顯示上從法律、下</w:t>
      </w:r>
      <w:proofErr w:type="gramStart"/>
      <w:r w:rsidRPr="000309B5">
        <w:rPr>
          <w:rFonts w:ascii="新細明體" w:hAnsi="新細明體" w:hint="eastAsia"/>
          <w:kern w:val="22"/>
        </w:rPr>
        <w:t>至花菜皆</w:t>
      </w:r>
      <w:proofErr w:type="gramEnd"/>
      <w:r w:rsidRPr="000309B5">
        <w:rPr>
          <w:rFonts w:ascii="新細明體" w:hAnsi="新細明體" w:hint="eastAsia"/>
          <w:kern w:val="22"/>
        </w:rPr>
        <w:t>為日本殖民勢力「專賣」而百姓無權享有</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(B)</w:t>
      </w:r>
      <w:r w:rsidR="00BE181F" w:rsidRPr="000309B5">
        <w:rPr>
          <w:rFonts w:ascii="新細明體" w:hAnsi="新細明體" w:hint="eastAsia"/>
          <w:kern w:val="22"/>
        </w:rPr>
        <w:fldChar w:fldCharType="begin"/>
      </w:r>
      <w:r w:rsidRPr="000309B5">
        <w:rPr>
          <w:rFonts w:ascii="新細明體" w:hAnsi="新細明體" w:hint="eastAsia"/>
          <w:kern w:val="22"/>
        </w:rPr>
        <w:instrText xml:space="preserve"> eq \o\ac(○,2)</w:instrText>
      </w:r>
      <w:r w:rsidR="00BE181F" w:rsidRPr="000309B5">
        <w:rPr>
          <w:rFonts w:ascii="新細明體" w:hAnsi="新細明體" w:hint="eastAsia"/>
          <w:kern w:val="22"/>
        </w:rPr>
        <w:fldChar w:fldCharType="end"/>
      </w:r>
      <w:r w:rsidRPr="000309B5">
        <w:rPr>
          <w:rFonts w:ascii="新細明體" w:hAnsi="新細明體" w:hint="eastAsia"/>
          <w:kern w:val="22"/>
        </w:rPr>
        <w:t>：乙文中菜的重量前後不一，得知秦得參使用違法工具，故需受到相當的刑罰</w:t>
      </w:r>
    </w:p>
    <w:p w:rsidR="00FE1944" w:rsidRPr="000309B5" w:rsidRDefault="00FE1944" w:rsidP="00FE1944">
      <w:pPr>
        <w:adjustRightInd w:val="0"/>
        <w:snapToGrid w:val="0"/>
        <w:ind w:left="480"/>
        <w:jc w:val="both"/>
        <w:rPr>
          <w:rFonts w:ascii="新細明體" w:hAnsi="新細明體"/>
          <w:kern w:val="22"/>
        </w:rPr>
      </w:pPr>
      <w:r w:rsidRPr="00FD5EA8">
        <w:rPr>
          <w:rFonts w:ascii="新細明體" w:hAnsi="新細明體" w:hint="eastAsia"/>
          <w:kern w:val="22"/>
          <w:highlight w:val="yellow"/>
        </w:rPr>
        <w:t>(C)</w:t>
      </w:r>
      <w:r w:rsidR="00BE181F" w:rsidRPr="00FD5EA8">
        <w:rPr>
          <w:rFonts w:ascii="新細明體" w:hAnsi="新細明體" w:hint="eastAsia"/>
          <w:kern w:val="22"/>
          <w:highlight w:val="yellow"/>
        </w:rPr>
        <w:fldChar w:fldCharType="begin"/>
      </w:r>
      <w:r w:rsidRPr="00FD5EA8">
        <w:rPr>
          <w:rFonts w:ascii="新細明體" w:hAnsi="新細明體" w:hint="eastAsia"/>
          <w:kern w:val="22"/>
          <w:highlight w:val="yellow"/>
        </w:rPr>
        <w:instrText xml:space="preserve"> eq \o\ac(○,3)</w:instrText>
      </w:r>
      <w:r w:rsidR="00BE181F" w:rsidRPr="00FD5EA8">
        <w:rPr>
          <w:rFonts w:ascii="新細明體" w:hAnsi="新細明體" w:hint="eastAsia"/>
          <w:kern w:val="22"/>
          <w:highlight w:val="yellow"/>
        </w:rPr>
        <w:fldChar w:fldCharType="end"/>
      </w:r>
      <w:r w:rsidRPr="00FD5EA8">
        <w:rPr>
          <w:rFonts w:ascii="新細明體" w:hAnsi="新細明體" w:hint="eastAsia"/>
          <w:kern w:val="22"/>
          <w:highlight w:val="yellow"/>
        </w:rPr>
        <w:t>：</w:t>
      </w:r>
      <w:r w:rsidRPr="00CB7337">
        <w:rPr>
          <w:rFonts w:ascii="新細明體" w:hAnsi="新細明體" w:hint="eastAsia"/>
          <w:color w:val="FF0000"/>
          <w:kern w:val="22"/>
          <w:highlight w:val="yellow"/>
        </w:rPr>
        <w:t>乙文中</w:t>
      </w:r>
      <w:r>
        <w:rPr>
          <w:rFonts w:ascii="新細明體" w:hAnsi="新細明體" w:hint="eastAsia"/>
          <w:color w:val="FF0000"/>
          <w:kern w:val="22"/>
          <w:highlight w:val="yellow"/>
        </w:rPr>
        <w:t>以</w:t>
      </w:r>
      <w:r w:rsidRPr="00CB7337">
        <w:rPr>
          <w:rFonts w:ascii="新細明體" w:hAnsi="新細明體" w:hint="eastAsia"/>
          <w:color w:val="FF0000"/>
          <w:kern w:val="22"/>
          <w:highlight w:val="yellow"/>
        </w:rPr>
        <w:t>巡警</w:t>
      </w:r>
      <w:r>
        <w:rPr>
          <w:rFonts w:ascii="新細明體" w:hAnsi="新細明體" w:hint="eastAsia"/>
          <w:color w:val="FF0000"/>
          <w:kern w:val="22"/>
          <w:highlight w:val="yellow"/>
        </w:rPr>
        <w:t>能輕易地</w:t>
      </w:r>
      <w:r w:rsidRPr="00CB7337">
        <w:rPr>
          <w:rFonts w:ascii="新細明體" w:hAnsi="新細明體" w:hint="eastAsia"/>
          <w:color w:val="FF0000"/>
          <w:kern w:val="22"/>
          <w:highlight w:val="yellow"/>
        </w:rPr>
        <w:t>「</w:t>
      </w:r>
      <w:proofErr w:type="gramStart"/>
      <w:r w:rsidRPr="00CB7337">
        <w:rPr>
          <w:rFonts w:ascii="新細明體" w:hAnsi="新細明體" w:hint="eastAsia"/>
          <w:color w:val="FF0000"/>
          <w:kern w:val="22"/>
          <w:highlight w:val="yellow"/>
        </w:rPr>
        <w:t>折斷稱仔</w:t>
      </w:r>
      <w:proofErr w:type="gramEnd"/>
      <w:r w:rsidRPr="00CB7337">
        <w:rPr>
          <w:rFonts w:ascii="新細明體" w:hAnsi="新細明體" w:hint="eastAsia"/>
          <w:color w:val="FF0000"/>
          <w:kern w:val="22"/>
          <w:highlight w:val="yellow"/>
        </w:rPr>
        <w:t>」諷刺</w:t>
      </w:r>
      <w:r>
        <w:rPr>
          <w:rFonts w:ascii="新細明體" w:hAnsi="新細明體" w:hint="eastAsia"/>
          <w:color w:val="FF0000"/>
          <w:kern w:val="22"/>
          <w:highlight w:val="yellow"/>
        </w:rPr>
        <w:t>台灣</w:t>
      </w:r>
      <w:r w:rsidRPr="00CB7337">
        <w:rPr>
          <w:rFonts w:ascii="新細明體" w:hAnsi="新細明體" w:hint="eastAsia"/>
          <w:color w:val="FF0000"/>
          <w:kern w:val="22"/>
          <w:highlight w:val="yellow"/>
        </w:rPr>
        <w:t>百姓</w:t>
      </w:r>
      <w:r>
        <w:rPr>
          <w:rFonts w:ascii="新細明體" w:hAnsi="新細明體" w:hint="eastAsia"/>
          <w:color w:val="FF0000"/>
          <w:kern w:val="22"/>
          <w:highlight w:val="yellow"/>
        </w:rPr>
        <w:t>缺乏民族自覺的</w:t>
      </w:r>
      <w:r w:rsidRPr="00CB7337">
        <w:rPr>
          <w:rFonts w:ascii="新細明體" w:hAnsi="新細明體" w:hint="eastAsia"/>
          <w:color w:val="FF0000"/>
          <w:kern w:val="22"/>
          <w:highlight w:val="yellow"/>
        </w:rPr>
        <w:t>麻木狀態</w:t>
      </w:r>
      <w:r>
        <w:rPr>
          <w:rFonts w:ascii="新細明體" w:hAnsi="新細明體"/>
          <w:kern w:val="22"/>
          <w:highlight w:val="yellow"/>
        </w:rPr>
        <w:br/>
      </w:r>
      <w:r w:rsidRPr="00CD3F19">
        <w:rPr>
          <w:rFonts w:ascii="新細明體" w:hAnsi="新細明體" w:hint="eastAsia"/>
          <w:strike/>
          <w:kern w:val="22"/>
          <w:highlight w:val="yellow"/>
        </w:rPr>
        <w:t>乙文中「</w:t>
      </w:r>
      <w:proofErr w:type="gramStart"/>
      <w:r w:rsidRPr="00CD3F19">
        <w:rPr>
          <w:rFonts w:ascii="新細明體" w:hAnsi="新細明體" w:hint="eastAsia"/>
          <w:strike/>
          <w:kern w:val="22"/>
          <w:highlight w:val="yellow"/>
        </w:rPr>
        <w:t>打</w:t>
      </w:r>
      <w:proofErr w:type="gramEnd"/>
      <w:r w:rsidRPr="00CD3F19">
        <w:rPr>
          <w:rFonts w:ascii="新細明體" w:hAnsi="新細明體" w:hint="eastAsia"/>
          <w:strike/>
          <w:kern w:val="22"/>
          <w:highlight w:val="yellow"/>
        </w:rPr>
        <w:t>扣」、「稱花」、「</w:t>
      </w:r>
      <w:proofErr w:type="gramStart"/>
      <w:r w:rsidRPr="00CD3F19">
        <w:rPr>
          <w:rFonts w:ascii="新細明體" w:hAnsi="新細明體" w:hint="eastAsia"/>
          <w:strike/>
          <w:kern w:val="22"/>
          <w:highlight w:val="yellow"/>
        </w:rPr>
        <w:t>名</w:t>
      </w:r>
      <w:proofErr w:type="gramEnd"/>
      <w:r w:rsidRPr="00CD3F19">
        <w:rPr>
          <w:rFonts w:ascii="新細明體" w:hAnsi="新細明體" w:hint="eastAsia"/>
          <w:strike/>
          <w:kern w:val="22"/>
          <w:highlight w:val="yellow"/>
        </w:rPr>
        <w:t>姓」等詞，顯示賴和用台灣話創作小說的意圖</w:t>
      </w:r>
    </w:p>
    <w:p w:rsidR="00FE1944" w:rsidRPr="000309B5" w:rsidRDefault="00FE1944" w:rsidP="00FE1944">
      <w:pPr>
        <w:adjustRightInd w:val="0"/>
        <w:snapToGrid w:val="0"/>
        <w:ind w:left="480"/>
        <w:jc w:val="both"/>
        <w:rPr>
          <w:rFonts w:ascii="新細明體" w:hAnsi="新細明體"/>
          <w:kern w:val="22"/>
        </w:rPr>
      </w:pPr>
      <w:r w:rsidRPr="000309B5">
        <w:rPr>
          <w:rFonts w:ascii="新細明體" w:hAnsi="新細明體" w:hint="eastAsia"/>
          <w:kern w:val="22"/>
        </w:rPr>
        <w:t>(D)</w:t>
      </w:r>
      <w:r w:rsidR="00BE181F" w:rsidRPr="000309B5">
        <w:rPr>
          <w:rFonts w:ascii="新細明體" w:hAnsi="新細明體" w:hint="eastAsia"/>
          <w:kern w:val="22"/>
        </w:rPr>
        <w:fldChar w:fldCharType="begin"/>
      </w:r>
      <w:r w:rsidRPr="000309B5">
        <w:rPr>
          <w:rFonts w:ascii="新細明體" w:hAnsi="新細明體" w:hint="eastAsia"/>
          <w:kern w:val="22"/>
        </w:rPr>
        <w:instrText xml:space="preserve"> eq \o\ac(○,4)</w:instrText>
      </w:r>
      <w:r w:rsidR="00BE181F" w:rsidRPr="000309B5">
        <w:rPr>
          <w:rFonts w:ascii="新細明體" w:hAnsi="新細明體" w:hint="eastAsia"/>
          <w:kern w:val="22"/>
        </w:rPr>
        <w:fldChar w:fldCharType="end"/>
      </w:r>
      <w:r w:rsidRPr="000309B5">
        <w:rPr>
          <w:rFonts w:ascii="新細明體" w:hAnsi="新細明體" w:hint="eastAsia"/>
          <w:kern w:val="22"/>
        </w:rPr>
        <w:t>：乙文中賴和借秦得參以小見大，反映日治時期人民普遍受到壓迫的歷史問題</w:t>
      </w:r>
    </w:p>
    <w:p w:rsidR="00FE1944" w:rsidRPr="000309B5" w:rsidRDefault="00FE1944" w:rsidP="00FE1944">
      <w:pPr>
        <w:adjustRightInd w:val="0"/>
        <w:snapToGrid w:val="0"/>
        <w:jc w:val="both"/>
        <w:rPr>
          <w:rFonts w:ascii="標楷體" w:eastAsia="標楷體" w:hAnsi="標楷體"/>
          <w:color w:val="FF0000"/>
          <w:kern w:val="22"/>
        </w:rPr>
      </w:pPr>
      <w:r w:rsidRPr="000309B5">
        <w:rPr>
          <w:rFonts w:ascii="標楷體" w:eastAsia="標楷體" w:hAnsi="標楷體" w:hint="eastAsia"/>
          <w:color w:val="FF0000"/>
          <w:kern w:val="22"/>
        </w:rPr>
        <w:t>答</w:t>
      </w:r>
      <w:r w:rsidRPr="00FF03BE">
        <w:rPr>
          <w:rFonts w:ascii="標楷體" w:eastAsia="標楷體" w:hAnsi="標楷體" w:hint="eastAsia"/>
          <w:color w:val="FF0000"/>
          <w:kern w:val="22"/>
        </w:rPr>
        <w:t>案</w:t>
      </w:r>
      <w:r w:rsidRPr="000309B5">
        <w:rPr>
          <w:rFonts w:ascii="標楷體" w:eastAsia="標楷體" w:hAnsi="標楷體" w:hint="eastAsia"/>
          <w:color w:val="FF0000"/>
          <w:kern w:val="22"/>
        </w:rPr>
        <w:t>：(D)</w:t>
      </w:r>
    </w:p>
    <w:p w:rsidR="00FE1944" w:rsidRPr="000309B5" w:rsidRDefault="00FE1944" w:rsidP="00FE1944">
      <w:pPr>
        <w:adjustRightInd w:val="0"/>
        <w:snapToGrid w:val="0"/>
        <w:ind w:left="480" w:hangingChars="200" w:hanging="480"/>
        <w:jc w:val="both"/>
        <w:rPr>
          <w:rFonts w:ascii="標楷體" w:eastAsia="標楷體" w:hAnsi="標楷體"/>
          <w:color w:val="FF0000"/>
          <w:kern w:val="22"/>
        </w:rPr>
      </w:pPr>
      <w:r>
        <w:rPr>
          <w:rFonts w:ascii="標楷體" w:eastAsia="標楷體" w:hAnsi="標楷體" w:hint="eastAsia"/>
          <w:color w:val="FF0000"/>
          <w:kern w:val="22"/>
        </w:rPr>
        <w:t>解析</w:t>
      </w:r>
      <w:r w:rsidRPr="000309B5">
        <w:rPr>
          <w:rFonts w:ascii="標楷體" w:eastAsia="標楷體" w:hAnsi="標楷體" w:hint="eastAsia"/>
          <w:color w:val="FF0000"/>
          <w:kern w:val="22"/>
        </w:rPr>
        <w:t>：(A)花菜為秦得參親自買到市場販賣，並非日本政府專賣。(B)花菜重量前後不一，是因為秦得參為殷勤給巡警的折扣，</w:t>
      </w:r>
      <w:proofErr w:type="gramStart"/>
      <w:r w:rsidRPr="000309B5">
        <w:rPr>
          <w:rFonts w:ascii="標楷體" w:eastAsia="標楷體" w:hAnsi="標楷體" w:hint="eastAsia"/>
          <w:color w:val="FF0000"/>
          <w:kern w:val="22"/>
        </w:rPr>
        <w:t>稱仔本身</w:t>
      </w:r>
      <w:proofErr w:type="gramEnd"/>
      <w:r w:rsidRPr="000309B5">
        <w:rPr>
          <w:rFonts w:ascii="標楷體" w:eastAsia="標楷體" w:hAnsi="標楷體" w:hint="eastAsia"/>
          <w:color w:val="FF0000"/>
          <w:kern w:val="22"/>
        </w:rPr>
        <w:t>並無問題。(C)</w:t>
      </w:r>
      <w:r w:rsidRPr="00CB7337">
        <w:rPr>
          <w:rFonts w:ascii="標楷體" w:eastAsia="標楷體" w:hAnsi="標楷體" w:hint="eastAsia"/>
          <w:strike/>
          <w:color w:val="FF0000"/>
          <w:kern w:val="22"/>
        </w:rPr>
        <w:t>「</w:t>
      </w:r>
      <w:proofErr w:type="gramStart"/>
      <w:r w:rsidRPr="00CB7337">
        <w:rPr>
          <w:rFonts w:ascii="標楷體" w:eastAsia="標楷體" w:hAnsi="標楷體" w:hint="eastAsia"/>
          <w:strike/>
          <w:color w:val="FF0000"/>
          <w:kern w:val="22"/>
        </w:rPr>
        <w:t>打扣</w:t>
      </w:r>
      <w:proofErr w:type="gramEnd"/>
      <w:r w:rsidRPr="00CB7337">
        <w:rPr>
          <w:rFonts w:ascii="標楷體" w:eastAsia="標楷體" w:hAnsi="標楷體" w:hint="eastAsia"/>
          <w:strike/>
          <w:color w:val="FF0000"/>
          <w:kern w:val="22"/>
        </w:rPr>
        <w:t>」指打折，並非台灣話。</w:t>
      </w:r>
      <w:r w:rsidRPr="00CB7337">
        <w:rPr>
          <w:rFonts w:ascii="標楷體" w:eastAsia="標楷體" w:hAnsi="標楷體" w:hint="eastAsia"/>
          <w:color w:val="FF0000"/>
          <w:kern w:val="22"/>
        </w:rPr>
        <w:t>「</w:t>
      </w:r>
      <w:proofErr w:type="gramStart"/>
      <w:r>
        <w:rPr>
          <w:rFonts w:ascii="標楷體" w:eastAsia="標楷體" w:hAnsi="標楷體" w:hint="eastAsia"/>
          <w:color w:val="FF0000"/>
          <w:kern w:val="22"/>
        </w:rPr>
        <w:t>打斷稱仔</w:t>
      </w:r>
      <w:proofErr w:type="gramEnd"/>
      <w:r w:rsidRPr="00CB7337">
        <w:rPr>
          <w:rFonts w:ascii="標楷體" w:eastAsia="標楷體" w:hAnsi="標楷體" w:hint="eastAsia"/>
          <w:color w:val="FF0000"/>
          <w:kern w:val="22"/>
        </w:rPr>
        <w:t>」</w:t>
      </w:r>
      <w:r>
        <w:rPr>
          <w:rFonts w:ascii="標楷體" w:eastAsia="標楷體" w:hAnsi="標楷體" w:hint="eastAsia"/>
          <w:color w:val="FF0000"/>
          <w:kern w:val="22"/>
        </w:rPr>
        <w:t>象徵執法者自毀法令，公平與正義蕩然無存。</w:t>
      </w:r>
    </w:p>
    <w:p w:rsidR="00FE1944" w:rsidRPr="000309B5" w:rsidRDefault="00FE1944" w:rsidP="00FE1944">
      <w:pPr>
        <w:rPr>
          <w:bdr w:val="single" w:sz="4" w:space="0" w:color="auto"/>
        </w:rPr>
      </w:pPr>
    </w:p>
    <w:p w:rsidR="00FE1944" w:rsidRDefault="00FE1944" w:rsidP="00FE1944">
      <w:pPr>
        <w:rPr>
          <w:bdr w:val="single" w:sz="4" w:space="0" w:color="auto"/>
        </w:rPr>
      </w:pPr>
      <w:r>
        <w:rPr>
          <w:rFonts w:hint="eastAsia"/>
          <w:bdr w:val="single" w:sz="4" w:space="0" w:color="auto"/>
        </w:rPr>
        <w:t>雅文老師</w:t>
      </w:r>
    </w:p>
    <w:p w:rsidR="00FE1944" w:rsidRDefault="00FE1944" w:rsidP="00FE1944">
      <w:pPr>
        <w:rPr>
          <w:bdr w:val="single" w:sz="4" w:space="0" w:color="auto"/>
        </w:rPr>
      </w:pPr>
    </w:p>
    <w:p w:rsidR="00FE1944" w:rsidRDefault="00FE1944" w:rsidP="00FE1944">
      <w:pPr>
        <w:ind w:firstLine="480"/>
      </w:pPr>
      <w:r>
        <w:rPr>
          <w:rFonts w:hint="eastAsia"/>
        </w:rPr>
        <w:t>杜甫繼承了儒家男尊女卑的傳統觀念，杜詩中對兒子、女兒的書寫，從「量」來比較，女兒出現的次數寥寥可數，筆端所及，絕大多數都是兒子的身影；從「質」來看，杜甫賦予兒子的關注與期許，更是女兒遠遠不能企及。</w:t>
      </w:r>
    </w:p>
    <w:p w:rsidR="00FE1944" w:rsidRDefault="00FE1944" w:rsidP="00FE1944">
      <w:pPr>
        <w:ind w:firstLine="480"/>
      </w:pPr>
      <w:r>
        <w:rPr>
          <w:rFonts w:hint="eastAsia"/>
        </w:rPr>
        <w:t>綜觀杜甫詩集中涉及女兒之作品共九處：</w:t>
      </w:r>
    </w:p>
    <w:p w:rsidR="00FE1944" w:rsidRPr="004254BE"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r w:rsidRPr="004254BE">
        <w:rPr>
          <w:rFonts w:ascii="標楷體" w:eastAsia="標楷體" w:hAnsi="標楷體" w:cs="新細明體"/>
          <w:kern w:val="0"/>
        </w:rPr>
        <w:t>荒歲</w:t>
      </w:r>
      <w:proofErr w:type="gramEnd"/>
      <w:r w:rsidRPr="004254BE">
        <w:rPr>
          <w:rFonts w:ascii="標楷體" w:eastAsia="標楷體" w:hAnsi="標楷體" w:cs="新細明體"/>
          <w:kern w:val="0"/>
        </w:rPr>
        <w:t>兒女瘦，暮途</w:t>
      </w:r>
      <w:proofErr w:type="gramStart"/>
      <w:r w:rsidRPr="004254BE">
        <w:rPr>
          <w:rFonts w:ascii="標楷體" w:eastAsia="標楷體" w:hAnsi="標楷體" w:cs="新細明體"/>
          <w:kern w:val="0"/>
        </w:rPr>
        <w:t>涕淚</w:t>
      </w:r>
      <w:proofErr w:type="gramEnd"/>
      <w:r w:rsidRPr="004254BE">
        <w:rPr>
          <w:rFonts w:ascii="標楷體" w:eastAsia="標楷體" w:hAnsi="標楷體" w:cs="新細明體"/>
          <w:kern w:val="0"/>
        </w:rPr>
        <w:t>零。(</w:t>
      </w:r>
      <w:proofErr w:type="gramStart"/>
      <w:r>
        <w:rPr>
          <w:rFonts w:ascii="標楷體" w:eastAsia="標楷體" w:hAnsi="標楷體" w:cs="新細明體" w:hint="eastAsia"/>
          <w:kern w:val="0"/>
        </w:rPr>
        <w:t>〈</w:t>
      </w:r>
      <w:proofErr w:type="gramEnd"/>
      <w:r w:rsidRPr="004254BE">
        <w:rPr>
          <w:rFonts w:ascii="標楷體" w:eastAsia="標楷體" w:hAnsi="標楷體" w:cs="新細明體"/>
          <w:kern w:val="0"/>
        </w:rPr>
        <w:t>橋陵詩三十韻因呈縣</w:t>
      </w:r>
      <w:r w:rsidRPr="004254BE">
        <w:rPr>
          <w:rFonts w:ascii="MS Mincho" w:eastAsia="MS Mincho" w:hAnsi="MS Mincho" w:cs="MS Mincho"/>
          <w:kern w:val="0"/>
        </w:rPr>
        <w:t>内</w:t>
      </w:r>
      <w:r w:rsidRPr="004254BE">
        <w:rPr>
          <w:rFonts w:ascii="標楷體" w:eastAsia="標楷體" w:hAnsi="標楷體" w:cs="新細明體"/>
          <w:kern w:val="0"/>
        </w:rPr>
        <w:t>諸</w:t>
      </w:r>
      <w:r>
        <w:rPr>
          <w:rFonts w:ascii="標楷體" w:eastAsia="標楷體" w:hAnsi="標楷體" w:cs="新細明體" w:hint="eastAsia"/>
          <w:kern w:val="0"/>
        </w:rPr>
        <w:t>官〉)</w:t>
      </w:r>
    </w:p>
    <w:p w:rsidR="00FE1944" w:rsidRPr="004254BE"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lastRenderedPageBreak/>
        <w:t>‧</w:t>
      </w:r>
      <w:proofErr w:type="gramEnd"/>
      <w:r w:rsidRPr="004254BE">
        <w:rPr>
          <w:rFonts w:ascii="標楷體" w:eastAsia="標楷體" w:hAnsi="標楷體" w:cs="新細明體"/>
          <w:kern w:val="0"/>
        </w:rPr>
        <w:t>遙憐小兒女，</w:t>
      </w:r>
      <w:proofErr w:type="gramStart"/>
      <w:r w:rsidRPr="004254BE">
        <w:rPr>
          <w:rFonts w:ascii="標楷體" w:eastAsia="標楷體" w:hAnsi="標楷體" w:cs="新細明體"/>
          <w:kern w:val="0"/>
        </w:rPr>
        <w:t>未解憶長</w:t>
      </w:r>
      <w:proofErr w:type="gramEnd"/>
      <w:r w:rsidRPr="004254BE">
        <w:rPr>
          <w:rFonts w:ascii="標楷體" w:eastAsia="標楷體" w:hAnsi="標楷體" w:cs="新細明體"/>
          <w:kern w:val="0"/>
        </w:rPr>
        <w:t>安。(</w:t>
      </w:r>
      <w:r>
        <w:rPr>
          <w:rFonts w:ascii="標楷體" w:eastAsia="標楷體" w:hAnsi="標楷體" w:cs="新細明體" w:hint="eastAsia"/>
          <w:kern w:val="0"/>
        </w:rPr>
        <w:t>〈</w:t>
      </w:r>
      <w:r w:rsidRPr="004254BE">
        <w:rPr>
          <w:rFonts w:ascii="標楷體" w:eastAsia="標楷體" w:hAnsi="標楷體" w:cs="新細明體"/>
          <w:kern w:val="0"/>
        </w:rPr>
        <w:t>月夜</w:t>
      </w:r>
      <w:r>
        <w:rPr>
          <w:rFonts w:ascii="標楷體" w:eastAsia="標楷體" w:hAnsi="標楷體" w:cs="新細明體" w:hint="eastAsia"/>
          <w:kern w:val="0"/>
        </w:rPr>
        <w:t>〉)</w:t>
      </w:r>
    </w:p>
    <w:p w:rsidR="00FE1944" w:rsidRPr="004254BE"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proofErr w:type="gramEnd"/>
      <w:r w:rsidRPr="004254BE">
        <w:rPr>
          <w:rFonts w:ascii="標楷體" w:eastAsia="標楷體" w:hAnsi="標楷體" w:cs="新細明體"/>
          <w:kern w:val="0"/>
        </w:rPr>
        <w:t>床前兩小女，</w:t>
      </w:r>
      <w:proofErr w:type="gramStart"/>
      <w:r w:rsidRPr="004254BE">
        <w:rPr>
          <w:rFonts w:ascii="標楷體" w:eastAsia="標楷體" w:hAnsi="標楷體" w:cs="新細明體"/>
          <w:kern w:val="0"/>
        </w:rPr>
        <w:t>補綻才</w:t>
      </w:r>
      <w:proofErr w:type="gramEnd"/>
      <w:r w:rsidRPr="004254BE">
        <w:rPr>
          <w:rFonts w:ascii="標楷體" w:eastAsia="標楷體" w:hAnsi="標楷體" w:cs="新細明體"/>
          <w:kern w:val="0"/>
        </w:rPr>
        <w:t>過膝。</w:t>
      </w:r>
      <w:r>
        <w:rPr>
          <w:rFonts w:ascii="標楷體" w:eastAsia="標楷體" w:hAnsi="標楷體" w:cs="新細明體" w:hint="eastAsia"/>
          <w:kern w:val="0"/>
        </w:rPr>
        <w:t>…</w:t>
      </w:r>
      <w:proofErr w:type="gramStart"/>
      <w:r>
        <w:rPr>
          <w:rFonts w:ascii="標楷體" w:eastAsia="標楷體" w:hAnsi="標楷體" w:cs="新細明體" w:hint="eastAsia"/>
          <w:kern w:val="0"/>
        </w:rPr>
        <w:t>…</w:t>
      </w:r>
      <w:r w:rsidRPr="004254BE">
        <w:rPr>
          <w:rFonts w:ascii="標楷體" w:eastAsia="標楷體" w:hAnsi="標楷體" w:cs="新細明體"/>
          <w:kern w:val="0"/>
        </w:rPr>
        <w:t>瘦妻面復光，</w:t>
      </w:r>
      <w:proofErr w:type="gramEnd"/>
      <w:r w:rsidRPr="004254BE">
        <w:rPr>
          <w:rFonts w:ascii="標楷體" w:eastAsia="標楷體" w:hAnsi="標楷體" w:cs="新細明體"/>
          <w:kern w:val="0"/>
        </w:rPr>
        <w:t>癡女頭自櫛。</w:t>
      </w:r>
      <w:proofErr w:type="gramStart"/>
      <w:r w:rsidRPr="004254BE">
        <w:rPr>
          <w:rFonts w:ascii="標楷體" w:eastAsia="標楷體" w:hAnsi="標楷體" w:cs="新細明體"/>
          <w:kern w:val="0"/>
        </w:rPr>
        <w:t>學母無不</w:t>
      </w:r>
      <w:proofErr w:type="gramEnd"/>
      <w:r w:rsidRPr="004254BE">
        <w:rPr>
          <w:rFonts w:ascii="標楷體" w:eastAsia="標楷體" w:hAnsi="標楷體" w:cs="新細明體"/>
          <w:kern w:val="0"/>
        </w:rPr>
        <w:t>為，</w:t>
      </w:r>
      <w:proofErr w:type="gramStart"/>
      <w:r w:rsidRPr="004254BE">
        <w:rPr>
          <w:rFonts w:ascii="標楷體" w:eastAsia="標楷體" w:hAnsi="標楷體" w:cs="新細明體"/>
          <w:kern w:val="0"/>
        </w:rPr>
        <w:t>曉妝隨</w:t>
      </w:r>
      <w:proofErr w:type="gramEnd"/>
      <w:r w:rsidRPr="004254BE">
        <w:rPr>
          <w:rFonts w:ascii="標楷體" w:eastAsia="標楷體" w:hAnsi="標楷體" w:cs="新細明體"/>
          <w:kern w:val="0"/>
        </w:rPr>
        <w:t>手抹。移時</w:t>
      </w:r>
      <w:proofErr w:type="gramStart"/>
      <w:r w:rsidRPr="004254BE">
        <w:rPr>
          <w:rFonts w:ascii="標楷體" w:eastAsia="標楷體" w:hAnsi="標楷體" w:cs="新細明體"/>
          <w:kern w:val="0"/>
        </w:rPr>
        <w:t>施</w:t>
      </w:r>
      <w:r>
        <w:rPr>
          <w:rFonts w:ascii="標楷體" w:eastAsia="標楷體" w:hAnsi="標楷體" w:cs="新細明體" w:hint="eastAsia"/>
          <w:kern w:val="0"/>
        </w:rPr>
        <w:t>朱</w:t>
      </w:r>
      <w:r w:rsidRPr="004254BE">
        <w:rPr>
          <w:rFonts w:ascii="標楷體" w:eastAsia="標楷體" w:hAnsi="標楷體" w:cs="新細明體"/>
          <w:kern w:val="0"/>
        </w:rPr>
        <w:t>鉛</w:t>
      </w:r>
      <w:proofErr w:type="gramEnd"/>
      <w:r w:rsidRPr="004254BE">
        <w:rPr>
          <w:rFonts w:ascii="標楷體" w:eastAsia="標楷體" w:hAnsi="標楷體" w:cs="新細明體"/>
          <w:kern w:val="0"/>
        </w:rPr>
        <w:t>，狼籍畫眉</w:t>
      </w:r>
      <w:r>
        <w:rPr>
          <w:rFonts w:ascii="標楷體" w:eastAsia="標楷體" w:hAnsi="標楷體" w:cs="新細明體" w:hint="eastAsia"/>
          <w:kern w:val="0"/>
        </w:rPr>
        <w:t>闊</w:t>
      </w:r>
      <w:r w:rsidRPr="004254BE">
        <w:rPr>
          <w:rFonts w:ascii="標楷體" w:eastAsia="標楷體" w:hAnsi="標楷體" w:cs="新細明體"/>
          <w:kern w:val="0"/>
        </w:rPr>
        <w:t>。(〈北征〉)</w:t>
      </w:r>
    </w:p>
    <w:p w:rsidR="00FE1944" w:rsidRPr="004254BE"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proofErr w:type="gramEnd"/>
      <w:r w:rsidRPr="004254BE">
        <w:rPr>
          <w:rFonts w:ascii="標楷體" w:eastAsia="標楷體" w:hAnsi="標楷體" w:cs="新細明體"/>
          <w:kern w:val="0"/>
        </w:rPr>
        <w:t>癡女飢咬我，</w:t>
      </w:r>
      <w:proofErr w:type="gramStart"/>
      <w:r w:rsidRPr="004254BE">
        <w:rPr>
          <w:rFonts w:ascii="標楷體" w:eastAsia="標楷體" w:hAnsi="標楷體" w:cs="新細明體"/>
          <w:kern w:val="0"/>
        </w:rPr>
        <w:t>啼畏虎</w:t>
      </w:r>
      <w:proofErr w:type="gramEnd"/>
      <w:r w:rsidRPr="004254BE">
        <w:rPr>
          <w:rFonts w:ascii="標楷體" w:eastAsia="標楷體" w:hAnsi="標楷體" w:cs="新細明體"/>
          <w:kern w:val="0"/>
        </w:rPr>
        <w:t>狼聞。懷中</w:t>
      </w:r>
      <w:r>
        <w:rPr>
          <w:rFonts w:ascii="標楷體" w:eastAsia="標楷體" w:hAnsi="標楷體" w:cs="新細明體" w:hint="eastAsia"/>
          <w:kern w:val="0"/>
        </w:rPr>
        <w:t>掩</w:t>
      </w:r>
      <w:r w:rsidRPr="004254BE">
        <w:rPr>
          <w:rFonts w:ascii="標楷體" w:eastAsia="標楷體" w:hAnsi="標楷體" w:cs="新細明體"/>
          <w:kern w:val="0"/>
        </w:rPr>
        <w:t>其口，</w:t>
      </w:r>
      <w:proofErr w:type="gramStart"/>
      <w:r w:rsidRPr="004254BE">
        <w:rPr>
          <w:rFonts w:ascii="標楷體" w:eastAsia="標楷體" w:hAnsi="標楷體" w:cs="新細明體"/>
          <w:kern w:val="0"/>
        </w:rPr>
        <w:t>反</w:t>
      </w:r>
      <w:r>
        <w:rPr>
          <w:rFonts w:ascii="標楷體" w:eastAsia="標楷體" w:hAnsi="標楷體" w:cs="新細明體" w:hint="eastAsia"/>
          <w:kern w:val="0"/>
        </w:rPr>
        <w:t>側</w:t>
      </w:r>
      <w:r w:rsidRPr="004254BE">
        <w:rPr>
          <w:rFonts w:ascii="標楷體" w:eastAsia="標楷體" w:hAnsi="標楷體" w:cs="新細明體"/>
          <w:kern w:val="0"/>
        </w:rPr>
        <w:t>聲愈嗔</w:t>
      </w:r>
      <w:proofErr w:type="gramEnd"/>
      <w:r w:rsidRPr="004254BE">
        <w:rPr>
          <w:rFonts w:ascii="標楷體" w:eastAsia="標楷體" w:hAnsi="標楷體" w:cs="新細明體"/>
          <w:kern w:val="0"/>
        </w:rPr>
        <w:t>。(</w:t>
      </w:r>
      <w:r>
        <w:rPr>
          <w:rFonts w:ascii="標楷體" w:eastAsia="標楷體" w:hAnsi="標楷體" w:cs="新細明體" w:hint="eastAsia"/>
          <w:kern w:val="0"/>
        </w:rPr>
        <w:t>〈</w:t>
      </w:r>
      <w:r w:rsidRPr="004254BE">
        <w:rPr>
          <w:rFonts w:ascii="標楷體" w:eastAsia="標楷體" w:hAnsi="標楷體" w:cs="新細明體"/>
          <w:kern w:val="0"/>
        </w:rPr>
        <w:t>彭衙行〉)</w:t>
      </w:r>
    </w:p>
    <w:p w:rsidR="00FE1944" w:rsidRPr="004254BE"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proofErr w:type="gramEnd"/>
      <w:r w:rsidRPr="004254BE">
        <w:rPr>
          <w:rFonts w:ascii="標楷體" w:eastAsia="標楷體" w:hAnsi="標楷體" w:cs="新細明體"/>
          <w:kern w:val="0"/>
        </w:rPr>
        <w:t>女</w:t>
      </w:r>
      <w:proofErr w:type="gramStart"/>
      <w:r w:rsidRPr="004254BE">
        <w:rPr>
          <w:rFonts w:ascii="標楷體" w:eastAsia="標楷體" w:hAnsi="標楷體" w:cs="新細明體"/>
          <w:kern w:val="0"/>
        </w:rPr>
        <w:t>病妻憂歸意</w:t>
      </w:r>
      <w:proofErr w:type="gramEnd"/>
      <w:r w:rsidRPr="004254BE">
        <w:rPr>
          <w:rFonts w:ascii="標楷體" w:eastAsia="標楷體" w:hAnsi="標楷體" w:cs="新細明體"/>
          <w:kern w:val="0"/>
        </w:rPr>
        <w:t>速，秋花錦</w:t>
      </w:r>
      <w:proofErr w:type="gramStart"/>
      <w:r w:rsidRPr="004254BE">
        <w:rPr>
          <w:rFonts w:ascii="標楷體" w:eastAsia="標楷體" w:hAnsi="標楷體" w:cs="新細明體"/>
          <w:kern w:val="0"/>
        </w:rPr>
        <w:t>石誰復</w:t>
      </w:r>
      <w:proofErr w:type="gramEnd"/>
      <w:r w:rsidRPr="004254BE">
        <w:rPr>
          <w:rFonts w:ascii="標楷體" w:eastAsia="標楷體" w:hAnsi="標楷體" w:cs="新細明體"/>
          <w:kern w:val="0"/>
        </w:rPr>
        <w:t>數?(</w:t>
      </w:r>
      <w:r>
        <w:rPr>
          <w:rFonts w:ascii="標楷體" w:eastAsia="標楷體" w:hAnsi="標楷體" w:cs="新細明體" w:hint="eastAsia"/>
          <w:kern w:val="0"/>
        </w:rPr>
        <w:t>〈</w:t>
      </w:r>
      <w:r w:rsidRPr="004254BE">
        <w:rPr>
          <w:rFonts w:ascii="標楷體" w:eastAsia="標楷體" w:hAnsi="標楷體" w:cs="新細明體"/>
          <w:kern w:val="0"/>
        </w:rPr>
        <w:t>發</w:t>
      </w:r>
      <w:r>
        <w:rPr>
          <w:rFonts w:ascii="標楷體" w:eastAsia="標楷體" w:hAnsi="標楷體" w:cs="新細明體" w:hint="eastAsia"/>
          <w:kern w:val="0"/>
        </w:rPr>
        <w:t>閬</w:t>
      </w:r>
      <w:r w:rsidRPr="004254BE">
        <w:rPr>
          <w:rFonts w:ascii="標楷體" w:eastAsia="標楷體" w:hAnsi="標楷體" w:cs="新細明體"/>
          <w:kern w:val="0"/>
        </w:rPr>
        <w:t>中</w:t>
      </w:r>
      <w:r>
        <w:rPr>
          <w:rFonts w:ascii="標楷體" w:eastAsia="標楷體" w:hAnsi="標楷體" w:cs="新細明體" w:hint="eastAsia"/>
          <w:kern w:val="0"/>
        </w:rPr>
        <w:t>〉</w:t>
      </w:r>
      <w:r w:rsidRPr="004254BE">
        <w:rPr>
          <w:rFonts w:ascii="標楷體" w:eastAsia="標楷體" w:hAnsi="標楷體" w:cs="新細明體"/>
          <w:kern w:val="0"/>
        </w:rPr>
        <w:t>)</w:t>
      </w:r>
    </w:p>
    <w:p w:rsidR="00FE1944" w:rsidRPr="004254BE" w:rsidRDefault="00FE1944" w:rsidP="00FE1944">
      <w:pPr>
        <w:widowControl/>
        <w:ind w:leftChars="300" w:left="720"/>
        <w:rPr>
          <w:rFonts w:ascii="標楷體" w:eastAsia="標楷體" w:hAnsi="標楷體"/>
        </w:rPr>
      </w:pPr>
      <w:proofErr w:type="gramStart"/>
      <w:r>
        <w:rPr>
          <w:rFonts w:ascii="標楷體" w:eastAsia="標楷體" w:hAnsi="標楷體" w:cs="新細明體" w:hint="eastAsia"/>
          <w:kern w:val="0"/>
        </w:rPr>
        <w:t>‧</w:t>
      </w:r>
      <w:proofErr w:type="gramEnd"/>
      <w:r w:rsidRPr="004254BE">
        <w:rPr>
          <w:rFonts w:ascii="標楷體" w:eastAsia="標楷體" w:hAnsi="標楷體" w:cs="新細明體"/>
          <w:kern w:val="0"/>
        </w:rPr>
        <w:t>女</w:t>
      </w:r>
      <w:proofErr w:type="gramStart"/>
      <w:r w:rsidRPr="004254BE">
        <w:rPr>
          <w:rFonts w:ascii="標楷體" w:eastAsia="標楷體" w:hAnsi="標楷體" w:cs="新細明體"/>
          <w:kern w:val="0"/>
        </w:rPr>
        <w:t>長</w:t>
      </w:r>
      <w:r>
        <w:rPr>
          <w:rFonts w:ascii="標楷體" w:eastAsia="標楷體" w:hAnsi="標楷體" w:cs="新細明體" w:hint="eastAsia"/>
          <w:kern w:val="0"/>
        </w:rPr>
        <w:t>裁</w:t>
      </w:r>
      <w:r w:rsidRPr="004254BE">
        <w:rPr>
          <w:rFonts w:ascii="標楷體" w:eastAsia="標楷體" w:hAnsi="標楷體" w:cs="新細明體"/>
          <w:kern w:val="0"/>
        </w:rPr>
        <w:t>褐</w:t>
      </w:r>
      <w:proofErr w:type="gramEnd"/>
      <w:r w:rsidRPr="004254BE">
        <w:rPr>
          <w:rFonts w:ascii="標楷體" w:eastAsia="標楷體" w:hAnsi="標楷體" w:cs="新細明體"/>
          <w:kern w:val="0"/>
        </w:rPr>
        <w:t>穩，男大</w:t>
      </w:r>
      <w:proofErr w:type="gramStart"/>
      <w:r w:rsidRPr="004254BE">
        <w:rPr>
          <w:rFonts w:ascii="標楷體" w:eastAsia="標楷體" w:hAnsi="標楷體" w:cs="新細明體"/>
          <w:kern w:val="0"/>
        </w:rPr>
        <w:t>卷書勻</w:t>
      </w:r>
      <w:proofErr w:type="gramEnd"/>
      <w:r w:rsidRPr="004254BE">
        <w:rPr>
          <w:rFonts w:ascii="標楷體" w:eastAsia="標楷體" w:hAnsi="標楷體" w:cs="新細明體"/>
          <w:kern w:val="0"/>
        </w:rPr>
        <w:t>。(</w:t>
      </w:r>
      <w:r>
        <w:rPr>
          <w:rFonts w:ascii="標楷體" w:eastAsia="標楷體" w:hAnsi="標楷體" w:cs="新細明體" w:hint="eastAsia"/>
          <w:kern w:val="0"/>
        </w:rPr>
        <w:t>〈贈</w:t>
      </w:r>
      <w:r w:rsidRPr="004254BE">
        <w:rPr>
          <w:rFonts w:ascii="標楷體" w:eastAsia="標楷體" w:hAnsi="標楷體" w:cs="新細明體"/>
          <w:kern w:val="0"/>
        </w:rPr>
        <w:t>王二十四侍御契四十韻〉)</w:t>
      </w:r>
    </w:p>
    <w:p w:rsidR="00FE1944" w:rsidRPr="00E26E97"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proofErr w:type="gramEnd"/>
      <w:r w:rsidRPr="00E26E97">
        <w:rPr>
          <w:rFonts w:ascii="標楷體" w:eastAsia="標楷體" w:hAnsi="標楷體" w:cs="新細明體" w:hint="eastAsia"/>
          <w:kern w:val="0"/>
        </w:rPr>
        <w:t>老</w:t>
      </w:r>
      <w:proofErr w:type="gramStart"/>
      <w:r w:rsidRPr="00E26E97">
        <w:rPr>
          <w:rFonts w:ascii="標楷體" w:eastAsia="標楷體" w:hAnsi="標楷體" w:cs="新細明體" w:hint="eastAsia"/>
          <w:kern w:val="0"/>
        </w:rPr>
        <w:t>妻憂坐</w:t>
      </w:r>
      <w:proofErr w:type="gramEnd"/>
      <w:r w:rsidRPr="00E26E97">
        <w:rPr>
          <w:rFonts w:ascii="標楷體" w:eastAsia="標楷體" w:hAnsi="標楷體" w:cs="新細明體" w:hint="eastAsia"/>
          <w:kern w:val="0"/>
        </w:rPr>
        <w:t>痹</w:t>
      </w:r>
      <w:r>
        <w:rPr>
          <w:rFonts w:ascii="標楷體" w:eastAsia="標楷體" w:hAnsi="標楷體" w:cs="新細明體" w:hint="eastAsia"/>
          <w:kern w:val="0"/>
        </w:rPr>
        <w:t>，</w:t>
      </w:r>
      <w:r w:rsidRPr="00E26E97">
        <w:rPr>
          <w:rFonts w:ascii="標楷體" w:eastAsia="標楷體" w:hAnsi="標楷體" w:cs="新細明體" w:hint="eastAsia"/>
          <w:kern w:val="0"/>
        </w:rPr>
        <w:t>幼女</w:t>
      </w:r>
      <w:proofErr w:type="gramStart"/>
      <w:r w:rsidRPr="00E26E97">
        <w:rPr>
          <w:rFonts w:ascii="標楷體" w:eastAsia="標楷體" w:hAnsi="標楷體" w:cs="新細明體" w:hint="eastAsia"/>
          <w:kern w:val="0"/>
        </w:rPr>
        <w:t>問頭</w:t>
      </w:r>
      <w:proofErr w:type="gramEnd"/>
      <w:r w:rsidRPr="00E26E97">
        <w:rPr>
          <w:rFonts w:ascii="標楷體" w:eastAsia="標楷體" w:hAnsi="標楷體" w:cs="新細明體" w:hint="eastAsia"/>
          <w:kern w:val="0"/>
        </w:rPr>
        <w:t>風。(</w:t>
      </w:r>
      <w:r>
        <w:rPr>
          <w:rFonts w:ascii="標楷體" w:eastAsia="標楷體" w:hAnsi="標楷體" w:cs="新細明體" w:hint="eastAsia"/>
          <w:kern w:val="0"/>
        </w:rPr>
        <w:t>〈</w:t>
      </w:r>
      <w:r w:rsidRPr="00E26E97">
        <w:rPr>
          <w:rFonts w:ascii="標楷體" w:eastAsia="標楷體" w:hAnsi="標楷體" w:cs="新細明體" w:hint="eastAsia"/>
          <w:kern w:val="0"/>
        </w:rPr>
        <w:t>遺悶奉呈嚴公二十韻〉)</w:t>
      </w:r>
    </w:p>
    <w:p w:rsidR="00FE1944" w:rsidRPr="00E26E97"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proofErr w:type="gramEnd"/>
      <w:r w:rsidRPr="00E26E97">
        <w:rPr>
          <w:rFonts w:ascii="標楷體" w:eastAsia="標楷體" w:hAnsi="標楷體" w:cs="新細明體" w:hint="eastAsia"/>
          <w:kern w:val="0"/>
        </w:rPr>
        <w:t>別家長兒女</w:t>
      </w:r>
      <w:r>
        <w:rPr>
          <w:rFonts w:ascii="標楷體" w:eastAsia="標楷體" w:hAnsi="標楷體" w:cs="新細明體" w:hint="eastAsia"/>
          <w:kern w:val="0"/>
        </w:rPr>
        <w:t>，</w:t>
      </w:r>
      <w:r w:rsidRPr="00E26E97">
        <w:rPr>
          <w:rFonts w:ascii="標楷體" w:eastAsia="標楷體" w:hAnsi="標楷體" w:cs="新細明體" w:hint="eastAsia"/>
          <w:kern w:val="0"/>
        </w:rPr>
        <w:t>欲起慚筋力。(</w:t>
      </w:r>
      <w:r>
        <w:rPr>
          <w:rFonts w:ascii="標楷體" w:eastAsia="標楷體" w:hAnsi="標楷體" w:cs="新細明體" w:hint="eastAsia"/>
          <w:kern w:val="0"/>
        </w:rPr>
        <w:t>〈</w:t>
      </w:r>
      <w:r w:rsidRPr="00E26E97">
        <w:rPr>
          <w:rFonts w:ascii="標楷體" w:eastAsia="標楷體" w:hAnsi="標楷體" w:cs="新細明體" w:hint="eastAsia"/>
          <w:kern w:val="0"/>
        </w:rPr>
        <w:t>客堂</w:t>
      </w:r>
      <w:r>
        <w:rPr>
          <w:rFonts w:ascii="標楷體" w:eastAsia="標楷體" w:hAnsi="標楷體" w:cs="新細明體" w:hint="eastAsia"/>
          <w:kern w:val="0"/>
        </w:rPr>
        <w:t>〉</w:t>
      </w:r>
      <w:r w:rsidRPr="00E26E97">
        <w:rPr>
          <w:rFonts w:ascii="標楷體" w:eastAsia="標楷體" w:hAnsi="標楷體" w:cs="新細明體" w:hint="eastAsia"/>
          <w:kern w:val="0"/>
        </w:rPr>
        <w:t>)</w:t>
      </w:r>
    </w:p>
    <w:p w:rsidR="00FE1944" w:rsidRPr="00E26E97" w:rsidRDefault="00FE1944" w:rsidP="00FE1944">
      <w:pPr>
        <w:widowControl/>
        <w:ind w:leftChars="300" w:left="720"/>
        <w:rPr>
          <w:rFonts w:ascii="標楷體" w:eastAsia="標楷體" w:hAnsi="標楷體" w:cs="新細明體"/>
          <w:kern w:val="0"/>
        </w:rPr>
      </w:pPr>
      <w:proofErr w:type="gramStart"/>
      <w:r>
        <w:rPr>
          <w:rFonts w:ascii="標楷體" w:eastAsia="標楷體" w:hAnsi="標楷體" w:cs="新細明體" w:hint="eastAsia"/>
          <w:kern w:val="0"/>
        </w:rPr>
        <w:t>‧</w:t>
      </w:r>
      <w:r w:rsidRPr="00E26E97">
        <w:rPr>
          <w:rFonts w:ascii="標楷體" w:eastAsia="標楷體" w:hAnsi="標楷體" w:cs="新細明體" w:hint="eastAsia"/>
          <w:kern w:val="0"/>
        </w:rPr>
        <w:t>遠歸兒侍</w:t>
      </w:r>
      <w:proofErr w:type="gramEnd"/>
      <w:r w:rsidRPr="00E26E97">
        <w:rPr>
          <w:rFonts w:ascii="標楷體" w:eastAsia="標楷體" w:hAnsi="標楷體" w:cs="新細明體" w:hint="eastAsia"/>
          <w:kern w:val="0"/>
        </w:rPr>
        <w:t>側</w:t>
      </w:r>
      <w:r>
        <w:rPr>
          <w:rFonts w:ascii="標楷體" w:eastAsia="標楷體" w:hAnsi="標楷體" w:cs="新細明體" w:hint="eastAsia"/>
          <w:kern w:val="0"/>
        </w:rPr>
        <w:t>，</w:t>
      </w:r>
      <w:proofErr w:type="gramStart"/>
      <w:r w:rsidRPr="00E26E97">
        <w:rPr>
          <w:rFonts w:ascii="標楷體" w:eastAsia="標楷體" w:hAnsi="標楷體" w:cs="新細明體" w:hint="eastAsia"/>
          <w:kern w:val="0"/>
        </w:rPr>
        <w:t>猶乳</w:t>
      </w:r>
      <w:proofErr w:type="gramEnd"/>
      <w:r w:rsidRPr="00E26E97">
        <w:rPr>
          <w:rFonts w:ascii="標楷體" w:eastAsia="標楷體" w:hAnsi="標楷體" w:cs="新細明體" w:hint="eastAsia"/>
          <w:kern w:val="0"/>
        </w:rPr>
        <w:t>女在旁。(</w:t>
      </w:r>
      <w:r>
        <w:rPr>
          <w:rFonts w:ascii="標楷體" w:eastAsia="標楷體" w:hAnsi="標楷體" w:cs="新細明體" w:hint="eastAsia"/>
          <w:kern w:val="0"/>
        </w:rPr>
        <w:t>〈</w:t>
      </w:r>
      <w:r w:rsidRPr="00E26E97">
        <w:rPr>
          <w:rFonts w:ascii="標楷體" w:eastAsia="標楷體" w:hAnsi="標楷體" w:cs="新細明體" w:hint="eastAsia"/>
          <w:kern w:val="0"/>
        </w:rPr>
        <w:t>入衡州〉)</w:t>
      </w:r>
    </w:p>
    <w:p w:rsidR="00FE1944" w:rsidRDefault="00FE1944" w:rsidP="00FE1944">
      <w:pPr>
        <w:ind w:firstLine="480"/>
      </w:pPr>
      <w:r>
        <w:rPr>
          <w:rFonts w:hint="eastAsia"/>
        </w:rPr>
        <w:t>九首詩中有三首是以「兒女」籠統泛稱，女兒的獨立性被隱沒於兒女並舉的含混中，嚴格而言不</w:t>
      </w:r>
      <w:proofErr w:type="gramStart"/>
      <w:r>
        <w:rPr>
          <w:rFonts w:hint="eastAsia"/>
        </w:rPr>
        <w:t>算是著</w:t>
      </w:r>
      <w:proofErr w:type="gramEnd"/>
      <w:r>
        <w:rPr>
          <w:rFonts w:hint="eastAsia"/>
        </w:rPr>
        <w:t>墨女兒的詩篇。值得探究是，這九首詩創作年代前後橫跨十六年，十六年的歲月已經足以讓學語學步的女嬰長成亭亭玉立的少女，乃至於散發成熟風韻的少婦；然而衡量</w:t>
      </w:r>
      <w:proofErr w:type="gramStart"/>
      <w:r>
        <w:rPr>
          <w:rFonts w:hint="eastAsia"/>
        </w:rPr>
        <w:t>杜甫敘寫女兒</w:t>
      </w:r>
      <w:proofErr w:type="gramEnd"/>
      <w:r>
        <w:rPr>
          <w:rFonts w:hint="eastAsia"/>
        </w:rPr>
        <w:t>的詩篇，本來應由歲月所帶來的成長痕跡幾乎被抹平了，自始至終都滯留在「癡女」、「幼女」、「</w:t>
      </w:r>
      <w:proofErr w:type="gramStart"/>
      <w:r>
        <w:rPr>
          <w:rFonts w:hint="eastAsia"/>
        </w:rPr>
        <w:t>猶乳</w:t>
      </w:r>
      <w:proofErr w:type="gramEnd"/>
      <w:r>
        <w:rPr>
          <w:rFonts w:hint="eastAsia"/>
        </w:rPr>
        <w:t>女」的童蒙孩稚階段。</w:t>
      </w:r>
    </w:p>
    <w:p w:rsidR="00FE1944" w:rsidRDefault="00FE1944" w:rsidP="00FE1944">
      <w:pPr>
        <w:ind w:firstLine="480"/>
      </w:pPr>
      <w:r>
        <w:rPr>
          <w:rFonts w:hint="eastAsia"/>
        </w:rPr>
        <w:t>〈北征〉</w:t>
      </w:r>
      <w:proofErr w:type="gramStart"/>
      <w:r>
        <w:rPr>
          <w:rFonts w:hint="eastAsia"/>
        </w:rPr>
        <w:t>是敘寫</w:t>
      </w:r>
      <w:proofErr w:type="gramEnd"/>
      <w:r>
        <w:rPr>
          <w:rFonts w:hint="eastAsia"/>
        </w:rPr>
        <w:t>女兒最詳盡的一篇，呈現小女孩天真爛漫之行徑，其嬌憨稚拙</w:t>
      </w:r>
      <w:proofErr w:type="gramStart"/>
      <w:r>
        <w:rPr>
          <w:rFonts w:hint="eastAsia"/>
        </w:rPr>
        <w:t>之態如</w:t>
      </w:r>
      <w:proofErr w:type="gramEnd"/>
      <w:r>
        <w:rPr>
          <w:rFonts w:hint="eastAsia"/>
        </w:rPr>
        <w:t>在目前。〈彭衙行〉則呈現亂世飢荒中哀</w:t>
      </w:r>
      <w:proofErr w:type="gramStart"/>
      <w:r>
        <w:rPr>
          <w:rFonts w:hint="eastAsia"/>
        </w:rPr>
        <w:t>哀</w:t>
      </w:r>
      <w:proofErr w:type="gramEnd"/>
      <w:r>
        <w:rPr>
          <w:rFonts w:hint="eastAsia"/>
        </w:rPr>
        <w:t>無告的求生之苦，值得注意的是，那「飢咬」</w:t>
      </w:r>
      <w:r w:rsidRPr="00FF411E">
        <w:rPr>
          <w:rFonts w:hint="eastAsia"/>
          <w:strike/>
          <w:color w:val="FF0000"/>
        </w:rPr>
        <w:t>、「嚙臂」</w:t>
      </w:r>
      <w:r w:rsidRPr="00FF411E">
        <w:rPr>
          <w:rFonts w:hint="eastAsia"/>
        </w:rPr>
        <w:t>者</w:t>
      </w:r>
      <w:r w:rsidRPr="00FF411E">
        <w:rPr>
          <w:rFonts w:hint="eastAsia"/>
          <w:strike/>
          <w:color w:val="FF0000"/>
        </w:rPr>
        <w:t>恰恰都</w:t>
      </w:r>
      <w:r>
        <w:rPr>
          <w:rFonts w:hint="eastAsia"/>
        </w:rPr>
        <w:t>不是兒子，而是由女兒擔綱負起這小獸般出於生存本能但求一</w:t>
      </w:r>
      <w:proofErr w:type="gramStart"/>
      <w:r>
        <w:rPr>
          <w:rFonts w:hint="eastAsia"/>
        </w:rPr>
        <w:t>飽的原</w:t>
      </w:r>
      <w:proofErr w:type="gramEnd"/>
      <w:r>
        <w:rPr>
          <w:rFonts w:hint="eastAsia"/>
        </w:rPr>
        <w:t>始形象。而</w:t>
      </w:r>
      <w:r w:rsidRPr="009A5452">
        <w:rPr>
          <w:rFonts w:hint="eastAsia"/>
        </w:rPr>
        <w:t>「幼女</w:t>
      </w:r>
      <w:proofErr w:type="gramStart"/>
      <w:r w:rsidRPr="009A5452">
        <w:rPr>
          <w:rFonts w:hint="eastAsia"/>
        </w:rPr>
        <w:t>問頭風</w:t>
      </w:r>
      <w:proofErr w:type="gramEnd"/>
      <w:r w:rsidRPr="009A5452">
        <w:rPr>
          <w:rFonts w:hint="eastAsia"/>
        </w:rPr>
        <w:t>」</w:t>
      </w:r>
      <w:r>
        <w:rPr>
          <w:rFonts w:hint="eastAsia"/>
        </w:rPr>
        <w:t>、「</w:t>
      </w:r>
      <w:proofErr w:type="gramStart"/>
      <w:r w:rsidRPr="009A5452">
        <w:rPr>
          <w:rFonts w:hint="eastAsia"/>
        </w:rPr>
        <w:t>猶乳</w:t>
      </w:r>
      <w:proofErr w:type="gramEnd"/>
      <w:r w:rsidRPr="009A5452">
        <w:rPr>
          <w:rFonts w:hint="eastAsia"/>
        </w:rPr>
        <w:t>女在旁</w:t>
      </w:r>
      <w:r>
        <w:rPr>
          <w:rFonts w:hint="eastAsia"/>
        </w:rPr>
        <w:t>」則顯示對父親而言，女兒存在的功能非文明性的，所提供的乃是自然世界裡「慰情」的情感功能，雖有舐犢情深的溫暖，卻缺乏培育教化的陶冶訓勉，反映以情感為主體的父女關係。</w:t>
      </w:r>
      <w:r>
        <w:rPr>
          <w:rFonts w:hint="eastAsia"/>
        </w:rPr>
        <w:t>(</w:t>
      </w:r>
      <w:r>
        <w:rPr>
          <w:rFonts w:hint="eastAsia"/>
        </w:rPr>
        <w:t>改寫自歐麗娟〈杜甫詩中的女兒形象與女性教育觀〉</w:t>
      </w:r>
      <w:r>
        <w:rPr>
          <w:rFonts w:hint="eastAsia"/>
        </w:rPr>
        <w:t>)</w:t>
      </w:r>
    </w:p>
    <w:p w:rsidR="00FE1944" w:rsidRDefault="00FE1944" w:rsidP="00FE1944"/>
    <w:p w:rsidR="00FE1944" w:rsidRDefault="00FE1944" w:rsidP="00FE1944">
      <w:r>
        <w:t>18</w:t>
      </w:r>
      <w:r>
        <w:rPr>
          <w:rFonts w:hint="eastAsia"/>
        </w:rPr>
        <w:t>.</w:t>
      </w:r>
      <w:r>
        <w:rPr>
          <w:rFonts w:hint="eastAsia"/>
        </w:rPr>
        <w:t>下面哪一位作家、學者的說法，最能與杜甫詩中的女兒形象書寫相呼應：</w:t>
      </w:r>
    </w:p>
    <w:p w:rsidR="00FE1944" w:rsidRPr="00706A34" w:rsidRDefault="00FE1944" w:rsidP="00FE1944">
      <w:pPr>
        <w:ind w:leftChars="100" w:left="240"/>
        <w:rPr>
          <w:rFonts w:ascii="新細明體" w:hAnsi="新細明體" w:cs="新細明體"/>
        </w:rPr>
      </w:pPr>
      <w:r w:rsidRPr="00706A34">
        <w:rPr>
          <w:rFonts w:ascii="新細明體" w:hAnsi="新細明體" w:cs="新細明體" w:hint="eastAsia"/>
        </w:rPr>
        <w:t>(A)</w:t>
      </w:r>
      <w:proofErr w:type="gramStart"/>
      <w:r w:rsidRPr="00706A34">
        <w:rPr>
          <w:rFonts w:ascii="新細明體" w:hAnsi="新細明體" w:cs="新細明體" w:hint="eastAsia"/>
        </w:rPr>
        <w:t>凱</w:t>
      </w:r>
      <w:proofErr w:type="gramEnd"/>
      <w:r w:rsidRPr="00706A34">
        <w:rPr>
          <w:rFonts w:ascii="新細明體" w:hAnsi="新細明體" w:cs="新細明體" w:hint="eastAsia"/>
        </w:rPr>
        <w:t>特</w:t>
      </w:r>
      <w:proofErr w:type="gramStart"/>
      <w:r>
        <w:rPr>
          <w:rFonts w:ascii="新細明體" w:hAnsi="新細明體" w:cs="新細明體" w:hint="eastAsia"/>
        </w:rPr>
        <w:t>‧米</w:t>
      </w:r>
      <w:proofErr w:type="gramEnd"/>
      <w:r>
        <w:rPr>
          <w:rFonts w:ascii="新細明體" w:hAnsi="新細明體" w:cs="新細明體" w:hint="eastAsia"/>
        </w:rPr>
        <w:t>利特：「男性對女性從不</w:t>
      </w:r>
      <w:r w:rsidRPr="00FF411E">
        <w:rPr>
          <w:rFonts w:ascii="新細明體" w:hAnsi="新細明體" w:cs="新細明體" w:hint="eastAsia"/>
          <w:color w:val="FF0000"/>
        </w:rPr>
        <w:t>間斷</w:t>
      </w:r>
      <w:r>
        <w:rPr>
          <w:rFonts w:ascii="新細明體" w:hAnsi="新細明體" w:cs="新細明體" w:hint="eastAsia"/>
        </w:rPr>
        <w:t>的監護，有使女性永遠嬰兒化的傾向。」</w:t>
      </w:r>
    </w:p>
    <w:p w:rsidR="00FE1944" w:rsidRDefault="00FE1944" w:rsidP="00FE1944">
      <w:pPr>
        <w:ind w:leftChars="100" w:left="240"/>
        <w:rPr>
          <w:rFonts w:ascii="新細明體" w:hAnsi="新細明體" w:cs="新細明體"/>
        </w:rPr>
      </w:pPr>
      <w:r w:rsidRPr="00706A34">
        <w:rPr>
          <w:rFonts w:ascii="新細明體" w:hAnsi="新細明體" w:cs="新細明體" w:hint="eastAsia"/>
        </w:rPr>
        <w:t>(B)夏綠蒂</w:t>
      </w:r>
      <w:proofErr w:type="gramStart"/>
      <w:r>
        <w:rPr>
          <w:rFonts w:ascii="新細明體" w:hAnsi="新細明體" w:cs="新細明體" w:hint="eastAsia"/>
        </w:rPr>
        <w:t>‧</w:t>
      </w:r>
      <w:r w:rsidRPr="00706A34">
        <w:rPr>
          <w:rFonts w:ascii="新細明體" w:hAnsi="新細明體" w:cs="新細明體" w:hint="eastAsia"/>
        </w:rPr>
        <w:t>勃朗</w:t>
      </w:r>
      <w:proofErr w:type="gramEnd"/>
      <w:r w:rsidRPr="00706A34">
        <w:rPr>
          <w:rFonts w:ascii="新細明體" w:hAnsi="新細明體" w:cs="新細明體" w:hint="eastAsia"/>
        </w:rPr>
        <w:t>特</w:t>
      </w:r>
      <w:r>
        <w:rPr>
          <w:rFonts w:ascii="新細明體" w:hAnsi="新細明體" w:cs="新細明體" w:hint="eastAsia"/>
        </w:rPr>
        <w:t>：「</w:t>
      </w:r>
      <w:r w:rsidRPr="00643D6C">
        <w:rPr>
          <w:rFonts w:ascii="新細明體" w:hAnsi="新細明體" w:cs="新細明體" w:hint="eastAsia"/>
        </w:rPr>
        <w:t>如果男人眼睛睜大點，會在女</w:t>
      </w:r>
      <w:r>
        <w:rPr>
          <w:rFonts w:ascii="新細明體" w:hAnsi="新細明體" w:cs="新細明體" w:hint="eastAsia"/>
        </w:rPr>
        <w:t>性</w:t>
      </w:r>
      <w:r w:rsidRPr="00643D6C">
        <w:rPr>
          <w:rFonts w:ascii="新細明體" w:hAnsi="新細明體" w:cs="新細明體" w:hint="eastAsia"/>
        </w:rPr>
        <w:t>身上發現太多意想不到的事。</w:t>
      </w:r>
      <w:r>
        <w:rPr>
          <w:rFonts w:ascii="新細明體" w:hAnsi="新細明體" w:cs="新細明體" w:hint="eastAsia"/>
        </w:rPr>
        <w:t>」</w:t>
      </w:r>
    </w:p>
    <w:p w:rsidR="00FE1944" w:rsidRDefault="00FE1944" w:rsidP="00FE1944">
      <w:pPr>
        <w:ind w:leftChars="100" w:left="240"/>
        <w:rPr>
          <w:rFonts w:ascii="新細明體" w:hAnsi="新細明體" w:cs="新細明體"/>
        </w:rPr>
      </w:pPr>
      <w:r>
        <w:rPr>
          <w:rFonts w:ascii="新細明體" w:hAnsi="新細明體" w:cs="新細明體" w:hint="eastAsia"/>
        </w:rPr>
        <w:t>(C)</w:t>
      </w:r>
      <w:r w:rsidRPr="00706A34">
        <w:rPr>
          <w:rFonts w:ascii="新細明體" w:hAnsi="新細明體" w:cs="新細明體" w:hint="eastAsia"/>
        </w:rPr>
        <w:t>維吉尼亞</w:t>
      </w:r>
      <w:proofErr w:type="gramStart"/>
      <w:r>
        <w:rPr>
          <w:rFonts w:ascii="新細明體" w:hAnsi="新細明體" w:cs="新細明體" w:hint="eastAsia"/>
        </w:rPr>
        <w:t>‧</w:t>
      </w:r>
      <w:proofErr w:type="gramEnd"/>
      <w:r w:rsidRPr="00706A34">
        <w:rPr>
          <w:rFonts w:ascii="新細明體" w:hAnsi="新細明體" w:cs="新細明體" w:hint="eastAsia"/>
        </w:rPr>
        <w:t>吳爾芙</w:t>
      </w:r>
      <w:r>
        <w:rPr>
          <w:rFonts w:ascii="新細明體" w:hAnsi="新細明體" w:cs="新細明體" w:hint="eastAsia"/>
        </w:rPr>
        <w:t>：「</w:t>
      </w:r>
      <w:r w:rsidRPr="00706A34">
        <w:rPr>
          <w:rFonts w:ascii="新細明體" w:hAnsi="新細明體" w:cs="新細明體" w:hint="eastAsia"/>
        </w:rPr>
        <w:t>女</w:t>
      </w:r>
      <w:r>
        <w:rPr>
          <w:rFonts w:ascii="新細明體" w:hAnsi="新細明體" w:cs="新細明體" w:hint="eastAsia"/>
        </w:rPr>
        <w:t>性</w:t>
      </w:r>
      <w:proofErr w:type="gramStart"/>
      <w:r w:rsidRPr="00706A34">
        <w:rPr>
          <w:rFonts w:ascii="新細明體" w:hAnsi="新細明體" w:cs="新細明體" w:hint="eastAsia"/>
        </w:rPr>
        <w:t>幾</w:t>
      </w:r>
      <w:proofErr w:type="gramEnd"/>
      <w:r w:rsidRPr="00706A34">
        <w:rPr>
          <w:rFonts w:ascii="新細明體" w:hAnsi="新細明體" w:cs="新細明體" w:hint="eastAsia"/>
        </w:rPr>
        <w:t>世紀來被當作男人的鏡子，神奇美妙的魔力，讓男人更高大了一倍。</w:t>
      </w:r>
      <w:r>
        <w:rPr>
          <w:rFonts w:ascii="新細明體" w:hAnsi="新細明體" w:cs="新細明體" w:hint="eastAsia"/>
        </w:rPr>
        <w:t>」</w:t>
      </w:r>
    </w:p>
    <w:p w:rsidR="00FE1944" w:rsidRDefault="00FE1944" w:rsidP="00FE1944">
      <w:pPr>
        <w:ind w:leftChars="100" w:left="240"/>
        <w:rPr>
          <w:rFonts w:ascii="新細明體" w:hAnsi="新細明體" w:cs="新細明體"/>
        </w:rPr>
      </w:pPr>
      <w:r>
        <w:rPr>
          <w:rFonts w:ascii="新細明體" w:hAnsi="新細明體" w:cs="新細明體" w:hint="eastAsia"/>
        </w:rPr>
        <w:t>(D)西蒙</w:t>
      </w:r>
      <w:proofErr w:type="gramStart"/>
      <w:r>
        <w:rPr>
          <w:rFonts w:ascii="新細明體" w:hAnsi="新細明體" w:cs="新細明體" w:hint="eastAsia"/>
        </w:rPr>
        <w:t>‧</w:t>
      </w:r>
      <w:proofErr w:type="gramEnd"/>
      <w:r>
        <w:rPr>
          <w:rFonts w:ascii="新細明體" w:hAnsi="新細明體" w:cs="新細明體" w:hint="eastAsia"/>
        </w:rPr>
        <w:t>波娃：「</w:t>
      </w:r>
      <w:r w:rsidRPr="00643D6C">
        <w:rPr>
          <w:rFonts w:ascii="新細明體" w:hAnsi="新細明體" w:cs="新細明體" w:hint="eastAsia"/>
        </w:rPr>
        <w:t>女</w:t>
      </w:r>
      <w:r>
        <w:rPr>
          <w:rFonts w:ascii="新細明體" w:hAnsi="新細明體" w:cs="新細明體" w:hint="eastAsia"/>
        </w:rPr>
        <w:t>性</w:t>
      </w:r>
      <w:r w:rsidRPr="00643D6C">
        <w:rPr>
          <w:rFonts w:ascii="新細明體" w:hAnsi="新細明體" w:cs="新細明體" w:hint="eastAsia"/>
        </w:rPr>
        <w:t>的不幸在於被幾乎不可抗拒的誘惑包圍著；她不被要求奮發向上，只被鼓勵滑下去到達極樂。</w:t>
      </w:r>
      <w:r>
        <w:rPr>
          <w:rFonts w:ascii="新細明體" w:hAnsi="新細明體" w:cs="新細明體" w:hint="eastAsia"/>
        </w:rPr>
        <w:t>」</w:t>
      </w:r>
    </w:p>
    <w:p w:rsidR="00FE1944" w:rsidRPr="002B51CE" w:rsidRDefault="00FE1944" w:rsidP="00FE1944">
      <w:pPr>
        <w:jc w:val="both"/>
        <w:rPr>
          <w:rFonts w:ascii="標楷體" w:eastAsia="標楷體" w:hAnsi="標楷體" w:cs="新細明體"/>
          <w:color w:val="FF0000"/>
          <w:kern w:val="0"/>
          <w:lang w:eastAsia="zh-HK"/>
        </w:rPr>
      </w:pPr>
      <w:r w:rsidRPr="002B51CE">
        <w:rPr>
          <w:rFonts w:ascii="標楷體" w:eastAsia="標楷體" w:hAnsi="標楷體" w:cs="新細明體" w:hint="eastAsia"/>
          <w:color w:val="FF0000"/>
          <w:kern w:val="0"/>
          <w:lang w:eastAsia="zh-HK"/>
        </w:rPr>
        <w:t>答案：(A)</w:t>
      </w:r>
    </w:p>
    <w:p w:rsidR="00FE1944" w:rsidRPr="002B51CE" w:rsidRDefault="00FE1944" w:rsidP="00FE1944">
      <w:pPr>
        <w:jc w:val="both"/>
        <w:rPr>
          <w:rFonts w:ascii="標楷體" w:eastAsia="標楷體" w:hAnsi="標楷體" w:cs="新細明體"/>
          <w:color w:val="FF0000"/>
          <w:kern w:val="0"/>
          <w:lang w:eastAsia="zh-HK"/>
        </w:rPr>
      </w:pPr>
      <w:r w:rsidRPr="002B51CE">
        <w:rPr>
          <w:rFonts w:ascii="標楷體" w:eastAsia="標楷體" w:hAnsi="標楷體" w:cs="新細明體" w:hint="eastAsia"/>
          <w:color w:val="FF0000"/>
          <w:kern w:val="0"/>
          <w:lang w:eastAsia="zh-HK"/>
        </w:rPr>
        <w:t>詳解：杜詩中的父女顯現舐犢情深之情，而即使女兒成長為少女、少婦，杜甫依然視為「癡女」、「幼女」、「猶乳女」的童蒙孩稚階段，可與(</w:t>
      </w:r>
      <w:r w:rsidRPr="002B51CE">
        <w:rPr>
          <w:rFonts w:ascii="標楷體" w:eastAsia="標楷體" w:hAnsi="標楷體" w:cs="新細明體"/>
          <w:color w:val="FF0000"/>
          <w:kern w:val="0"/>
          <w:lang w:eastAsia="zh-HK"/>
        </w:rPr>
        <w:t>A)</w:t>
      </w:r>
      <w:r w:rsidRPr="002B51CE">
        <w:rPr>
          <w:rFonts w:ascii="標楷體" w:eastAsia="標楷體" w:hAnsi="標楷體" w:cs="新細明體" w:hint="eastAsia"/>
          <w:color w:val="FF0000"/>
          <w:kern w:val="0"/>
          <w:lang w:eastAsia="zh-HK"/>
        </w:rPr>
        <w:t>選項凱特‧米利特認為女性在男性監護下，有嬰兒化的傾向相互呼應。</w:t>
      </w:r>
    </w:p>
    <w:p w:rsidR="00FE1944" w:rsidRDefault="00FE1944" w:rsidP="00FE1944"/>
    <w:p w:rsidR="00FE1944" w:rsidRDefault="00FE1944" w:rsidP="00FE1944">
      <w:r>
        <w:t>19</w:t>
      </w:r>
      <w:r>
        <w:rPr>
          <w:rFonts w:hint="eastAsia"/>
        </w:rPr>
        <w:t>.</w:t>
      </w:r>
      <w:proofErr w:type="gramStart"/>
      <w:r>
        <w:rPr>
          <w:rFonts w:hint="eastAsia"/>
        </w:rPr>
        <w:t>昇</w:t>
      </w:r>
      <w:proofErr w:type="gramEnd"/>
      <w:r>
        <w:rPr>
          <w:rFonts w:hint="eastAsia"/>
        </w:rPr>
        <w:t>婉想研究「唐代女性的教育內容」，可援引杜甫的哪一首詩加以說明？</w:t>
      </w:r>
    </w:p>
    <w:p w:rsidR="00FE1944" w:rsidRPr="00706A34" w:rsidRDefault="00FE1944" w:rsidP="00FE1944">
      <w:pPr>
        <w:ind w:leftChars="100" w:left="240"/>
        <w:rPr>
          <w:rFonts w:ascii="新細明體" w:hAnsi="新細明體" w:cs="新細明體"/>
        </w:rPr>
      </w:pPr>
      <w:r w:rsidRPr="00706A34">
        <w:rPr>
          <w:rFonts w:ascii="新細明體" w:hAnsi="新細明體" w:cs="新細明體" w:hint="eastAsia"/>
        </w:rPr>
        <w:t>(</w:t>
      </w:r>
      <w:r w:rsidRPr="00706A34">
        <w:rPr>
          <w:rFonts w:ascii="新細明體" w:hAnsi="新細明體" w:cs="新細明體"/>
        </w:rPr>
        <w:t>A)</w:t>
      </w:r>
      <w:r w:rsidRPr="00706A34">
        <w:rPr>
          <w:rFonts w:ascii="新細明體" w:hAnsi="新細明體" w:cs="新細明體" w:hint="eastAsia"/>
        </w:rPr>
        <w:t xml:space="preserve">〈月夜〉 </w:t>
      </w:r>
      <w:r w:rsidRPr="00706A34">
        <w:rPr>
          <w:rFonts w:ascii="新細明體" w:hAnsi="新細明體" w:cs="新細明體"/>
        </w:rPr>
        <w:t>(B)</w:t>
      </w:r>
      <w:r w:rsidRPr="00706A34">
        <w:rPr>
          <w:rFonts w:ascii="新細明體" w:hAnsi="新細明體" w:cs="新細明體" w:hint="eastAsia"/>
        </w:rPr>
        <w:t xml:space="preserve">〈北征〉 </w:t>
      </w:r>
      <w:r w:rsidRPr="00706A34">
        <w:rPr>
          <w:rFonts w:ascii="新細明體" w:hAnsi="新細明體" w:cs="新細明體"/>
        </w:rPr>
        <w:t>(C)</w:t>
      </w:r>
      <w:r w:rsidRPr="00706A34">
        <w:rPr>
          <w:rFonts w:ascii="新細明體" w:hAnsi="新細明體" w:cs="新細明體" w:hint="eastAsia"/>
        </w:rPr>
        <w:t>〈</w:t>
      </w:r>
      <w:r w:rsidRPr="00706A34">
        <w:rPr>
          <w:rFonts w:ascii="新細明體" w:hAnsi="新細明體" w:cs="新細明體"/>
        </w:rPr>
        <w:t>贈王二十四侍御契四十韻</w:t>
      </w:r>
      <w:r w:rsidRPr="00706A34">
        <w:rPr>
          <w:rFonts w:ascii="新細明體" w:hAnsi="新細明體" w:cs="新細明體" w:hint="eastAsia"/>
        </w:rPr>
        <w:t xml:space="preserve">〉 </w:t>
      </w:r>
      <w:r w:rsidRPr="00706A34">
        <w:rPr>
          <w:rFonts w:ascii="新細明體" w:hAnsi="新細明體" w:cs="新細明體"/>
        </w:rPr>
        <w:t>(D)</w:t>
      </w:r>
      <w:r w:rsidRPr="00706A34">
        <w:rPr>
          <w:rFonts w:ascii="新細明體" w:hAnsi="新細明體" w:cs="新細明體" w:hint="eastAsia"/>
        </w:rPr>
        <w:t>〈客堂〉</w:t>
      </w:r>
    </w:p>
    <w:p w:rsidR="00FE1944" w:rsidRPr="002B51CE" w:rsidRDefault="00FE1944" w:rsidP="00FE1944">
      <w:pPr>
        <w:jc w:val="both"/>
        <w:rPr>
          <w:rFonts w:ascii="標楷體" w:eastAsia="標楷體" w:hAnsi="標楷體" w:cs="新細明體"/>
          <w:color w:val="FF0000"/>
          <w:kern w:val="0"/>
          <w:lang w:eastAsia="zh-HK"/>
        </w:rPr>
      </w:pPr>
      <w:r w:rsidRPr="002B51CE">
        <w:rPr>
          <w:rFonts w:ascii="標楷體" w:eastAsia="標楷體" w:hAnsi="標楷體" w:cs="新細明體" w:hint="eastAsia"/>
          <w:color w:val="FF0000"/>
          <w:kern w:val="0"/>
          <w:lang w:eastAsia="zh-HK"/>
        </w:rPr>
        <w:t>答案：(C)</w:t>
      </w:r>
    </w:p>
    <w:p w:rsidR="00FE1944" w:rsidRPr="002B51CE" w:rsidRDefault="00FE1944" w:rsidP="00FE1944">
      <w:pPr>
        <w:jc w:val="both"/>
        <w:rPr>
          <w:rFonts w:ascii="標楷體" w:eastAsia="標楷體" w:hAnsi="標楷體" w:cs="新細明體"/>
          <w:color w:val="FF0000"/>
          <w:kern w:val="0"/>
          <w:lang w:eastAsia="zh-HK"/>
        </w:rPr>
      </w:pPr>
      <w:r w:rsidRPr="002B51CE">
        <w:rPr>
          <w:rFonts w:ascii="標楷體" w:eastAsia="標楷體" w:hAnsi="標楷體" w:cs="新細明體" w:hint="eastAsia"/>
          <w:color w:val="FF0000"/>
          <w:kern w:val="0"/>
          <w:lang w:eastAsia="zh-HK"/>
        </w:rPr>
        <w:t>詳解：〈</w:t>
      </w:r>
      <w:r w:rsidRPr="002B51CE">
        <w:rPr>
          <w:rFonts w:ascii="標楷體" w:eastAsia="標楷體" w:hAnsi="標楷體" w:cs="新細明體"/>
          <w:color w:val="FF0000"/>
          <w:kern w:val="0"/>
          <w:lang w:eastAsia="zh-HK"/>
        </w:rPr>
        <w:t>贈王二十四侍御契四十韻</w:t>
      </w:r>
      <w:r w:rsidRPr="002B51CE">
        <w:rPr>
          <w:rFonts w:ascii="標楷體" w:eastAsia="標楷體" w:hAnsi="標楷體" w:cs="新細明體" w:hint="eastAsia"/>
          <w:color w:val="FF0000"/>
          <w:kern w:val="0"/>
          <w:lang w:eastAsia="zh-HK"/>
        </w:rPr>
        <w:t>〉詩中提及「</w:t>
      </w:r>
      <w:r w:rsidRPr="002B51CE">
        <w:rPr>
          <w:rFonts w:ascii="標楷體" w:eastAsia="標楷體" w:hAnsi="標楷體" w:cs="新細明體"/>
          <w:color w:val="FF0000"/>
          <w:kern w:val="0"/>
          <w:lang w:eastAsia="zh-HK"/>
        </w:rPr>
        <w:t>女長</w:t>
      </w:r>
      <w:r w:rsidRPr="002B51CE">
        <w:rPr>
          <w:rFonts w:ascii="標楷體" w:eastAsia="標楷體" w:hAnsi="標楷體" w:cs="新細明體" w:hint="eastAsia"/>
          <w:color w:val="FF0000"/>
          <w:kern w:val="0"/>
          <w:lang w:eastAsia="zh-HK"/>
        </w:rPr>
        <w:t>裁</w:t>
      </w:r>
      <w:r w:rsidRPr="002B51CE">
        <w:rPr>
          <w:rFonts w:ascii="標楷體" w:eastAsia="標楷體" w:hAnsi="標楷體" w:cs="新細明體"/>
          <w:color w:val="FF0000"/>
          <w:kern w:val="0"/>
          <w:lang w:eastAsia="zh-HK"/>
        </w:rPr>
        <w:t>褐穩</w:t>
      </w:r>
      <w:r w:rsidRPr="002B51CE">
        <w:rPr>
          <w:rFonts w:ascii="標楷體" w:eastAsia="標楷體" w:hAnsi="標楷體" w:cs="新細明體" w:hint="eastAsia"/>
          <w:color w:val="FF0000"/>
          <w:kern w:val="0"/>
          <w:lang w:eastAsia="zh-HK"/>
        </w:rPr>
        <w:t>」，可見的唐代女性教育內容以裁衣等女紅為主。</w:t>
      </w:r>
    </w:p>
    <w:p w:rsidR="00FE1944" w:rsidRDefault="00FE1944" w:rsidP="00FE1944"/>
    <w:p w:rsidR="00FE1944" w:rsidRDefault="00FE1944" w:rsidP="00FE1944">
      <w:r>
        <w:t>20</w:t>
      </w:r>
      <w:r>
        <w:rPr>
          <w:rFonts w:hint="eastAsia"/>
        </w:rPr>
        <w:t>.</w:t>
      </w:r>
      <w:r>
        <w:rPr>
          <w:rFonts w:hint="eastAsia"/>
        </w:rPr>
        <w:t>關於本文的寫作方法，下列敘述正確的是：</w:t>
      </w:r>
    </w:p>
    <w:p w:rsidR="00FE1944" w:rsidRDefault="00FE1944" w:rsidP="00FE1944">
      <w:pPr>
        <w:ind w:leftChars="100" w:left="240"/>
        <w:rPr>
          <w:rFonts w:ascii="新細明體" w:hAnsi="新細明體" w:cs="新細明體"/>
        </w:rPr>
      </w:pPr>
      <w:r w:rsidRPr="00706A34">
        <w:rPr>
          <w:rFonts w:ascii="新細明體" w:hAnsi="新細明體" w:cs="新細明體" w:hint="eastAsia"/>
        </w:rPr>
        <w:lastRenderedPageBreak/>
        <w:t>(</w:t>
      </w:r>
      <w:r w:rsidRPr="00706A34">
        <w:rPr>
          <w:rFonts w:ascii="新細明體" w:hAnsi="新細明體" w:cs="新細明體"/>
        </w:rPr>
        <w:t>A)</w:t>
      </w:r>
      <w:proofErr w:type="gramStart"/>
      <w:r>
        <w:rPr>
          <w:rFonts w:ascii="新細明體" w:hAnsi="新細明體" w:cs="新細明體" w:hint="eastAsia"/>
        </w:rPr>
        <w:t>臚</w:t>
      </w:r>
      <w:proofErr w:type="gramEnd"/>
      <w:r>
        <w:rPr>
          <w:rFonts w:ascii="新細明體" w:hAnsi="新細明體" w:cs="新細明體" w:hint="eastAsia"/>
        </w:rPr>
        <w:t>列九則杜甫描寫女兒的專篇詩作，藉此分析杜甫詩中的女兒形象</w:t>
      </w:r>
    </w:p>
    <w:p w:rsidR="00FE1944" w:rsidRDefault="00FE1944" w:rsidP="00FE1944">
      <w:pPr>
        <w:ind w:leftChars="100" w:left="240"/>
        <w:rPr>
          <w:rFonts w:ascii="新細明體" w:hAnsi="新細明體" w:cs="新細明體"/>
        </w:rPr>
      </w:pPr>
      <w:r w:rsidRPr="00706A34">
        <w:rPr>
          <w:rFonts w:ascii="新細明體" w:hAnsi="新細明體" w:cs="新細明體" w:hint="eastAsia"/>
        </w:rPr>
        <w:t>(</w:t>
      </w:r>
      <w:r>
        <w:rPr>
          <w:rFonts w:ascii="新細明體" w:hAnsi="新細明體" w:cs="新細明體" w:hint="eastAsia"/>
        </w:rPr>
        <w:t>B</w:t>
      </w:r>
      <w:r w:rsidRPr="00706A34">
        <w:rPr>
          <w:rFonts w:ascii="新細明體" w:hAnsi="新細明體" w:cs="新細明體"/>
        </w:rPr>
        <w:t>)</w:t>
      </w:r>
      <w:r>
        <w:rPr>
          <w:rFonts w:ascii="新細明體" w:hAnsi="新細明體" w:cs="新細明體" w:hint="eastAsia"/>
        </w:rPr>
        <w:t>對比書寫「兒女」及「女兒」詩篇質量，論證杜甫對女兒缺乏關注</w:t>
      </w:r>
    </w:p>
    <w:p w:rsidR="00FE1944" w:rsidRPr="003B7D3D" w:rsidRDefault="00FE1944" w:rsidP="00FE1944">
      <w:pPr>
        <w:ind w:leftChars="100" w:left="240"/>
        <w:rPr>
          <w:rFonts w:ascii="新細明體" w:hAnsi="新細明體" w:cs="新細明體"/>
        </w:rPr>
      </w:pPr>
      <w:r w:rsidRPr="003B7D3D">
        <w:rPr>
          <w:rFonts w:ascii="新細明體" w:hAnsi="新細明體" w:cs="新細明體" w:hint="eastAsia"/>
        </w:rPr>
        <w:t>(C)</w:t>
      </w:r>
      <w:r>
        <w:rPr>
          <w:rFonts w:ascii="新細明體" w:hAnsi="新細明體" w:cs="新細明體" w:hint="eastAsia"/>
        </w:rPr>
        <w:t>還原杜詩中女兒被抹平的成長過程，建構唐代女性困於閨閣的縮影</w:t>
      </w:r>
    </w:p>
    <w:p w:rsidR="00FE1944" w:rsidRDefault="00FE1944" w:rsidP="00FE1944">
      <w:pPr>
        <w:ind w:leftChars="100" w:left="240"/>
        <w:rPr>
          <w:rFonts w:ascii="新細明體" w:hAnsi="新細明體" w:cs="新細明體"/>
        </w:rPr>
      </w:pPr>
      <w:r w:rsidRPr="003B7D3D">
        <w:rPr>
          <w:rFonts w:ascii="新細明體" w:hAnsi="新細明體" w:cs="新細明體" w:hint="eastAsia"/>
        </w:rPr>
        <w:t>(D)</w:t>
      </w:r>
      <w:r>
        <w:rPr>
          <w:rFonts w:ascii="新細明體" w:hAnsi="新細明體" w:cs="新細明體" w:hint="eastAsia"/>
        </w:rPr>
        <w:t>分析杜詩中描寫女兒的內容，說明杜詩中女兒稚嫩但求生存的樣貌</w:t>
      </w:r>
    </w:p>
    <w:p w:rsidR="00FE1944" w:rsidRPr="00AD78ED" w:rsidRDefault="00FE1944" w:rsidP="00FE1944">
      <w:pPr>
        <w:jc w:val="both"/>
        <w:rPr>
          <w:rFonts w:ascii="標楷體" w:eastAsia="標楷體" w:hAnsi="標楷體" w:cs="新細明體"/>
          <w:color w:val="FF0000"/>
          <w:kern w:val="0"/>
          <w:lang w:eastAsia="zh-HK"/>
        </w:rPr>
      </w:pPr>
      <w:r w:rsidRPr="00AD78ED">
        <w:rPr>
          <w:rFonts w:ascii="標楷體" w:eastAsia="標楷體" w:hAnsi="標楷體" w:cs="新細明體" w:hint="eastAsia"/>
          <w:color w:val="FF0000"/>
          <w:kern w:val="0"/>
          <w:lang w:eastAsia="zh-HK"/>
        </w:rPr>
        <w:t>答案：(</w:t>
      </w:r>
      <w:r w:rsidRPr="00AD78ED">
        <w:rPr>
          <w:rFonts w:ascii="標楷體" w:eastAsia="標楷體" w:hAnsi="標楷體" w:cs="新細明體"/>
          <w:color w:val="FF0000"/>
          <w:kern w:val="0"/>
          <w:lang w:eastAsia="zh-HK"/>
        </w:rPr>
        <w:t>D</w:t>
      </w:r>
      <w:r w:rsidRPr="00AD78ED">
        <w:rPr>
          <w:rFonts w:ascii="標楷體" w:eastAsia="標楷體" w:hAnsi="標楷體" w:cs="新細明體" w:hint="eastAsia"/>
          <w:color w:val="FF0000"/>
          <w:kern w:val="0"/>
          <w:lang w:eastAsia="zh-HK"/>
        </w:rPr>
        <w:t>)</w:t>
      </w:r>
    </w:p>
    <w:p w:rsidR="00FE1944" w:rsidRPr="00AD78ED" w:rsidRDefault="00FE1944" w:rsidP="00FE1944">
      <w:pPr>
        <w:jc w:val="both"/>
        <w:rPr>
          <w:rFonts w:ascii="標楷體" w:eastAsia="標楷體" w:hAnsi="標楷體" w:cs="新細明體"/>
          <w:color w:val="FF0000"/>
          <w:kern w:val="0"/>
          <w:lang w:eastAsia="zh-HK"/>
        </w:rPr>
      </w:pPr>
      <w:r w:rsidRPr="00AD78ED">
        <w:rPr>
          <w:rFonts w:ascii="標楷體" w:eastAsia="標楷體" w:hAnsi="標楷體" w:cs="新細明體" w:hint="eastAsia"/>
          <w:color w:val="FF0000"/>
          <w:kern w:val="0"/>
          <w:lang w:eastAsia="zh-HK"/>
        </w:rPr>
        <w:t>詳解：(</w:t>
      </w:r>
      <w:r w:rsidRPr="00AD78ED">
        <w:rPr>
          <w:rFonts w:ascii="標楷體" w:eastAsia="標楷體" w:hAnsi="標楷體" w:cs="新細明體"/>
          <w:color w:val="FF0000"/>
          <w:kern w:val="0"/>
          <w:lang w:eastAsia="zh-HK"/>
        </w:rPr>
        <w:t>A)</w:t>
      </w:r>
      <w:r w:rsidRPr="00AD78ED">
        <w:rPr>
          <w:rFonts w:ascii="標楷體" w:eastAsia="標楷體" w:hAnsi="標楷體" w:cs="新細明體" w:hint="eastAsia"/>
          <w:color w:val="FF0000"/>
          <w:kern w:val="0"/>
          <w:lang w:eastAsia="zh-HK"/>
        </w:rPr>
        <w:t>作者僅列處提及女兒的詩作，並非描寫女兒的專篇。(B)應改為對比書寫「兒子」、「女兒」的詩篇質量。(C)並未還原杜詩中被抹平的女兒形象，亦未建構唐代女性困於閨閣的縮影。</w:t>
      </w:r>
    </w:p>
    <w:p w:rsidR="00FE1944" w:rsidRPr="000309B5" w:rsidRDefault="00FE1944" w:rsidP="00FE1944">
      <w:pPr>
        <w:rPr>
          <w:rFonts w:ascii="微軟正黑體" w:eastAsia="微軟正黑體" w:hAnsi="微軟正黑體"/>
        </w:rPr>
      </w:pPr>
      <w:r>
        <w:rPr>
          <w:rFonts w:ascii="微軟正黑體" w:eastAsia="微軟正黑體" w:hAnsi="微軟正黑體" w:hint="eastAsia"/>
        </w:rPr>
        <w:t>第貳部分、</w:t>
      </w:r>
      <w:r w:rsidRPr="000309B5">
        <w:rPr>
          <w:rFonts w:ascii="微軟正黑體" w:eastAsia="微軟正黑體" w:hAnsi="微軟正黑體" w:hint="eastAsia"/>
        </w:rPr>
        <w:t>混合題組</w:t>
      </w:r>
      <w:r>
        <w:rPr>
          <w:rFonts w:ascii="微軟正黑體" w:eastAsia="微軟正黑體" w:hAnsi="微軟正黑體" w:hint="eastAsia"/>
        </w:rPr>
        <w:t>18%</w:t>
      </w:r>
    </w:p>
    <w:p w:rsidR="00FE1944" w:rsidRPr="00355CBD" w:rsidRDefault="00FE1944" w:rsidP="00FE1944">
      <w:pPr>
        <w:rPr>
          <w:b/>
        </w:rPr>
      </w:pPr>
      <w:r w:rsidRPr="004261B6">
        <w:rPr>
          <w:rFonts w:hint="eastAsia"/>
          <w:b/>
        </w:rPr>
        <w:t>第一題</w:t>
      </w:r>
      <w:r w:rsidRPr="004261B6">
        <w:rPr>
          <w:rFonts w:hint="eastAsia"/>
          <w:b/>
        </w:rPr>
        <w:t>(</w:t>
      </w:r>
      <w:r w:rsidRPr="004261B6">
        <w:rPr>
          <w:rFonts w:hint="eastAsia"/>
          <w:b/>
        </w:rPr>
        <w:t>占</w:t>
      </w:r>
      <w:r w:rsidRPr="004261B6">
        <w:rPr>
          <w:rFonts w:hint="eastAsia"/>
          <w:b/>
        </w:rPr>
        <w:t>10</w:t>
      </w:r>
      <w:r w:rsidRPr="004261B6">
        <w:rPr>
          <w:rFonts w:hint="eastAsia"/>
          <w:b/>
        </w:rPr>
        <w:t>分</w:t>
      </w:r>
      <w:r w:rsidRPr="004261B6">
        <w:rPr>
          <w:rFonts w:hint="eastAsia"/>
          <w:b/>
        </w:rPr>
        <w:t>)</w:t>
      </w:r>
    </w:p>
    <w:p w:rsidR="00FE1944" w:rsidRDefault="00FE1944" w:rsidP="00FE1944">
      <w:pPr>
        <w:rPr>
          <w:bdr w:val="single" w:sz="4" w:space="0" w:color="auto"/>
        </w:rPr>
      </w:pPr>
      <w:r w:rsidRPr="000309B5">
        <w:rPr>
          <w:rFonts w:hint="eastAsia"/>
          <w:bdr w:val="single" w:sz="4" w:space="0" w:color="auto"/>
        </w:rPr>
        <w:t>嘉</w:t>
      </w:r>
      <w:proofErr w:type="gramStart"/>
      <w:r w:rsidRPr="000309B5">
        <w:rPr>
          <w:rFonts w:hint="eastAsia"/>
          <w:bdr w:val="single" w:sz="4" w:space="0" w:color="auto"/>
        </w:rPr>
        <w:t>薰</w:t>
      </w:r>
      <w:proofErr w:type="gramEnd"/>
      <w:r w:rsidRPr="000309B5">
        <w:rPr>
          <w:rFonts w:hint="eastAsia"/>
          <w:bdr w:val="single" w:sz="4" w:space="0" w:color="auto"/>
        </w:rPr>
        <w:t>老師</w:t>
      </w:r>
    </w:p>
    <w:p w:rsidR="00FE1944" w:rsidRPr="000309B5" w:rsidRDefault="00FE1944" w:rsidP="00FE1944">
      <w:pPr>
        <w:rPr>
          <w:rFonts w:ascii="新細明體" w:hAnsi="新細明體"/>
        </w:rPr>
      </w:pPr>
      <w:r>
        <w:rPr>
          <w:rFonts w:ascii="新細明體" w:hAnsi="新細明體" w:cs="新細明體" w:hint="eastAsia"/>
          <w:kern w:val="0"/>
          <w:u w:val="single"/>
        </w:rPr>
        <w:t>2</w:t>
      </w:r>
      <w:r>
        <w:rPr>
          <w:rFonts w:ascii="新細明體" w:hAnsi="新細明體" w:cs="新細明體"/>
          <w:kern w:val="0"/>
          <w:u w:val="single"/>
        </w:rPr>
        <w:t>9</w:t>
      </w:r>
      <w:r>
        <w:rPr>
          <w:rFonts w:ascii="新細明體" w:hAnsi="新細明體" w:cs="新細明體" w:hint="eastAsia"/>
          <w:kern w:val="0"/>
          <w:u w:val="single"/>
        </w:rPr>
        <w:t>-</w:t>
      </w:r>
      <w:r>
        <w:rPr>
          <w:rFonts w:ascii="新細明體" w:hAnsi="新細明體" w:cs="新細明體"/>
          <w:kern w:val="0"/>
          <w:u w:val="single"/>
        </w:rPr>
        <w:t>30</w:t>
      </w:r>
      <w:r>
        <w:rPr>
          <w:rFonts w:ascii="新細明體" w:hAnsi="新細明體" w:cs="新細明體" w:hint="eastAsia"/>
          <w:kern w:val="0"/>
          <w:u w:val="single"/>
          <w:lang w:eastAsia="zh-HK"/>
        </w:rPr>
        <w:t>為題組</w:t>
      </w:r>
      <w:r>
        <w:rPr>
          <w:rFonts w:ascii="新細明體" w:hAnsi="新細明體" w:cs="新細明體" w:hint="eastAsia"/>
          <w:kern w:val="0"/>
        </w:rPr>
        <w:t>。</w:t>
      </w:r>
      <w:r w:rsidRPr="000309B5">
        <w:rPr>
          <w:rFonts w:ascii="新細明體" w:hAnsi="新細明體" w:hint="eastAsia"/>
        </w:rPr>
        <w:t>閱讀下列引文，回答</w:t>
      </w:r>
      <w:r>
        <w:rPr>
          <w:rFonts w:ascii="新細明體" w:hAnsi="新細明體"/>
        </w:rPr>
        <w:t>29</w:t>
      </w:r>
      <w:r w:rsidRPr="000309B5">
        <w:rPr>
          <w:rFonts w:ascii="新細明體" w:hAnsi="新細明體" w:hint="eastAsia"/>
        </w:rPr>
        <w:t>-</w:t>
      </w:r>
      <w:r>
        <w:rPr>
          <w:rFonts w:ascii="新細明體" w:hAnsi="新細明體" w:hint="eastAsia"/>
        </w:rPr>
        <w:t>3</w:t>
      </w:r>
      <w:r>
        <w:rPr>
          <w:rFonts w:ascii="新細明體" w:hAnsi="新細明體"/>
        </w:rPr>
        <w:t>0</w:t>
      </w:r>
      <w:r w:rsidRPr="000309B5">
        <w:rPr>
          <w:rFonts w:ascii="新細明體" w:hAnsi="新細明體" w:hint="eastAsia"/>
        </w:rPr>
        <w:t>題組</w:t>
      </w:r>
      <w:r>
        <w:rPr>
          <w:rFonts w:ascii="新細明體" w:hAnsi="新細明體" w:hint="eastAsia"/>
        </w:rPr>
        <w:t>。</w:t>
      </w:r>
    </w:p>
    <w:p w:rsidR="00FE1944" w:rsidRPr="000309B5" w:rsidRDefault="00FE1944" w:rsidP="00FE1944">
      <w:pPr>
        <w:rPr>
          <w:rFonts w:ascii="標楷體" w:eastAsia="標楷體" w:hAnsi="標楷體"/>
        </w:rPr>
      </w:pPr>
      <w:r w:rsidRPr="000309B5">
        <w:rPr>
          <w:rFonts w:ascii="標楷體" w:eastAsia="標楷體" w:hAnsi="標楷體" w:hint="eastAsia"/>
          <w:bdr w:val="single" w:sz="4" w:space="0" w:color="auto" w:frame="1"/>
        </w:rPr>
        <w:t>甲</w:t>
      </w:r>
      <w:r w:rsidRPr="000309B5">
        <w:rPr>
          <w:rFonts w:ascii="標楷體" w:eastAsia="標楷體" w:hAnsi="標楷體" w:hint="eastAsia"/>
        </w:rPr>
        <w:t xml:space="preserve">　</w:t>
      </w:r>
    </w:p>
    <w:p w:rsidR="00FE1944" w:rsidRPr="000309B5" w:rsidRDefault="00FE1944" w:rsidP="00FE1944">
      <w:pPr>
        <w:ind w:leftChars="200" w:left="480"/>
        <w:rPr>
          <w:rFonts w:ascii="標楷體" w:eastAsia="標楷體" w:hAnsi="標楷體"/>
        </w:rPr>
      </w:pPr>
      <w:r w:rsidRPr="000309B5">
        <w:rPr>
          <w:rFonts w:ascii="新細明體" w:hAnsi="新細明體" w:hint="eastAsia"/>
        </w:rPr>
        <w:t xml:space="preserve">   </w:t>
      </w:r>
      <w:r w:rsidRPr="000309B5">
        <w:rPr>
          <w:rFonts w:ascii="標楷體" w:eastAsia="標楷體" w:hAnsi="標楷體" w:hint="eastAsia"/>
        </w:rPr>
        <w:t xml:space="preserve"> </w:t>
      </w:r>
      <w:r w:rsidRPr="000309B5">
        <w:rPr>
          <w:rFonts w:ascii="標楷體" w:eastAsia="標楷體" w:hAnsi="標楷體" w:hint="eastAsia"/>
          <w:u w:val="single"/>
        </w:rPr>
        <w:t>法國</w:t>
      </w:r>
      <w:r w:rsidRPr="000309B5">
        <w:rPr>
          <w:rFonts w:ascii="標楷體" w:eastAsia="標楷體" w:hAnsi="標楷體" w:hint="eastAsia"/>
        </w:rPr>
        <w:t>女性主義學者</w:t>
      </w:r>
      <w:r w:rsidRPr="000309B5">
        <w:rPr>
          <w:rFonts w:ascii="標楷體" w:eastAsia="標楷體" w:hAnsi="標楷體" w:hint="eastAsia"/>
          <w:u w:val="single"/>
        </w:rPr>
        <w:t>西蒙</w:t>
      </w:r>
      <w:proofErr w:type="gramStart"/>
      <w:r w:rsidRPr="000309B5">
        <w:rPr>
          <w:rFonts w:ascii="標楷體" w:eastAsia="標楷體" w:hAnsi="標楷體" w:hint="eastAsia"/>
          <w:u w:val="single"/>
        </w:rPr>
        <w:t>‧</w:t>
      </w:r>
      <w:proofErr w:type="gramEnd"/>
      <w:r w:rsidRPr="000309B5">
        <w:rPr>
          <w:rFonts w:ascii="標楷體" w:eastAsia="標楷體" w:hAnsi="標楷體" w:hint="eastAsia"/>
          <w:u w:val="single"/>
        </w:rPr>
        <w:t>波娃</w:t>
      </w:r>
      <w:r w:rsidRPr="000309B5">
        <w:rPr>
          <w:rFonts w:ascii="標楷體" w:eastAsia="標楷體" w:hAnsi="標楷體" w:hint="eastAsia"/>
        </w:rPr>
        <w:t>認為並沒有所謂的「母性天生」這回事!人的性別在童年時期並無顯著差異，會開始出現差異，主要是來自人們對孩子的教養。男孩受到教育被灌輸要成為一位英雄，為了要克服眼前困難，必須勇敢完成自我轉變；而女孩則被給予洋娃娃，透過洋娃娃女孩可了解如何照顧小孩，並完成自我轉變，因此，走入家庭後，照顧下一代的責任便自然落到女性身上，女性在成長過程牢牢記住了她的職責何在。</w:t>
      </w:r>
    </w:p>
    <w:p w:rsidR="00FE1944" w:rsidRPr="000309B5" w:rsidRDefault="00FE1944" w:rsidP="00FE1944">
      <w:pPr>
        <w:ind w:leftChars="200" w:left="480"/>
        <w:rPr>
          <w:rFonts w:ascii="標楷體" w:eastAsia="標楷體" w:hAnsi="標楷體"/>
        </w:rPr>
      </w:pPr>
      <w:r w:rsidRPr="000309B5">
        <w:rPr>
          <w:rFonts w:ascii="標楷體" w:eastAsia="標楷體" w:hAnsi="標楷體" w:hint="eastAsia"/>
        </w:rPr>
        <w:t xml:space="preserve">　　至於「女性該有的樣子」也往往是男性根據自己的意見定義及區分而來，而女性為了讓自己符合這種看法以取悅男性，甚至可以放棄自我的獨立性與權力。</w:t>
      </w:r>
      <w:r w:rsidRPr="000309B5">
        <w:rPr>
          <w:rFonts w:ascii="標楷體" w:eastAsia="標楷體" w:hAnsi="標楷體" w:hint="eastAsia"/>
          <w:u w:val="single"/>
        </w:rPr>
        <w:t>西蒙</w:t>
      </w:r>
      <w:proofErr w:type="gramStart"/>
      <w:r w:rsidRPr="000309B5">
        <w:rPr>
          <w:rFonts w:ascii="標楷體" w:eastAsia="標楷體" w:hAnsi="標楷體" w:hint="eastAsia"/>
          <w:u w:val="single"/>
        </w:rPr>
        <w:t>‧</w:t>
      </w:r>
      <w:proofErr w:type="gramEnd"/>
      <w:r w:rsidRPr="000309B5">
        <w:rPr>
          <w:rFonts w:ascii="標楷體" w:eastAsia="標楷體" w:hAnsi="標楷體" w:hint="eastAsia"/>
          <w:u w:val="single"/>
        </w:rPr>
        <w:t>波娃</w:t>
      </w:r>
      <w:r w:rsidRPr="000309B5">
        <w:rPr>
          <w:rFonts w:ascii="標楷體" w:eastAsia="標楷體" w:hAnsi="標楷體" w:hint="eastAsia"/>
        </w:rPr>
        <w:t>更進一步提出，女性在以男性為中心的世界裡，是屬於「附加的、無關緊要的，男性才是主體，而女性，只是他者」。至於「他者」的概念也可被用於任何不被視為主要群體的族群，一旦某個族群被歸類為「他者」，終將因遭受貶抑、失去機會，而變成真正的「次等」。因此，被視為「他者」的女性，必須付出比男性多兩倍的努力，才能讓自己受到較平等的待遇。</w:t>
      </w:r>
    </w:p>
    <w:p w:rsidR="00FE1944" w:rsidRPr="000309B5" w:rsidRDefault="00FE1944" w:rsidP="00FE1944">
      <w:pPr>
        <w:ind w:leftChars="200" w:left="480"/>
        <w:rPr>
          <w:rFonts w:ascii="標楷體" w:eastAsia="標楷體" w:hAnsi="標楷體"/>
        </w:rPr>
      </w:pPr>
      <w:r w:rsidRPr="000309B5">
        <w:rPr>
          <w:rFonts w:ascii="標楷體" w:eastAsia="標楷體" w:hAnsi="標楷體" w:hint="eastAsia"/>
        </w:rPr>
        <w:t xml:space="preserve">　　由此可知，女性在社會上是受到男性掌控的群體，其角色的塑造來自其處境，因此</w:t>
      </w:r>
      <w:r w:rsidRPr="000309B5">
        <w:rPr>
          <w:rFonts w:ascii="標楷體" w:eastAsia="標楷體" w:hAnsi="標楷體" w:hint="eastAsia"/>
          <w:u w:val="single"/>
        </w:rPr>
        <w:t>西蒙</w:t>
      </w:r>
      <w:proofErr w:type="gramStart"/>
      <w:r w:rsidRPr="000309B5">
        <w:rPr>
          <w:rFonts w:ascii="標楷體" w:eastAsia="標楷體" w:hAnsi="標楷體" w:hint="eastAsia"/>
          <w:u w:val="single"/>
        </w:rPr>
        <w:t>‧</w:t>
      </w:r>
      <w:proofErr w:type="gramEnd"/>
      <w:r w:rsidRPr="000309B5">
        <w:rPr>
          <w:rFonts w:ascii="標楷體" w:eastAsia="標楷體" w:hAnsi="標楷體" w:hint="eastAsia"/>
          <w:u w:val="single"/>
        </w:rPr>
        <w:t>波娃</w:t>
      </w:r>
      <w:r w:rsidRPr="000309B5">
        <w:rPr>
          <w:rFonts w:ascii="標楷體" w:eastAsia="標楷體" w:hAnsi="標楷體" w:hint="eastAsia"/>
        </w:rPr>
        <w:t>在其名著《第二性》才會說：「我們並非生為女人，而是成為女人。」(改寫自湯</w:t>
      </w:r>
      <w:proofErr w:type="gramStart"/>
      <w:r w:rsidRPr="000309B5">
        <w:rPr>
          <w:rFonts w:ascii="標楷體" w:eastAsia="標楷體" w:hAnsi="標楷體" w:hint="eastAsia"/>
        </w:rPr>
        <w:t>姆</w:t>
      </w:r>
      <w:proofErr w:type="gramEnd"/>
      <w:r w:rsidRPr="000309B5">
        <w:rPr>
          <w:rFonts w:ascii="標楷體" w:eastAsia="標楷體" w:hAnsi="標楷體" w:hint="eastAsia"/>
        </w:rPr>
        <w:t>．巴特勒－鮑登《一次讀懂哲學經典—第二性》)</w:t>
      </w:r>
    </w:p>
    <w:p w:rsidR="00FE1944" w:rsidRPr="000309B5" w:rsidRDefault="00FE1944" w:rsidP="00FE1944">
      <w:pPr>
        <w:rPr>
          <w:rFonts w:ascii="標楷體" w:eastAsia="標楷體" w:hAnsi="標楷體"/>
          <w:bdr w:val="single" w:sz="4" w:space="0" w:color="auto" w:frame="1"/>
        </w:rPr>
      </w:pPr>
      <w:r w:rsidRPr="000309B5">
        <w:rPr>
          <w:rFonts w:ascii="標楷體" w:eastAsia="標楷體" w:hAnsi="標楷體" w:hint="eastAsia"/>
          <w:bdr w:val="single" w:sz="4" w:space="0" w:color="auto" w:frame="1"/>
        </w:rPr>
        <w:t>乙</w:t>
      </w:r>
    </w:p>
    <w:p w:rsidR="00FE1944" w:rsidRPr="000309B5" w:rsidRDefault="00FE1944" w:rsidP="00FE1944">
      <w:pPr>
        <w:ind w:leftChars="200" w:left="480"/>
        <w:rPr>
          <w:rFonts w:ascii="標楷體" w:eastAsia="標楷體" w:hAnsi="標楷體"/>
        </w:rPr>
      </w:pPr>
      <w:r w:rsidRPr="000309B5">
        <w:rPr>
          <w:rFonts w:ascii="新細明體" w:hAnsi="新細明體" w:hint="eastAsia"/>
        </w:rPr>
        <w:t xml:space="preserve">　  </w:t>
      </w:r>
      <w:r w:rsidRPr="000309B5">
        <w:rPr>
          <w:rFonts w:ascii="標楷體" w:eastAsia="標楷體" w:hAnsi="標楷體" w:hint="eastAsia"/>
          <w:u w:val="single"/>
        </w:rPr>
        <w:t>英美</w:t>
      </w:r>
      <w:r w:rsidRPr="000309B5">
        <w:rPr>
          <w:rFonts w:ascii="標楷體" w:eastAsia="標楷體" w:hAnsi="標楷體" w:hint="eastAsia"/>
        </w:rPr>
        <w:t>著名文學批評家</w:t>
      </w:r>
      <w:r w:rsidRPr="000309B5">
        <w:rPr>
          <w:rFonts w:ascii="標楷體" w:eastAsia="標楷體" w:hAnsi="標楷體" w:hint="eastAsia"/>
          <w:u w:val="single"/>
        </w:rPr>
        <w:t>伊蘭．蕭華特</w:t>
      </w:r>
      <w:r w:rsidRPr="000309B5">
        <w:rPr>
          <w:rFonts w:ascii="標楷體" w:eastAsia="標楷體" w:hAnsi="標楷體" w:hint="eastAsia"/>
        </w:rPr>
        <w:t>在《她們自己的文學》中，提出所有文學性的次文化都有三段式分期發展：</w:t>
      </w:r>
    </w:p>
    <w:p w:rsidR="00FE1944" w:rsidRPr="000309B5" w:rsidRDefault="00FE1944" w:rsidP="00FE1944">
      <w:pPr>
        <w:ind w:leftChars="200" w:left="480"/>
        <w:rPr>
          <w:rFonts w:ascii="標楷體" w:eastAsia="標楷體" w:hAnsi="標楷體"/>
        </w:rPr>
      </w:pPr>
      <w:r w:rsidRPr="000309B5">
        <w:rPr>
          <w:rFonts w:ascii="標楷體" w:eastAsia="標楷體" w:hAnsi="標楷體" w:hint="eastAsia"/>
        </w:rPr>
        <w:t>一、模仿期</w:t>
      </w:r>
      <w:proofErr w:type="gramStart"/>
      <w:r w:rsidRPr="004E3BFF">
        <w:rPr>
          <w:rFonts w:ascii="標楷體" w:eastAsia="標楷體" w:hAnsi="標楷體" w:hint="eastAsia"/>
          <w:color w:val="FF0000"/>
        </w:rPr>
        <w:t>—</w:t>
      </w:r>
      <w:proofErr w:type="gramEnd"/>
      <w:r w:rsidRPr="000309B5">
        <w:rPr>
          <w:rFonts w:ascii="標楷體" w:eastAsia="標楷體" w:hAnsi="標楷體" w:hint="eastAsia"/>
        </w:rPr>
        <w:t>作家模仿主流傳統模式，並</w:t>
      </w:r>
      <w:proofErr w:type="gramStart"/>
      <w:r w:rsidRPr="000309B5">
        <w:rPr>
          <w:rFonts w:ascii="標楷體" w:eastAsia="標楷體" w:hAnsi="標楷體" w:hint="eastAsia"/>
        </w:rPr>
        <w:t>內化其藝</w:t>
      </w:r>
      <w:proofErr w:type="gramEnd"/>
      <w:r w:rsidRPr="000309B5">
        <w:rPr>
          <w:rFonts w:ascii="標楷體" w:eastAsia="標楷體" w:hAnsi="標楷體" w:hint="eastAsia"/>
        </w:rPr>
        <w:t>術標準和對社會角色的觀點。</w:t>
      </w:r>
    </w:p>
    <w:p w:rsidR="00FE1944" w:rsidRPr="000309B5" w:rsidRDefault="00FE1944" w:rsidP="00FE1944">
      <w:pPr>
        <w:ind w:leftChars="200" w:left="480"/>
        <w:rPr>
          <w:rFonts w:ascii="標楷體" w:eastAsia="標楷體" w:hAnsi="標楷體"/>
        </w:rPr>
      </w:pPr>
      <w:r w:rsidRPr="000309B5">
        <w:rPr>
          <w:rFonts w:ascii="標楷體" w:eastAsia="標楷體" w:hAnsi="標楷體" w:hint="eastAsia"/>
        </w:rPr>
        <w:t>二、抗議期</w:t>
      </w:r>
      <w:proofErr w:type="gramStart"/>
      <w:r w:rsidRPr="004E3BFF">
        <w:rPr>
          <w:rFonts w:ascii="標楷體" w:eastAsia="標楷體" w:hAnsi="標楷體" w:hint="eastAsia"/>
          <w:color w:val="FF0000"/>
        </w:rPr>
        <w:t>—</w:t>
      </w:r>
      <w:proofErr w:type="gramEnd"/>
      <w:r w:rsidRPr="000309B5">
        <w:rPr>
          <w:rFonts w:ascii="標楷體" w:eastAsia="標楷體" w:hAnsi="標楷體" w:hint="eastAsia"/>
        </w:rPr>
        <w:t>對原有標準和價值提出反動，提倡弱勢的權利和價值，包括要求獨立自主。</w:t>
      </w:r>
    </w:p>
    <w:p w:rsidR="00FE1944" w:rsidRPr="000309B5" w:rsidRDefault="00FE1944" w:rsidP="00FE1944">
      <w:pPr>
        <w:ind w:leftChars="200" w:left="480"/>
        <w:rPr>
          <w:rFonts w:ascii="標楷體" w:eastAsia="標楷體" w:hAnsi="標楷體"/>
        </w:rPr>
      </w:pPr>
      <w:r w:rsidRPr="000309B5">
        <w:rPr>
          <w:rFonts w:ascii="標楷體" w:eastAsia="標楷體" w:hAnsi="標楷體" w:hint="eastAsia"/>
        </w:rPr>
        <w:t>三、自我發現期</w:t>
      </w:r>
      <w:proofErr w:type="gramStart"/>
      <w:r w:rsidRPr="004E3BFF">
        <w:rPr>
          <w:rFonts w:ascii="標楷體" w:eastAsia="標楷體" w:hAnsi="標楷體" w:hint="eastAsia"/>
          <w:color w:val="FF0000"/>
        </w:rPr>
        <w:t>—</w:t>
      </w:r>
      <w:proofErr w:type="gramEnd"/>
      <w:r w:rsidRPr="000309B5">
        <w:rPr>
          <w:rFonts w:ascii="標楷體" w:eastAsia="標楷體" w:hAnsi="標楷體" w:hint="eastAsia"/>
        </w:rPr>
        <w:t>不再透過反抗強權來自我定義，而是轉向內在的身分認同；並擴大對文化的分析至文學形式和文學技巧上，在審美上呈現自主意識。</w:t>
      </w:r>
    </w:p>
    <w:p w:rsidR="00FE1944" w:rsidRDefault="00FE1944" w:rsidP="00FE1944">
      <w:pPr>
        <w:ind w:leftChars="200" w:left="480"/>
        <w:rPr>
          <w:rFonts w:ascii="標楷體" w:eastAsia="標楷體" w:hAnsi="標楷體"/>
        </w:rPr>
      </w:pPr>
      <w:r w:rsidRPr="000309B5">
        <w:rPr>
          <w:rFonts w:ascii="標楷體" w:eastAsia="標楷體" w:hAnsi="標楷體" w:hint="eastAsia"/>
        </w:rPr>
        <w:t xml:space="preserve">　　若以女作家為例，可用以下三</w:t>
      </w:r>
      <w:proofErr w:type="gramStart"/>
      <w:r w:rsidRPr="000309B5">
        <w:rPr>
          <w:rFonts w:ascii="標楷體" w:eastAsia="標楷體" w:hAnsi="標楷體" w:hint="eastAsia"/>
        </w:rPr>
        <w:t>個</w:t>
      </w:r>
      <w:proofErr w:type="gramEnd"/>
      <w:r w:rsidRPr="000309B5">
        <w:rPr>
          <w:rFonts w:ascii="標楷體" w:eastAsia="標楷體" w:hAnsi="標楷體" w:hint="eastAsia"/>
        </w:rPr>
        <w:t>詞彙分別對應上述三階段：模仿期：陰性特質階段（feminine）；抗議期：女性主義階段（feminist）；自我發現期：女性階段（female）。(改寫自托</w:t>
      </w:r>
      <w:proofErr w:type="gramStart"/>
      <w:r w:rsidRPr="000309B5">
        <w:rPr>
          <w:rFonts w:ascii="標楷體" w:eastAsia="標楷體" w:hAnsi="標楷體" w:hint="eastAsia"/>
        </w:rPr>
        <w:t>莉</w:t>
      </w:r>
      <w:proofErr w:type="gramEnd"/>
      <w:r w:rsidRPr="000309B5">
        <w:rPr>
          <w:rFonts w:ascii="標楷體" w:eastAsia="標楷體" w:hAnsi="標楷體" w:hint="eastAsia"/>
        </w:rPr>
        <w:t>．莫</w:t>
      </w:r>
      <w:proofErr w:type="gramStart"/>
      <w:r w:rsidRPr="000309B5">
        <w:rPr>
          <w:rFonts w:ascii="標楷體" w:eastAsia="標楷體" w:hAnsi="標楷體" w:hint="eastAsia"/>
        </w:rPr>
        <w:t>《</w:t>
      </w:r>
      <w:proofErr w:type="gramEnd"/>
      <w:r w:rsidRPr="000309B5">
        <w:rPr>
          <w:rFonts w:ascii="標楷體" w:eastAsia="標楷體" w:hAnsi="標楷體" w:hint="eastAsia"/>
        </w:rPr>
        <w:t>性／文本政治：女性主義文學理論</w:t>
      </w:r>
      <w:proofErr w:type="gramStart"/>
      <w:r w:rsidRPr="000309B5">
        <w:rPr>
          <w:rFonts w:ascii="標楷體" w:eastAsia="標楷體" w:hAnsi="標楷體" w:hint="eastAsia"/>
        </w:rPr>
        <w:t>》</w:t>
      </w:r>
      <w:proofErr w:type="gramEnd"/>
      <w:r w:rsidRPr="000309B5">
        <w:rPr>
          <w:rFonts w:ascii="標楷體" w:eastAsia="標楷體" w:hAnsi="標楷體" w:hint="eastAsia"/>
        </w:rPr>
        <w:t>)</w:t>
      </w:r>
    </w:p>
    <w:p w:rsidR="00FE1944" w:rsidRDefault="00FE1944" w:rsidP="00FE1944">
      <w:pPr>
        <w:ind w:leftChars="200" w:left="480"/>
        <w:rPr>
          <w:rFonts w:ascii="標楷體" w:eastAsia="標楷體" w:hAnsi="標楷體"/>
        </w:rPr>
      </w:pPr>
    </w:p>
    <w:p w:rsidR="00FE1944" w:rsidRPr="000309B5" w:rsidRDefault="00FE1944" w:rsidP="00FE1944">
      <w:pPr>
        <w:ind w:leftChars="200" w:left="480"/>
        <w:rPr>
          <w:rFonts w:ascii="標楷體" w:eastAsia="標楷體" w:hAnsi="標楷體"/>
        </w:rPr>
      </w:pPr>
    </w:p>
    <w:p w:rsidR="00FE1944" w:rsidRPr="000309B5" w:rsidRDefault="00FE1944" w:rsidP="00FE1944">
      <w:pPr>
        <w:rPr>
          <w:rFonts w:ascii="新細明體" w:hAnsi="新細明體"/>
        </w:rPr>
      </w:pPr>
      <w:r>
        <w:rPr>
          <w:rFonts w:ascii="新細明體" w:hAnsi="新細明體"/>
        </w:rPr>
        <w:t>29</w:t>
      </w:r>
      <w:r>
        <w:rPr>
          <w:rFonts w:ascii="新細明體" w:hAnsi="新細明體" w:hint="eastAsia"/>
        </w:rPr>
        <w:t>.</w:t>
      </w:r>
      <w:r w:rsidRPr="000309B5">
        <w:rPr>
          <w:rFonts w:ascii="新細明體" w:hAnsi="新細明體" w:hint="eastAsia"/>
        </w:rPr>
        <w:t>關於甲乙二文的詮釋，下列敘述最合適的是</w:t>
      </w:r>
      <w:r w:rsidRPr="000309B5">
        <w:rPr>
          <w:rFonts w:ascii="標楷體" w:eastAsia="標楷體" w:hAnsi="標楷體" w:hint="eastAsia"/>
        </w:rPr>
        <w:t>：</w:t>
      </w:r>
      <w:r w:rsidRPr="000309B5">
        <w:rPr>
          <w:rFonts w:ascii="新細明體" w:hAnsi="新細明體" w:hint="eastAsia"/>
        </w:rPr>
        <w:t xml:space="preserve">　</w:t>
      </w:r>
    </w:p>
    <w:p w:rsidR="00FE1944" w:rsidRPr="000309B5" w:rsidRDefault="00FE1944" w:rsidP="00FE1944">
      <w:pPr>
        <w:ind w:leftChars="100" w:left="240"/>
        <w:rPr>
          <w:rFonts w:ascii="新細明體" w:hAnsi="新細明體"/>
        </w:rPr>
      </w:pPr>
      <w:r w:rsidRPr="000309B5">
        <w:rPr>
          <w:rFonts w:ascii="新細明體" w:hAnsi="新細明體" w:hint="eastAsia"/>
        </w:rPr>
        <w:t>(A)</w:t>
      </w:r>
      <w:proofErr w:type="gramStart"/>
      <w:r w:rsidRPr="000309B5">
        <w:rPr>
          <w:rFonts w:ascii="新細明體" w:hAnsi="新細明體" w:hint="eastAsia"/>
        </w:rPr>
        <w:t>甲文先</w:t>
      </w:r>
      <w:proofErr w:type="gramEnd"/>
      <w:r w:rsidRPr="000309B5">
        <w:rPr>
          <w:rFonts w:ascii="新細明體" w:hAnsi="新細明體" w:hint="eastAsia"/>
        </w:rPr>
        <w:t>從生物學角度說明性別天生的差異性，再談家庭的性別分工</w:t>
      </w:r>
    </w:p>
    <w:p w:rsidR="00FE1944" w:rsidRPr="000309B5" w:rsidRDefault="00FE1944" w:rsidP="00FE1944">
      <w:pPr>
        <w:ind w:leftChars="100" w:left="240"/>
        <w:rPr>
          <w:rFonts w:ascii="新細明體" w:hAnsi="新細明體"/>
        </w:rPr>
      </w:pPr>
      <w:r w:rsidRPr="000309B5">
        <w:rPr>
          <w:rFonts w:ascii="新細明體" w:hAnsi="新細明體" w:hint="eastAsia"/>
        </w:rPr>
        <w:t>(B)</w:t>
      </w:r>
      <w:proofErr w:type="gramStart"/>
      <w:r w:rsidRPr="000309B5">
        <w:rPr>
          <w:rFonts w:ascii="新細明體" w:hAnsi="新細明體" w:hint="eastAsia"/>
        </w:rPr>
        <w:t>根據甲文內容</w:t>
      </w:r>
      <w:proofErr w:type="gramEnd"/>
      <w:r w:rsidRPr="000309B5">
        <w:rPr>
          <w:rFonts w:ascii="新細明體" w:hAnsi="新細明體" w:hint="eastAsia"/>
        </w:rPr>
        <w:t>，可類推</w:t>
      </w:r>
      <w:bookmarkStart w:id="1" w:name="_Hlk44779717"/>
      <w:r w:rsidRPr="000309B5">
        <w:rPr>
          <w:rFonts w:ascii="新細明體" w:hAnsi="新細明體" w:hint="eastAsia"/>
        </w:rPr>
        <w:t>在日治時期法官及</w:t>
      </w:r>
      <w:proofErr w:type="gramStart"/>
      <w:r w:rsidRPr="000309B5">
        <w:rPr>
          <w:rFonts w:ascii="新細明體" w:hAnsi="新細明體" w:hint="eastAsia"/>
        </w:rPr>
        <w:t>日警眼</w:t>
      </w:r>
      <w:proofErr w:type="gramEnd"/>
      <w:r w:rsidRPr="000309B5">
        <w:rPr>
          <w:rFonts w:ascii="新細明體" w:hAnsi="新細明體" w:hint="eastAsia"/>
        </w:rPr>
        <w:t>中秦得參為「他者」</w:t>
      </w:r>
      <w:bookmarkEnd w:id="1"/>
      <w:r w:rsidRPr="000309B5">
        <w:rPr>
          <w:rFonts w:ascii="新細明體" w:hAnsi="新細明體" w:hint="eastAsia"/>
        </w:rPr>
        <w:t xml:space="preserve">　</w:t>
      </w:r>
    </w:p>
    <w:p w:rsidR="00FE1944" w:rsidRPr="000309B5" w:rsidRDefault="00FE1944" w:rsidP="00FE1944">
      <w:pPr>
        <w:ind w:leftChars="100" w:left="240"/>
        <w:rPr>
          <w:rFonts w:ascii="新細明體" w:hAnsi="新細明體"/>
        </w:rPr>
      </w:pPr>
      <w:r w:rsidRPr="000309B5">
        <w:rPr>
          <w:rFonts w:ascii="新細明體" w:hAnsi="新細明體" w:hint="eastAsia"/>
        </w:rPr>
        <w:t>(C)</w:t>
      </w:r>
      <w:proofErr w:type="gramStart"/>
      <w:r w:rsidRPr="000309B5">
        <w:rPr>
          <w:rFonts w:ascii="新細明體" w:hAnsi="新細明體" w:hint="eastAsia"/>
        </w:rPr>
        <w:t>乙文對</w:t>
      </w:r>
      <w:proofErr w:type="gramEnd"/>
      <w:r w:rsidRPr="000309B5">
        <w:rPr>
          <w:rFonts w:ascii="新細明體" w:hAnsi="新細明體" w:hint="eastAsia"/>
        </w:rPr>
        <w:t>女性文學發展流變的歸納，乃奠基</w:t>
      </w:r>
      <w:proofErr w:type="gramStart"/>
      <w:r w:rsidRPr="000309B5">
        <w:rPr>
          <w:rFonts w:ascii="新細明體" w:hAnsi="新細明體" w:hint="eastAsia"/>
        </w:rPr>
        <w:t>於甲文</w:t>
      </w:r>
      <w:proofErr w:type="gramEnd"/>
      <w:r w:rsidRPr="000309B5">
        <w:rPr>
          <w:rFonts w:ascii="新細明體" w:hAnsi="新細明體" w:hint="eastAsia"/>
        </w:rPr>
        <w:t xml:space="preserve">對女性處境的看法 </w:t>
      </w:r>
    </w:p>
    <w:p w:rsidR="00FE1944" w:rsidRPr="000309B5" w:rsidRDefault="00FE1944" w:rsidP="00FE1944">
      <w:pPr>
        <w:ind w:leftChars="100" w:left="240"/>
        <w:rPr>
          <w:rFonts w:ascii="新細明體" w:hAnsi="新細明體"/>
        </w:rPr>
      </w:pPr>
      <w:r w:rsidRPr="000309B5">
        <w:rPr>
          <w:rFonts w:ascii="新細明體" w:hAnsi="新細明體" w:hint="eastAsia"/>
        </w:rPr>
        <w:t>(D)</w:t>
      </w:r>
      <w:proofErr w:type="gramStart"/>
      <w:r w:rsidRPr="000309B5">
        <w:rPr>
          <w:rFonts w:ascii="新細明體" w:hAnsi="新細明體" w:hint="eastAsia"/>
        </w:rPr>
        <w:t>乙文鼓勵</w:t>
      </w:r>
      <w:proofErr w:type="gramEnd"/>
      <w:r w:rsidRPr="000309B5">
        <w:rPr>
          <w:rFonts w:ascii="新細明體" w:hAnsi="新細明體" w:hint="eastAsia"/>
        </w:rPr>
        <w:t>女性必須反抗傳統，方能</w:t>
      </w:r>
      <w:proofErr w:type="gramStart"/>
      <w:r w:rsidRPr="000309B5">
        <w:rPr>
          <w:rFonts w:ascii="新細明體" w:hAnsi="新細明體" w:hint="eastAsia"/>
        </w:rPr>
        <w:t>擺脫甲文</w:t>
      </w:r>
      <w:proofErr w:type="gramEnd"/>
      <w:r w:rsidRPr="000309B5">
        <w:rPr>
          <w:rFonts w:ascii="新細明體" w:hAnsi="新細明體" w:hint="eastAsia"/>
        </w:rPr>
        <w:t>所言「第二性」的命運</w:t>
      </w:r>
    </w:p>
    <w:p w:rsidR="00FE1944" w:rsidRPr="00FF03BE" w:rsidRDefault="00FE1944" w:rsidP="00FE1944">
      <w:pPr>
        <w:rPr>
          <w:rFonts w:ascii="標楷體" w:eastAsia="標楷體" w:hAnsi="標楷體"/>
          <w:color w:val="FF0000"/>
        </w:rPr>
      </w:pPr>
      <w:r w:rsidRPr="000309B5">
        <w:rPr>
          <w:rFonts w:ascii="標楷體" w:eastAsia="標楷體" w:hAnsi="標楷體" w:hint="eastAsia"/>
          <w:color w:val="FF0000"/>
        </w:rPr>
        <w:t>答</w:t>
      </w:r>
      <w:r>
        <w:rPr>
          <w:rFonts w:ascii="標楷體" w:eastAsia="標楷體" w:hAnsi="標楷體" w:hint="eastAsia"/>
          <w:color w:val="FF0000"/>
        </w:rPr>
        <w:t>案</w:t>
      </w:r>
      <w:r w:rsidRPr="000309B5">
        <w:rPr>
          <w:rFonts w:ascii="標楷體" w:eastAsia="標楷體" w:hAnsi="標楷體" w:hint="eastAsia"/>
          <w:color w:val="FF0000"/>
        </w:rPr>
        <w:t>：</w:t>
      </w:r>
      <w:r>
        <w:rPr>
          <w:rFonts w:ascii="標楷體" w:eastAsia="標楷體" w:hAnsi="標楷體" w:hint="eastAsia"/>
          <w:color w:val="FF0000"/>
        </w:rPr>
        <w:t>(</w:t>
      </w:r>
      <w:r w:rsidRPr="000309B5">
        <w:rPr>
          <w:rFonts w:ascii="標楷體" w:eastAsia="標楷體" w:hAnsi="標楷體" w:hint="eastAsia"/>
          <w:color w:val="FF0000"/>
        </w:rPr>
        <w:t>B</w:t>
      </w:r>
      <w:r>
        <w:rPr>
          <w:rFonts w:ascii="標楷體" w:eastAsia="標楷體" w:hAnsi="標楷體" w:hint="eastAsia"/>
          <w:color w:val="FF0000"/>
        </w:rPr>
        <w:t>)</w:t>
      </w:r>
      <w:r w:rsidRPr="000309B5">
        <w:rPr>
          <w:rFonts w:ascii="標楷體" w:eastAsia="標楷體" w:hAnsi="標楷體" w:hint="eastAsia"/>
          <w:color w:val="FF0000"/>
        </w:rPr>
        <w:t xml:space="preserve">  </w:t>
      </w:r>
    </w:p>
    <w:p w:rsidR="00FE1944" w:rsidRDefault="00FE1944" w:rsidP="00FE1944">
      <w:pPr>
        <w:rPr>
          <w:rFonts w:ascii="標楷體" w:eastAsia="標楷體" w:hAnsi="標楷體"/>
          <w:color w:val="FF0000"/>
        </w:rPr>
      </w:pPr>
      <w:r w:rsidRPr="000309B5">
        <w:rPr>
          <w:rFonts w:ascii="標楷體" w:eastAsia="標楷體" w:hAnsi="標楷體" w:hint="eastAsia"/>
          <w:color w:val="FF0000"/>
        </w:rPr>
        <w:t xml:space="preserve">解析：(A)由「性別在童年時期並無顯著差異」，可知性別的差異並非天生而是來自社會文化的形塑。(B)由「他者的概念可以廣泛運用在任何不被視為主要群體的族群」可知。(C) </w:t>
      </w:r>
      <w:proofErr w:type="gramStart"/>
      <w:r w:rsidRPr="000309B5">
        <w:rPr>
          <w:rFonts w:ascii="標楷體" w:eastAsia="標楷體" w:hAnsi="標楷體" w:hint="eastAsia"/>
          <w:color w:val="FF0000"/>
        </w:rPr>
        <w:t>乙文對</w:t>
      </w:r>
      <w:proofErr w:type="gramEnd"/>
      <w:r w:rsidRPr="000309B5">
        <w:rPr>
          <w:rFonts w:ascii="標楷體" w:eastAsia="標楷體" w:hAnsi="標楷體" w:hint="eastAsia"/>
          <w:color w:val="FF0000"/>
        </w:rPr>
        <w:t>女性文學發展流變的歸納，乃奠基於所有文學性的次文化發展。 (D)</w:t>
      </w:r>
      <w:proofErr w:type="gramStart"/>
      <w:r w:rsidRPr="000309B5">
        <w:rPr>
          <w:rFonts w:ascii="標楷體" w:eastAsia="標楷體" w:hAnsi="標楷體" w:hint="eastAsia"/>
          <w:color w:val="FF0000"/>
        </w:rPr>
        <w:t>乙文內容</w:t>
      </w:r>
      <w:proofErr w:type="gramEnd"/>
      <w:r w:rsidRPr="000309B5">
        <w:rPr>
          <w:rFonts w:ascii="標楷體" w:eastAsia="標楷體" w:hAnsi="標楷體" w:hint="eastAsia"/>
          <w:color w:val="FF0000"/>
        </w:rPr>
        <w:t>在客觀呈現女性文學創作的發展歷程，並無主張女性必須反叛與獨立。</w:t>
      </w:r>
    </w:p>
    <w:p w:rsidR="00FE1944" w:rsidRPr="000309B5" w:rsidRDefault="00FE1944" w:rsidP="00FE1944">
      <w:pPr>
        <w:rPr>
          <w:rFonts w:ascii="標楷體" w:eastAsia="標楷體" w:hAnsi="標楷體"/>
          <w:color w:val="FF0000"/>
        </w:rPr>
      </w:pPr>
    </w:p>
    <w:p w:rsidR="00FE1944" w:rsidRPr="000309B5" w:rsidRDefault="00FE1944" w:rsidP="00FE1944">
      <w:pPr>
        <w:rPr>
          <w:rFonts w:ascii="新細明體" w:hAnsi="新細明體"/>
        </w:rPr>
      </w:pPr>
      <w:r>
        <w:rPr>
          <w:rFonts w:ascii="新細明體" w:hAnsi="新細明體"/>
        </w:rPr>
        <w:t>30</w:t>
      </w:r>
      <w:r>
        <w:rPr>
          <w:rFonts w:ascii="新細明體" w:hAnsi="新細明體" w:hint="eastAsia"/>
        </w:rPr>
        <w:t>.</w:t>
      </w:r>
      <w:r w:rsidRPr="000309B5">
        <w:rPr>
          <w:rFonts w:ascii="新細明體" w:hAnsi="新細明體" w:hint="eastAsia"/>
        </w:rPr>
        <w:t>請根據乙文中關於女性文學發展</w:t>
      </w:r>
      <w:proofErr w:type="gramStart"/>
      <w:r w:rsidRPr="000309B5">
        <w:rPr>
          <w:rFonts w:ascii="新細明體" w:hAnsi="新細明體" w:hint="eastAsia"/>
        </w:rPr>
        <w:t>三</w:t>
      </w:r>
      <w:proofErr w:type="gramEnd"/>
      <w:r w:rsidRPr="000309B5">
        <w:rPr>
          <w:rFonts w:ascii="新細明體" w:hAnsi="新細明體" w:hint="eastAsia"/>
        </w:rPr>
        <w:t>階段之特色敘述，判斷下列女性詩文分別較接近哪一個發展階段？並說明理由。</w:t>
      </w:r>
      <w:r w:rsidRPr="000309B5">
        <w:rPr>
          <w:rFonts w:ascii="新細明體" w:hAnsi="新細明體" w:hint="eastAsia"/>
          <w:b/>
        </w:rPr>
        <w:t>說明時必須先總結詩文意旨再說明</w:t>
      </w:r>
      <w:proofErr w:type="gramStart"/>
      <w:r w:rsidRPr="000309B5">
        <w:rPr>
          <w:rFonts w:ascii="新細明體" w:hAnsi="新細明體" w:hint="eastAsia"/>
          <w:b/>
        </w:rPr>
        <w:t>符合乙文階段</w:t>
      </w:r>
      <w:proofErr w:type="gramEnd"/>
      <w:r w:rsidRPr="000309B5">
        <w:rPr>
          <w:rFonts w:ascii="新細明體" w:hAnsi="新細明體" w:hint="eastAsia"/>
          <w:b/>
        </w:rPr>
        <w:t>特點中的哪一句或哪幾句話</w:t>
      </w:r>
      <w:r w:rsidRPr="000309B5">
        <w:rPr>
          <w:rFonts w:ascii="新細明體" w:hAnsi="新細明體" w:hint="eastAsia"/>
        </w:rPr>
        <w:t>，</w:t>
      </w:r>
      <w:proofErr w:type="gramStart"/>
      <w:r w:rsidRPr="000309B5">
        <w:rPr>
          <w:rFonts w:ascii="新細明體" w:hAnsi="新細明體" w:hint="eastAsia"/>
        </w:rPr>
        <w:t>各小題說</w:t>
      </w:r>
      <w:proofErr w:type="gramEnd"/>
      <w:r w:rsidRPr="000309B5">
        <w:rPr>
          <w:rFonts w:ascii="新細明體" w:hAnsi="新細明體" w:hint="eastAsia"/>
        </w:rPr>
        <w:t>明文字限50字內。</w:t>
      </w:r>
      <w:proofErr w:type="gramStart"/>
      <w:r w:rsidRPr="000309B5">
        <w:rPr>
          <w:rFonts w:ascii="新細明體" w:hAnsi="新細明體" w:hint="eastAsia"/>
        </w:rPr>
        <w:t>（</w:t>
      </w:r>
      <w:proofErr w:type="gramEnd"/>
      <w:r w:rsidRPr="000309B5">
        <w:rPr>
          <w:rFonts w:ascii="新細明體" w:hAnsi="新細明體" w:hint="eastAsia"/>
        </w:rPr>
        <w:t>共10分，勾選一小題1分，共2分；手寫一小題4分，共8分</w:t>
      </w:r>
      <w:proofErr w:type="gramStart"/>
      <w:r w:rsidRPr="000309B5">
        <w:rPr>
          <w:rFonts w:ascii="新細明體" w:hAnsi="新細明體" w:hint="eastAsia"/>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318"/>
        <w:gridCol w:w="3056"/>
      </w:tblGrid>
      <w:tr w:rsidR="00FE1944" w:rsidRPr="000309B5" w:rsidTr="00585F51">
        <w:tc>
          <w:tcPr>
            <w:tcW w:w="2922"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女性詩文</w:t>
            </w:r>
          </w:p>
        </w:tc>
        <w:tc>
          <w:tcPr>
            <w:tcW w:w="2318"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女性創作發展階段</w:t>
            </w:r>
          </w:p>
        </w:tc>
        <w:tc>
          <w:tcPr>
            <w:tcW w:w="3056"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判斷理由(各50字內)</w:t>
            </w:r>
          </w:p>
        </w:tc>
      </w:tr>
      <w:tr w:rsidR="00FE1944" w:rsidRPr="000309B5" w:rsidTr="00585F51">
        <w:tc>
          <w:tcPr>
            <w:tcW w:w="2922"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rPr>
            </w:pPr>
            <w:proofErr w:type="gramStart"/>
            <w:r w:rsidRPr="000309B5">
              <w:rPr>
                <w:rFonts w:ascii="新細明體" w:hAnsi="新細明體" w:hint="eastAsia"/>
              </w:rPr>
              <w:t>余</w:t>
            </w:r>
            <w:proofErr w:type="gramEnd"/>
            <w:r w:rsidRPr="000309B5">
              <w:rPr>
                <w:rFonts w:ascii="新細明體" w:hAnsi="新細明體" w:hint="eastAsia"/>
              </w:rPr>
              <w:t>因停機教子之餘，調</w:t>
            </w:r>
            <w:proofErr w:type="gramStart"/>
            <w:r w:rsidRPr="000309B5">
              <w:rPr>
                <w:rFonts w:ascii="新細明體" w:hAnsi="新細明體" w:hint="eastAsia"/>
              </w:rPr>
              <w:t>藥助夫之暇，竊</w:t>
            </w:r>
            <w:proofErr w:type="gramEnd"/>
            <w:r w:rsidRPr="000309B5">
              <w:rPr>
                <w:rFonts w:ascii="新細明體" w:hAnsi="新細明體" w:hint="eastAsia"/>
              </w:rPr>
              <w:t>慕</w:t>
            </w:r>
            <w:r w:rsidRPr="000309B5">
              <w:rPr>
                <w:rFonts w:ascii="新細明體" w:hAnsi="新細明體" w:hint="eastAsia"/>
                <w:u w:val="single"/>
              </w:rPr>
              <w:t>管</w:t>
            </w:r>
            <w:r w:rsidRPr="000309B5">
              <w:rPr>
                <w:rFonts w:ascii="新細明體" w:hAnsi="新細明體" w:hint="eastAsia"/>
              </w:rPr>
              <w:t>夫人之墨竹，紙上生風；</w:t>
            </w:r>
            <w:proofErr w:type="gramStart"/>
            <w:r w:rsidRPr="000309B5">
              <w:rPr>
                <w:rFonts w:ascii="新細明體" w:hAnsi="新細明體" w:hint="eastAsia"/>
              </w:rPr>
              <w:t>敢藉</w:t>
            </w:r>
            <w:r w:rsidRPr="000309B5">
              <w:rPr>
                <w:rFonts w:ascii="新細明體" w:hAnsi="新細明體" w:hint="eastAsia"/>
                <w:u w:val="single"/>
              </w:rPr>
              <w:t>陶彭澤</w:t>
            </w:r>
            <w:proofErr w:type="gramEnd"/>
            <w:r w:rsidRPr="000309B5">
              <w:rPr>
                <w:rFonts w:ascii="新細明體" w:hAnsi="新細明體" w:hint="eastAsia"/>
              </w:rPr>
              <w:t>之黃花，圖</w:t>
            </w:r>
            <w:proofErr w:type="gramStart"/>
            <w:r w:rsidRPr="000309B5">
              <w:rPr>
                <w:rFonts w:ascii="新細明體" w:hAnsi="新細明體" w:hint="eastAsia"/>
              </w:rPr>
              <w:t>中寫</w:t>
            </w:r>
            <w:proofErr w:type="gramEnd"/>
            <w:r w:rsidRPr="000309B5">
              <w:rPr>
                <w:rFonts w:ascii="新細明體" w:hAnsi="新細明體" w:hint="eastAsia"/>
              </w:rPr>
              <w:t>影。</w:t>
            </w:r>
          </w:p>
          <w:p w:rsidR="00FE1944" w:rsidRPr="000309B5" w:rsidRDefault="00FE1944" w:rsidP="00585F51">
            <w:pPr>
              <w:rPr>
                <w:rFonts w:ascii="新細明體" w:hAnsi="新細明體"/>
              </w:rPr>
            </w:pPr>
            <w:r w:rsidRPr="000309B5">
              <w:rPr>
                <w:rFonts w:ascii="新細明體" w:hAnsi="新細明體" w:hint="eastAsia"/>
              </w:rPr>
              <w:t>(張李德和</w:t>
            </w:r>
            <w:r w:rsidRPr="007C32ED">
              <w:rPr>
                <w:rFonts w:ascii="新細明體" w:hAnsi="新細明體" w:hint="eastAsia"/>
                <w:color w:val="FF0000"/>
              </w:rPr>
              <w:t>〈</w:t>
            </w:r>
            <w:r w:rsidRPr="007C32ED">
              <w:rPr>
                <w:rFonts w:ascii="新細明體" w:hAnsi="新細明體" w:hint="eastAsia"/>
              </w:rPr>
              <w:t>畫菊自序</w:t>
            </w:r>
            <w:r w:rsidRPr="007C32ED">
              <w:rPr>
                <w:rFonts w:ascii="新細明體" w:hAnsi="新細明體" w:hint="eastAsia"/>
                <w:color w:val="FF0000"/>
              </w:rPr>
              <w:t>〉</w:t>
            </w:r>
            <w:r w:rsidRPr="000309B5">
              <w:rPr>
                <w:rFonts w:ascii="新細明體" w:hAnsi="新細明體" w:hint="eastAsia"/>
                <w:u w:val="wave"/>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rPr>
            </w:pPr>
            <w:r w:rsidRPr="000309B5">
              <w:rPr>
                <w:rFonts w:ascii="新細明體" w:hAnsi="新細明體" w:hint="eastAsia"/>
              </w:rPr>
              <w:t>□陰性特質階段</w:t>
            </w:r>
          </w:p>
          <w:p w:rsidR="00FE1944" w:rsidRPr="000309B5" w:rsidRDefault="00FE1944" w:rsidP="00585F51">
            <w:pPr>
              <w:rPr>
                <w:rFonts w:ascii="新細明體" w:hAnsi="新細明體"/>
              </w:rPr>
            </w:pPr>
            <w:r w:rsidRPr="000309B5">
              <w:rPr>
                <w:rFonts w:ascii="新細明體" w:hAnsi="新細明體" w:hint="eastAsia"/>
              </w:rPr>
              <w:t>□女性主義階段</w:t>
            </w:r>
          </w:p>
          <w:p w:rsidR="00FE1944" w:rsidRPr="000309B5" w:rsidRDefault="00FE1944" w:rsidP="00585F51">
            <w:pPr>
              <w:rPr>
                <w:rFonts w:ascii="新細明體" w:hAnsi="新細明體"/>
              </w:rPr>
            </w:pPr>
            <w:r w:rsidRPr="000309B5">
              <w:rPr>
                <w:rFonts w:ascii="新細明體" w:hAnsi="新細明體" w:hint="eastAsia"/>
              </w:rPr>
              <w:t>□女性階段</w:t>
            </w:r>
          </w:p>
        </w:tc>
        <w:tc>
          <w:tcPr>
            <w:tcW w:w="3056"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u w:val="thick"/>
              </w:rPr>
            </w:pPr>
            <w:r w:rsidRPr="000309B5">
              <w:rPr>
                <w:rFonts w:ascii="新細明體" w:hAnsi="新細明體" w:hint="eastAsia"/>
              </w:rPr>
              <w:t>(1)</w:t>
            </w:r>
            <w:r w:rsidRPr="000309B5">
              <w:rPr>
                <w:rFonts w:ascii="新細明體" w:hAnsi="新細明體" w:hint="eastAsia"/>
                <w:u w:val="thick"/>
              </w:rPr>
              <w:t xml:space="preserve">　　　　　　　　　　　　　　　　　　</w:t>
            </w:r>
          </w:p>
          <w:p w:rsidR="00FE1944" w:rsidRPr="000309B5" w:rsidRDefault="00FE1944" w:rsidP="00585F51">
            <w:pPr>
              <w:rPr>
                <w:rFonts w:ascii="新細明體" w:hAnsi="新細明體"/>
                <w:u w:val="thick"/>
              </w:rPr>
            </w:pPr>
            <w:r w:rsidRPr="000309B5">
              <w:rPr>
                <w:rFonts w:ascii="新細明體" w:hAnsi="新細明體" w:hint="eastAsia"/>
                <w:u w:val="thick"/>
              </w:rPr>
              <w:t xml:space="preserve">　　　　　　　　　　　　　　　　　　　　</w:t>
            </w:r>
          </w:p>
          <w:p w:rsidR="00FE1944" w:rsidRPr="000309B5" w:rsidRDefault="00FE1944" w:rsidP="00585F51">
            <w:pPr>
              <w:rPr>
                <w:rFonts w:ascii="新細明體" w:hAnsi="新細明體"/>
              </w:rPr>
            </w:pPr>
            <w:r w:rsidRPr="000309B5">
              <w:rPr>
                <w:rFonts w:ascii="新細明體" w:hAnsi="新細明體" w:hint="eastAsia"/>
                <w:u w:val="thick"/>
              </w:rPr>
              <w:t xml:space="preserve">　　　　　　　　　　　　　　　　　　　</w:t>
            </w:r>
          </w:p>
        </w:tc>
      </w:tr>
      <w:tr w:rsidR="00FE1944" w:rsidRPr="000309B5" w:rsidTr="00585F51">
        <w:trPr>
          <w:trHeight w:val="2491"/>
        </w:trPr>
        <w:tc>
          <w:tcPr>
            <w:tcW w:w="2922"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rPr>
            </w:pPr>
            <w:r w:rsidRPr="000309B5">
              <w:rPr>
                <w:rFonts w:ascii="新細明體" w:hAnsi="新細明體" w:hint="eastAsia"/>
              </w:rPr>
              <w:t>自古男</w:t>
            </w:r>
            <w:proofErr w:type="gramStart"/>
            <w:r w:rsidRPr="000309B5">
              <w:rPr>
                <w:rFonts w:ascii="新細明體" w:hAnsi="新細明體" w:hint="eastAsia"/>
              </w:rPr>
              <w:t>尊視女卑</w:t>
            </w:r>
            <w:proofErr w:type="gramEnd"/>
            <w:r w:rsidRPr="000309B5">
              <w:rPr>
                <w:rFonts w:ascii="新細明體" w:hAnsi="新細明體" w:hint="eastAsia"/>
              </w:rPr>
              <w:t>，都緣禮教有偏失。養成驕傲英雄漢，壓迫溫柔慈母儀。若得平心同教育，焉知並</w:t>
            </w:r>
            <w:proofErr w:type="gramStart"/>
            <w:r w:rsidRPr="000309B5">
              <w:rPr>
                <w:rFonts w:ascii="新細明體" w:hAnsi="新細明體" w:hint="eastAsia"/>
              </w:rPr>
              <w:t>駕不齊馳</w:t>
            </w:r>
            <w:proofErr w:type="gramEnd"/>
            <w:r w:rsidRPr="000309B5">
              <w:rPr>
                <w:rFonts w:ascii="新細明體" w:hAnsi="新細明體" w:hint="eastAsia"/>
              </w:rPr>
              <w:t>？木蘭梁玉傳千古，</w:t>
            </w:r>
            <w:proofErr w:type="gramStart"/>
            <w:r w:rsidRPr="000309B5">
              <w:rPr>
                <w:rFonts w:ascii="新細明體" w:hAnsi="新細明體" w:hint="eastAsia"/>
              </w:rPr>
              <w:t>誰道男宜</w:t>
            </w:r>
            <w:proofErr w:type="gramEnd"/>
            <w:r w:rsidRPr="000309B5">
              <w:rPr>
                <w:rFonts w:ascii="新細明體" w:hAnsi="新細明體" w:hint="eastAsia"/>
              </w:rPr>
              <w:t>女不宜？（石中英〈男女智力同〉）</w:t>
            </w:r>
          </w:p>
        </w:tc>
        <w:tc>
          <w:tcPr>
            <w:tcW w:w="2318"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rPr>
            </w:pPr>
            <w:r w:rsidRPr="000309B5">
              <w:rPr>
                <w:rFonts w:ascii="新細明體" w:hAnsi="新細明體" w:hint="eastAsia"/>
              </w:rPr>
              <w:t>□陰性特質階段</w:t>
            </w:r>
          </w:p>
          <w:p w:rsidR="00FE1944" w:rsidRPr="000309B5" w:rsidRDefault="00FE1944" w:rsidP="00585F51">
            <w:pPr>
              <w:rPr>
                <w:rFonts w:ascii="新細明體" w:hAnsi="新細明體"/>
              </w:rPr>
            </w:pPr>
            <w:r w:rsidRPr="000309B5">
              <w:rPr>
                <w:rFonts w:ascii="新細明體" w:hAnsi="新細明體" w:hint="eastAsia"/>
              </w:rPr>
              <w:t>□女性主義階段</w:t>
            </w:r>
          </w:p>
          <w:p w:rsidR="00FE1944" w:rsidRPr="000309B5" w:rsidRDefault="00FE1944" w:rsidP="00585F51">
            <w:pPr>
              <w:rPr>
                <w:rFonts w:ascii="新細明體" w:hAnsi="新細明體"/>
              </w:rPr>
            </w:pPr>
            <w:r w:rsidRPr="000309B5">
              <w:rPr>
                <w:rFonts w:ascii="新細明體" w:hAnsi="新細明體" w:hint="eastAsia"/>
              </w:rPr>
              <w:t>□女性階段</w:t>
            </w:r>
          </w:p>
        </w:tc>
        <w:tc>
          <w:tcPr>
            <w:tcW w:w="3056" w:type="dxa"/>
            <w:tcBorders>
              <w:top w:val="single" w:sz="4" w:space="0" w:color="auto"/>
              <w:left w:val="single" w:sz="4" w:space="0" w:color="auto"/>
              <w:bottom w:val="single" w:sz="4" w:space="0" w:color="auto"/>
              <w:right w:val="single" w:sz="4" w:space="0" w:color="auto"/>
            </w:tcBorders>
            <w:vAlign w:val="center"/>
            <w:hideMark/>
          </w:tcPr>
          <w:p w:rsidR="00FE1944" w:rsidRPr="000309B5" w:rsidRDefault="00FE1944" w:rsidP="00585F51">
            <w:pPr>
              <w:rPr>
                <w:rFonts w:ascii="新細明體" w:hAnsi="新細明體"/>
                <w:u w:val="thick"/>
              </w:rPr>
            </w:pPr>
            <w:r w:rsidRPr="000309B5">
              <w:rPr>
                <w:rFonts w:ascii="新細明體" w:hAnsi="新細明體" w:hint="eastAsia"/>
              </w:rPr>
              <w:t>(2)</w:t>
            </w:r>
            <w:r w:rsidRPr="000309B5">
              <w:rPr>
                <w:rFonts w:ascii="新細明體" w:hAnsi="新細明體" w:hint="eastAsia"/>
                <w:u w:val="thick"/>
              </w:rPr>
              <w:t xml:space="preserve">　　　　　　　　　　　　　　　　　　</w:t>
            </w:r>
          </w:p>
          <w:p w:rsidR="00FE1944" w:rsidRPr="000309B5" w:rsidRDefault="00FE1944" w:rsidP="00585F51">
            <w:pPr>
              <w:rPr>
                <w:rFonts w:ascii="新細明體" w:hAnsi="新細明體"/>
                <w:u w:val="thick"/>
              </w:rPr>
            </w:pPr>
            <w:r w:rsidRPr="000309B5">
              <w:rPr>
                <w:rFonts w:ascii="新細明體" w:hAnsi="新細明體" w:hint="eastAsia"/>
                <w:u w:val="thick"/>
              </w:rPr>
              <w:t xml:space="preserve">　　　　　　　　　　　　　　　　　　　　</w:t>
            </w:r>
          </w:p>
          <w:p w:rsidR="00FE1944" w:rsidRPr="000309B5" w:rsidRDefault="00FE1944" w:rsidP="00585F51">
            <w:pPr>
              <w:rPr>
                <w:rFonts w:ascii="新細明體" w:hAnsi="新細明體"/>
              </w:rPr>
            </w:pPr>
            <w:r w:rsidRPr="000309B5">
              <w:rPr>
                <w:rFonts w:ascii="新細明體" w:hAnsi="新細明體" w:hint="eastAsia"/>
                <w:u w:val="thick"/>
              </w:rPr>
              <w:t xml:space="preserve">　　　　　　　　　　　　　　　　　　　</w:t>
            </w:r>
          </w:p>
        </w:tc>
      </w:tr>
    </w:tbl>
    <w:p w:rsidR="00FE1944" w:rsidRPr="000309B5" w:rsidRDefault="00FE1944" w:rsidP="00FE1944">
      <w:pPr>
        <w:rPr>
          <w:rFonts w:ascii="新細明體" w:hAnsi="新細明體"/>
        </w:rPr>
      </w:pPr>
      <w:r w:rsidRPr="000309B5">
        <w:rPr>
          <w:rFonts w:ascii="新細明體" w:hAnsi="新細明體" w:hint="eastAsia"/>
        </w:rPr>
        <w:t>參考答案：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4710"/>
      </w:tblGrid>
      <w:tr w:rsidR="00FE1944" w:rsidRPr="000309B5" w:rsidTr="00585F51">
        <w:tc>
          <w:tcPr>
            <w:tcW w:w="1384" w:type="dxa"/>
            <w:tcBorders>
              <w:top w:val="single" w:sz="4" w:space="0" w:color="auto"/>
              <w:left w:val="single" w:sz="4" w:space="0" w:color="auto"/>
              <w:bottom w:val="single" w:sz="4" w:space="0" w:color="auto"/>
              <w:right w:val="single" w:sz="4" w:space="0" w:color="auto"/>
            </w:tcBorders>
          </w:tcPr>
          <w:p w:rsidR="00FE1944" w:rsidRPr="000309B5" w:rsidRDefault="00FE1944" w:rsidP="00585F51">
            <w:pPr>
              <w:rPr>
                <w:rFonts w:ascii="新細明體" w:hAnsi="新細明體"/>
              </w:rPr>
            </w:pPr>
          </w:p>
        </w:tc>
        <w:tc>
          <w:tcPr>
            <w:tcW w:w="2268"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女性創作發展階段</w:t>
            </w:r>
          </w:p>
        </w:tc>
        <w:tc>
          <w:tcPr>
            <w:tcW w:w="4710"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判斷理由</w:t>
            </w:r>
          </w:p>
        </w:tc>
      </w:tr>
      <w:tr w:rsidR="00FE1944" w:rsidRPr="000309B5" w:rsidTr="00585F51">
        <w:tc>
          <w:tcPr>
            <w:tcW w:w="1384"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u w:val="single"/>
              </w:rPr>
              <w:t>張李德和</w:t>
            </w:r>
            <w:r w:rsidRPr="007C32ED">
              <w:rPr>
                <w:rFonts w:ascii="新細明體" w:hAnsi="新細明體" w:hint="eastAsia"/>
                <w:color w:val="FF0000"/>
              </w:rPr>
              <w:t>〈</w:t>
            </w:r>
            <w:r w:rsidRPr="007C32ED">
              <w:rPr>
                <w:rFonts w:ascii="新細明體" w:hAnsi="新細明體" w:hint="eastAsia"/>
              </w:rPr>
              <w:t>畫菊自序</w:t>
            </w:r>
            <w:r w:rsidRPr="007C32ED">
              <w:rPr>
                <w:rFonts w:ascii="新細明體" w:hAnsi="新細明體" w:hint="eastAsia"/>
                <w:color w:val="FF0000"/>
              </w:rPr>
              <w:t>〉</w:t>
            </w:r>
          </w:p>
        </w:tc>
        <w:tc>
          <w:tcPr>
            <w:tcW w:w="2268"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■陰性特質階段</w:t>
            </w:r>
          </w:p>
          <w:p w:rsidR="00FE1944" w:rsidRPr="000309B5" w:rsidRDefault="00FE1944" w:rsidP="00585F51">
            <w:pPr>
              <w:rPr>
                <w:rFonts w:ascii="新細明體" w:hAnsi="新細明體"/>
              </w:rPr>
            </w:pPr>
            <w:r w:rsidRPr="000309B5">
              <w:rPr>
                <w:rFonts w:ascii="新細明體" w:hAnsi="新細明體" w:hint="eastAsia"/>
              </w:rPr>
              <w:t>□女性主義階段</w:t>
            </w:r>
          </w:p>
          <w:p w:rsidR="00FE1944" w:rsidRPr="000309B5" w:rsidRDefault="00FE1944" w:rsidP="00585F51">
            <w:pPr>
              <w:rPr>
                <w:rFonts w:ascii="新細明體" w:hAnsi="新細明體"/>
              </w:rPr>
            </w:pPr>
            <w:r w:rsidRPr="000309B5">
              <w:rPr>
                <w:rFonts w:ascii="新細明體" w:hAnsi="新細明體" w:hint="eastAsia"/>
              </w:rPr>
              <w:t>□女性階段</w:t>
            </w:r>
          </w:p>
        </w:tc>
        <w:tc>
          <w:tcPr>
            <w:tcW w:w="4710"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標楷體" w:eastAsia="標楷體" w:hAnsi="標楷體"/>
                <w:color w:val="FF0000"/>
              </w:rPr>
            </w:pPr>
            <w:r w:rsidRPr="000309B5">
              <w:rPr>
                <w:rFonts w:ascii="標楷體" w:eastAsia="標楷體" w:hAnsi="標楷體" w:hint="eastAsia"/>
                <w:color w:val="FF0000"/>
              </w:rPr>
              <w:t>詩文提及作者在相夫教子之餘才進行藝術創作，符合第一階段「</w:t>
            </w:r>
            <w:proofErr w:type="gramStart"/>
            <w:r w:rsidRPr="000309B5">
              <w:rPr>
                <w:rFonts w:ascii="標楷體" w:eastAsia="標楷體" w:hAnsi="標楷體" w:hint="eastAsia"/>
                <w:color w:val="FF0000"/>
              </w:rPr>
              <w:t>內化其藝術</w:t>
            </w:r>
            <w:proofErr w:type="gramEnd"/>
            <w:r w:rsidRPr="000309B5">
              <w:rPr>
                <w:rFonts w:ascii="標楷體" w:eastAsia="標楷體" w:hAnsi="標楷體" w:hint="eastAsia"/>
                <w:color w:val="FF0000"/>
              </w:rPr>
              <w:t>標準和對社會角色的觀點」。</w:t>
            </w:r>
          </w:p>
        </w:tc>
      </w:tr>
      <w:tr w:rsidR="00FE1944" w:rsidRPr="000309B5" w:rsidTr="00585F51">
        <w:tc>
          <w:tcPr>
            <w:tcW w:w="1384"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u w:val="single"/>
              </w:rPr>
            </w:pPr>
            <w:r w:rsidRPr="000309B5">
              <w:rPr>
                <w:rFonts w:ascii="新細明體" w:hAnsi="新細明體" w:hint="eastAsia"/>
              </w:rPr>
              <w:t>石中英〈男女智力同〉</w:t>
            </w:r>
          </w:p>
        </w:tc>
        <w:tc>
          <w:tcPr>
            <w:tcW w:w="2268"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新細明體" w:hAnsi="新細明體"/>
              </w:rPr>
            </w:pPr>
            <w:r w:rsidRPr="000309B5">
              <w:rPr>
                <w:rFonts w:ascii="新細明體" w:hAnsi="新細明體" w:hint="eastAsia"/>
              </w:rPr>
              <w:t>□陰性特質階段</w:t>
            </w:r>
          </w:p>
          <w:p w:rsidR="00FE1944" w:rsidRPr="000309B5" w:rsidRDefault="00FE1944" w:rsidP="00585F51">
            <w:pPr>
              <w:rPr>
                <w:rFonts w:ascii="新細明體" w:hAnsi="新細明體"/>
              </w:rPr>
            </w:pPr>
            <w:r w:rsidRPr="000309B5">
              <w:rPr>
                <w:rFonts w:ascii="新細明體" w:hAnsi="新細明體" w:hint="eastAsia"/>
              </w:rPr>
              <w:t>■女性主義階段</w:t>
            </w:r>
          </w:p>
          <w:p w:rsidR="00FE1944" w:rsidRPr="000309B5" w:rsidRDefault="00FE1944" w:rsidP="00585F51">
            <w:pPr>
              <w:rPr>
                <w:rFonts w:ascii="新細明體" w:hAnsi="新細明體"/>
              </w:rPr>
            </w:pPr>
            <w:r w:rsidRPr="000309B5">
              <w:rPr>
                <w:rFonts w:ascii="新細明體" w:hAnsi="新細明體" w:hint="eastAsia"/>
              </w:rPr>
              <w:t>□女性階段</w:t>
            </w:r>
          </w:p>
        </w:tc>
        <w:tc>
          <w:tcPr>
            <w:tcW w:w="4710" w:type="dxa"/>
            <w:tcBorders>
              <w:top w:val="single" w:sz="4" w:space="0" w:color="auto"/>
              <w:left w:val="single" w:sz="4" w:space="0" w:color="auto"/>
              <w:bottom w:val="single" w:sz="4" w:space="0" w:color="auto"/>
              <w:right w:val="single" w:sz="4" w:space="0" w:color="auto"/>
            </w:tcBorders>
            <w:hideMark/>
          </w:tcPr>
          <w:p w:rsidR="00FE1944" w:rsidRPr="000309B5" w:rsidRDefault="00FE1944" w:rsidP="00585F51">
            <w:pPr>
              <w:rPr>
                <w:rFonts w:ascii="標楷體" w:eastAsia="標楷體" w:hAnsi="標楷體"/>
                <w:color w:val="FF0000"/>
              </w:rPr>
            </w:pPr>
            <w:r w:rsidRPr="000309B5">
              <w:rPr>
                <w:rFonts w:ascii="標楷體" w:eastAsia="標楷體" w:hAnsi="標楷體" w:hint="eastAsia"/>
                <w:color w:val="FF0000"/>
              </w:rPr>
              <w:t>詩中抗議男尊女卑的現象及教養模式，符合第二階段「對原有標準和價值提出反動，提倡弱勢的權利和價值」。</w:t>
            </w:r>
          </w:p>
        </w:tc>
      </w:tr>
    </w:tbl>
    <w:p w:rsidR="00FE1944" w:rsidRPr="000309B5" w:rsidRDefault="00FE1944" w:rsidP="00FE1944">
      <w:pPr>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FE1944" w:rsidRPr="009559ED" w:rsidTr="00585F51">
        <w:tc>
          <w:tcPr>
            <w:tcW w:w="8362" w:type="dxa"/>
            <w:shd w:val="clear" w:color="auto" w:fill="auto"/>
          </w:tcPr>
          <w:p w:rsidR="00FE1944" w:rsidRPr="009559ED" w:rsidRDefault="00FE1944" w:rsidP="00585F51">
            <w:pPr>
              <w:rPr>
                <w:rFonts w:ascii="標楷體" w:eastAsia="標楷體" w:hAnsi="標楷體"/>
                <w:color w:val="4472C4"/>
              </w:rPr>
            </w:pPr>
            <w:r w:rsidRPr="009559ED">
              <w:rPr>
                <w:rFonts w:ascii="標楷體" w:eastAsia="標楷體" w:hAnsi="標楷體" w:hint="eastAsia"/>
                <w:color w:val="4472C4"/>
              </w:rPr>
              <w:t>石中英〈男女智力同〉翻譯：</w:t>
            </w:r>
          </w:p>
          <w:p w:rsidR="00FE1944" w:rsidRPr="009559ED" w:rsidRDefault="00FE1944" w:rsidP="00585F51">
            <w:pPr>
              <w:rPr>
                <w:rFonts w:ascii="標楷體" w:eastAsia="標楷體" w:hAnsi="標楷體"/>
                <w:color w:val="4472C4"/>
              </w:rPr>
            </w:pPr>
            <w:r w:rsidRPr="009559ED">
              <w:rPr>
                <w:rFonts w:ascii="標楷體" w:eastAsia="標楷體" w:hAnsi="標楷體" w:hint="eastAsia"/>
                <w:color w:val="4472C4"/>
              </w:rPr>
              <w:t xml:space="preserve">    自古以來，男子尊貴而看不起女子，這都是因為教育觀念偏頗的緣故。辛</w:t>
            </w:r>
            <w:r w:rsidRPr="009559ED">
              <w:rPr>
                <w:rFonts w:ascii="標楷體" w:eastAsia="標楷體" w:hAnsi="標楷體" w:hint="eastAsia"/>
                <w:color w:val="4472C4"/>
              </w:rPr>
              <w:lastRenderedPageBreak/>
              <w:t>苦地將男子養成了令人驕傲的英雄好漢，卻反過來壓迫溫柔得足以表率、慈祥的母親、女性們。其實若是能得到同等的教育機會，怎麼能知男女成就不能並駕齊驅呢？花木蘭、梁紅玉等女中豪傑的故事流傳千古，誰說有些事只適合男子做，不適合女子做呢？</w:t>
            </w:r>
          </w:p>
        </w:tc>
      </w:tr>
    </w:tbl>
    <w:p w:rsidR="00FE1944" w:rsidRPr="000309B5" w:rsidRDefault="00FE1944" w:rsidP="00FE1944">
      <w:pPr>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01"/>
      </w:tblGrid>
      <w:tr w:rsidR="00FE1944" w:rsidRPr="000309B5" w:rsidTr="00585F51">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proofErr w:type="spellStart"/>
            <w:r w:rsidRPr="000309B5">
              <w:rPr>
                <w:rFonts w:ascii="新細明體" w:eastAsia="Times New Roman" w:hAnsi="新細明體" w:hint="eastAsia"/>
              </w:rPr>
              <w:t>評分原則</w:t>
            </w:r>
            <w:proofErr w:type="spellEnd"/>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proofErr w:type="spellStart"/>
            <w:r w:rsidRPr="000309B5">
              <w:rPr>
                <w:rFonts w:ascii="新細明體" w:eastAsia="Times New Roman" w:hAnsi="新細明體" w:hint="eastAsia"/>
              </w:rPr>
              <w:t>給分</w:t>
            </w:r>
            <w:proofErr w:type="spellEnd"/>
          </w:p>
        </w:tc>
      </w:tr>
      <w:tr w:rsidR="00FE1944" w:rsidRPr="000309B5" w:rsidTr="00585F51">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proofErr w:type="spellStart"/>
            <w:r w:rsidRPr="000309B5">
              <w:rPr>
                <w:rFonts w:ascii="新細明體" w:eastAsia="Times New Roman" w:hAnsi="新細明體" w:hint="eastAsia"/>
                <w:color w:val="000000"/>
              </w:rPr>
              <w:t>能依題目提示，精確歸納詩文意旨與乙文女性文學發展階段的特色呼應之處</w:t>
            </w:r>
            <w:proofErr w:type="spellEnd"/>
            <w:r w:rsidRPr="000309B5">
              <w:rPr>
                <w:rFonts w:ascii="新細明體" w:eastAsia="Times New Roman" w:hAnsi="新細明體" w:hint="eastAsia"/>
                <w:color w:val="000000"/>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r w:rsidRPr="000309B5">
              <w:rPr>
                <w:rFonts w:ascii="新細明體" w:eastAsia="Times New Roman" w:hAnsi="新細明體" w:hint="eastAsia"/>
              </w:rPr>
              <w:t>4</w:t>
            </w:r>
          </w:p>
        </w:tc>
      </w:tr>
      <w:tr w:rsidR="00FE1944" w:rsidRPr="000309B5" w:rsidTr="00585F51">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proofErr w:type="spellStart"/>
            <w:r w:rsidRPr="000309B5">
              <w:rPr>
                <w:rFonts w:ascii="新細明體" w:eastAsia="Times New Roman" w:hAnsi="新細明體" w:hint="eastAsia"/>
                <w:color w:val="000000"/>
              </w:rPr>
              <w:t>未能精確歸納詩文意旨或於乙文女性文學發展階段特色之呼應說明不精確者</w:t>
            </w:r>
            <w:proofErr w:type="spellEnd"/>
            <w:r w:rsidRPr="000309B5">
              <w:rPr>
                <w:rFonts w:ascii="新細明體" w:eastAsia="Times New Roman" w:hAnsi="新細明體" w:hint="eastAsia"/>
                <w:color w:val="000000"/>
              </w:rPr>
              <w:t>。</w:t>
            </w:r>
            <w:r w:rsidRPr="000309B5">
              <w:rPr>
                <w:rFonts w:ascii="新細明體" w:eastAsia="Times New Roman" w:hAnsi="新細明體" w:hint="eastAsia"/>
              </w:rPr>
              <w:t xml:space="preserve">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r w:rsidRPr="000309B5">
              <w:rPr>
                <w:rFonts w:ascii="新細明體" w:eastAsia="Times New Roman" w:hAnsi="新細明體" w:hint="eastAsia"/>
              </w:rPr>
              <w:t>2</w:t>
            </w:r>
          </w:p>
        </w:tc>
      </w:tr>
      <w:tr w:rsidR="00FE1944" w:rsidRPr="000309B5" w:rsidTr="00585F51">
        <w:tc>
          <w:tcPr>
            <w:tcW w:w="762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proofErr w:type="spellStart"/>
            <w:r w:rsidRPr="000309B5">
              <w:rPr>
                <w:rFonts w:ascii="新細明體" w:eastAsia="Times New Roman" w:hAnsi="新細明體" w:hint="eastAsia"/>
                <w:color w:val="000000"/>
              </w:rPr>
              <w:t>未作答或在歸納詩文意旨及呼應處說明不正確者</w:t>
            </w:r>
            <w:proofErr w:type="spellEnd"/>
            <w:r w:rsidRPr="000309B5">
              <w:rPr>
                <w:rFonts w:ascii="新細明體" w:eastAsia="Times New Roman" w:hAnsi="新細明體" w:hint="eastAsia"/>
                <w:color w:val="000000"/>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FE1944" w:rsidRPr="000309B5" w:rsidRDefault="00FE1944" w:rsidP="00585F51">
            <w:pPr>
              <w:rPr>
                <w:rFonts w:ascii="新細明體" w:eastAsia="Times New Roman" w:hAnsi="新細明體"/>
              </w:rPr>
            </w:pPr>
            <w:r w:rsidRPr="000309B5">
              <w:rPr>
                <w:rFonts w:ascii="新細明體" w:eastAsia="Times New Roman" w:hAnsi="新細明體" w:hint="eastAsia"/>
              </w:rPr>
              <w:t>0</w:t>
            </w:r>
          </w:p>
        </w:tc>
      </w:tr>
    </w:tbl>
    <w:p w:rsidR="00FE1944" w:rsidRPr="004261B6" w:rsidRDefault="00FE1944" w:rsidP="00FE1944">
      <w:pPr>
        <w:rPr>
          <w:b/>
        </w:rPr>
      </w:pPr>
      <w:r w:rsidRPr="004261B6">
        <w:rPr>
          <w:rFonts w:hint="eastAsia"/>
          <w:b/>
        </w:rPr>
        <w:t>第二題</w:t>
      </w:r>
      <w:r>
        <w:rPr>
          <w:rFonts w:hint="eastAsia"/>
          <w:b/>
        </w:rPr>
        <w:t>(</w:t>
      </w:r>
      <w:r>
        <w:rPr>
          <w:rFonts w:hint="eastAsia"/>
          <w:b/>
        </w:rPr>
        <w:t>占</w:t>
      </w:r>
      <w:r>
        <w:rPr>
          <w:rFonts w:hint="eastAsia"/>
          <w:b/>
        </w:rPr>
        <w:t>8</w:t>
      </w:r>
      <w:r>
        <w:rPr>
          <w:rFonts w:hint="eastAsia"/>
          <w:b/>
        </w:rPr>
        <w:t>分</w:t>
      </w:r>
      <w:r>
        <w:rPr>
          <w:rFonts w:hint="eastAsia"/>
          <w:b/>
        </w:rPr>
        <w:t>)</w:t>
      </w:r>
    </w:p>
    <w:p w:rsidR="00FE1944" w:rsidRDefault="00FE1944" w:rsidP="00FE1944">
      <w:pPr>
        <w:rPr>
          <w:bdr w:val="single" w:sz="4" w:space="0" w:color="auto"/>
        </w:rPr>
      </w:pPr>
      <w:proofErr w:type="gramStart"/>
      <w:r>
        <w:rPr>
          <w:rFonts w:hint="eastAsia"/>
          <w:bdr w:val="single" w:sz="4" w:space="0" w:color="auto"/>
        </w:rPr>
        <w:t>彥</w:t>
      </w:r>
      <w:proofErr w:type="gramEnd"/>
      <w:r>
        <w:rPr>
          <w:rFonts w:hint="eastAsia"/>
          <w:bdr w:val="single" w:sz="4" w:space="0" w:color="auto"/>
        </w:rPr>
        <w:t>慈老師</w:t>
      </w:r>
    </w:p>
    <w:p w:rsidR="00FE1944" w:rsidRDefault="00FE1944" w:rsidP="00FE1944">
      <w:r>
        <w:rPr>
          <w:u w:val="single"/>
        </w:rPr>
        <w:t>31-</w:t>
      </w:r>
      <w:r>
        <w:rPr>
          <w:rFonts w:hint="eastAsia"/>
          <w:u w:val="single"/>
        </w:rPr>
        <w:t>3</w:t>
      </w:r>
      <w:r>
        <w:rPr>
          <w:u w:val="single"/>
        </w:rPr>
        <w:t>2</w:t>
      </w:r>
      <w:r>
        <w:rPr>
          <w:rFonts w:hint="eastAsia"/>
          <w:u w:val="single"/>
        </w:rPr>
        <w:t>為題組</w:t>
      </w:r>
      <w:r>
        <w:rPr>
          <w:rFonts w:hint="eastAsia"/>
        </w:rPr>
        <w:t>。閱讀下文，回答</w:t>
      </w:r>
      <w:r>
        <w:rPr>
          <w:rFonts w:hint="eastAsia"/>
        </w:rPr>
        <w:t>3</w:t>
      </w:r>
      <w:r>
        <w:t>1-</w:t>
      </w:r>
      <w:r>
        <w:rPr>
          <w:rFonts w:hint="eastAsia"/>
        </w:rPr>
        <w:t>3</w:t>
      </w:r>
      <w:r>
        <w:t>2</w:t>
      </w:r>
      <w:r>
        <w:rPr>
          <w:rFonts w:hint="eastAsia"/>
        </w:rPr>
        <w:t>題。</w:t>
      </w:r>
    </w:p>
    <w:p w:rsidR="00FE1944" w:rsidRDefault="00FE1944" w:rsidP="00FE1944">
      <w:pPr>
        <w:rPr>
          <w:rFonts w:ascii="標楷體" w:eastAsia="標楷體" w:hAnsi="標楷體"/>
          <w:bdr w:val="single" w:sz="4" w:space="0" w:color="auto" w:frame="1"/>
        </w:rPr>
      </w:pPr>
      <w:r>
        <w:rPr>
          <w:rFonts w:ascii="標楷體" w:eastAsia="標楷體" w:hAnsi="標楷體" w:hint="eastAsia"/>
          <w:bdr w:val="single" w:sz="4" w:space="0" w:color="auto" w:frame="1"/>
        </w:rPr>
        <w:t>甲</w:t>
      </w:r>
    </w:p>
    <w:p w:rsidR="00FE1944" w:rsidRDefault="00FE1944" w:rsidP="00FE1944">
      <w:pPr>
        <w:ind w:leftChars="200" w:left="480"/>
        <w:rPr>
          <w:rFonts w:ascii="標楷體" w:eastAsia="標楷體" w:hAnsi="標楷體"/>
        </w:rPr>
      </w:pPr>
      <w:r>
        <w:rPr>
          <w:rFonts w:ascii="標楷體" w:eastAsia="標楷體" w:hAnsi="標楷體" w:hint="eastAsia"/>
        </w:rPr>
        <w:t>孩子／在土裡洗澡：</w:t>
      </w:r>
    </w:p>
    <w:p w:rsidR="00FE1944" w:rsidRDefault="00FE1944" w:rsidP="00FE1944">
      <w:pPr>
        <w:ind w:leftChars="200" w:left="480"/>
        <w:rPr>
          <w:rFonts w:ascii="標楷體" w:eastAsia="標楷體" w:hAnsi="標楷體"/>
        </w:rPr>
      </w:pPr>
      <w:r>
        <w:rPr>
          <w:rFonts w:ascii="標楷體" w:eastAsia="標楷體" w:hAnsi="標楷體" w:hint="eastAsia"/>
        </w:rPr>
        <w:t>爸爸／在土裡流汗：</w:t>
      </w:r>
    </w:p>
    <w:p w:rsidR="00FE1944" w:rsidRDefault="00FE1944" w:rsidP="00FE1944">
      <w:pPr>
        <w:ind w:leftChars="200" w:left="480"/>
        <w:rPr>
          <w:rFonts w:ascii="標楷體" w:eastAsia="標楷體" w:hAnsi="標楷體"/>
        </w:rPr>
      </w:pPr>
      <w:r>
        <w:rPr>
          <w:rFonts w:ascii="標楷體" w:eastAsia="標楷體" w:hAnsi="標楷體" w:hint="eastAsia"/>
        </w:rPr>
        <w:t>爺爺／在土裡埋葬。</w:t>
      </w:r>
    </w:p>
    <w:p w:rsidR="00FE1944" w:rsidRDefault="00FE1944" w:rsidP="00FE1944">
      <w:pPr>
        <w:ind w:leftChars="200" w:left="480"/>
        <w:rPr>
          <w:rFonts w:ascii="標楷體" w:eastAsia="標楷體" w:hAnsi="標楷體"/>
        </w:rPr>
      </w:pPr>
      <w:r>
        <w:rPr>
          <w:rFonts w:ascii="標楷體" w:eastAsia="標楷體" w:hAnsi="標楷體" w:hint="eastAsia"/>
        </w:rPr>
        <w:t>(臧克家〈三代〉)</w:t>
      </w:r>
    </w:p>
    <w:p w:rsidR="00FE1944" w:rsidRDefault="00FE1944" w:rsidP="00FE1944">
      <w:pPr>
        <w:rPr>
          <w:rFonts w:ascii="標楷體" w:eastAsia="標楷體" w:hAnsi="標楷體"/>
          <w:bdr w:val="single" w:sz="4" w:space="0" w:color="auto" w:frame="1"/>
        </w:rPr>
      </w:pPr>
      <w:r>
        <w:rPr>
          <w:rFonts w:ascii="標楷體" w:eastAsia="標楷體" w:hAnsi="標楷體" w:hint="eastAsia"/>
          <w:bdr w:val="single" w:sz="4" w:space="0" w:color="auto" w:frame="1"/>
        </w:rPr>
        <w:t>乙</w:t>
      </w:r>
    </w:p>
    <w:p w:rsidR="00FE1944" w:rsidRDefault="00FE1944" w:rsidP="00FE1944">
      <w:pPr>
        <w:ind w:leftChars="200" w:left="480"/>
        <w:rPr>
          <w:rFonts w:ascii="標楷體" w:eastAsia="標楷體" w:hAnsi="標楷體"/>
        </w:rPr>
      </w:pPr>
      <w:r>
        <w:rPr>
          <w:rFonts w:ascii="標楷體" w:eastAsia="標楷體" w:hAnsi="標楷體" w:hint="eastAsia"/>
        </w:rPr>
        <w:t>擁抱妳的時候／我聞到乳香／好像庭院裡的玉蘭花／</w:t>
      </w:r>
    </w:p>
    <w:p w:rsidR="00FE1944" w:rsidRDefault="00FE1944" w:rsidP="00FE1944">
      <w:pPr>
        <w:ind w:leftChars="200" w:left="480"/>
        <w:rPr>
          <w:rFonts w:ascii="標楷體" w:eastAsia="標楷體" w:hAnsi="標楷體"/>
        </w:rPr>
      </w:pPr>
      <w:r>
        <w:rPr>
          <w:rFonts w:ascii="標楷體" w:eastAsia="標楷體" w:hAnsi="標楷體" w:hint="eastAsia"/>
        </w:rPr>
        <w:t>在我的清晨／賦有了生命真實的意義／我不容許妳受到輕蔑／</w:t>
      </w:r>
    </w:p>
    <w:p w:rsidR="00FE1944" w:rsidRDefault="00FE1944" w:rsidP="00FE1944">
      <w:pPr>
        <w:ind w:leftChars="200" w:left="480"/>
        <w:rPr>
          <w:rFonts w:ascii="標楷體" w:eastAsia="標楷體" w:hAnsi="標楷體"/>
        </w:rPr>
      </w:pPr>
      <w:r>
        <w:rPr>
          <w:rFonts w:ascii="標楷體" w:eastAsia="標楷體" w:hAnsi="標楷體" w:hint="eastAsia"/>
        </w:rPr>
        <w:t>因為妳是我的○○</w:t>
      </w:r>
    </w:p>
    <w:p w:rsidR="00FE1944" w:rsidRDefault="00FE1944" w:rsidP="00FE1944">
      <w:pPr>
        <w:ind w:leftChars="200" w:left="480"/>
        <w:rPr>
          <w:rFonts w:ascii="標楷體" w:eastAsia="標楷體" w:hAnsi="標楷體"/>
        </w:rPr>
      </w:pPr>
    </w:p>
    <w:p w:rsidR="00FE1944" w:rsidRDefault="00FE1944" w:rsidP="00FE1944">
      <w:pPr>
        <w:ind w:leftChars="200" w:left="480"/>
        <w:rPr>
          <w:rFonts w:ascii="標楷體" w:eastAsia="標楷體" w:hAnsi="標楷體"/>
        </w:rPr>
      </w:pPr>
      <w:r>
        <w:rPr>
          <w:rFonts w:ascii="標楷體" w:eastAsia="標楷體" w:hAnsi="標楷體" w:hint="eastAsia"/>
        </w:rPr>
        <w:t>擁抱妳的時候／我聞到鼓聲／</w:t>
      </w:r>
      <w:proofErr w:type="gramStart"/>
      <w:r>
        <w:rPr>
          <w:rFonts w:ascii="標楷體" w:eastAsia="標楷體" w:hAnsi="標楷體" w:hint="eastAsia"/>
        </w:rPr>
        <w:t>好像滿山遍野</w:t>
      </w:r>
      <w:proofErr w:type="gramEnd"/>
      <w:r>
        <w:rPr>
          <w:rFonts w:ascii="標楷體" w:eastAsia="標楷體" w:hAnsi="標楷體" w:hint="eastAsia"/>
        </w:rPr>
        <w:t>的杜鵑花／</w:t>
      </w:r>
    </w:p>
    <w:p w:rsidR="00FE1944" w:rsidRDefault="00FE1944" w:rsidP="00FE1944">
      <w:pPr>
        <w:ind w:leftChars="200" w:left="480"/>
        <w:rPr>
          <w:rFonts w:ascii="標楷體" w:eastAsia="標楷體" w:hAnsi="標楷體"/>
        </w:rPr>
      </w:pPr>
      <w:r>
        <w:rPr>
          <w:rFonts w:ascii="標楷體" w:eastAsia="標楷體" w:hAnsi="標楷體" w:hint="eastAsia"/>
        </w:rPr>
        <w:t>在我的午後／敲擊著生命美麗的旋律／我不容許妳受到侵犯／</w:t>
      </w:r>
    </w:p>
    <w:p w:rsidR="00FE1944" w:rsidRDefault="00FE1944" w:rsidP="00FE1944">
      <w:pPr>
        <w:ind w:leftChars="200" w:left="480"/>
        <w:rPr>
          <w:rFonts w:ascii="標楷體" w:eastAsia="標楷體" w:hAnsi="標楷體"/>
        </w:rPr>
      </w:pPr>
      <w:r>
        <w:rPr>
          <w:rFonts w:ascii="標楷體" w:eastAsia="標楷體" w:hAnsi="標楷體" w:hint="eastAsia"/>
        </w:rPr>
        <w:t>因為妳是我的情人</w:t>
      </w:r>
    </w:p>
    <w:p w:rsidR="00FE1944" w:rsidRDefault="00FE1944" w:rsidP="00FE1944">
      <w:pPr>
        <w:ind w:leftChars="200" w:left="480"/>
        <w:rPr>
          <w:rFonts w:ascii="標楷體" w:eastAsia="標楷體" w:hAnsi="標楷體"/>
        </w:rPr>
      </w:pPr>
    </w:p>
    <w:p w:rsidR="00FE1944" w:rsidRDefault="00FE1944" w:rsidP="00FE1944">
      <w:pPr>
        <w:ind w:leftChars="200" w:left="480"/>
        <w:rPr>
          <w:rFonts w:ascii="標楷體" w:eastAsia="標楷體" w:hAnsi="標楷體"/>
        </w:rPr>
      </w:pPr>
      <w:r>
        <w:rPr>
          <w:rFonts w:ascii="標楷體" w:eastAsia="標楷體" w:hAnsi="標楷體" w:hint="eastAsia"/>
        </w:rPr>
        <w:t>擁抱妳的時候／我聞到露水／好像幽谷中</w:t>
      </w:r>
      <w:proofErr w:type="gramStart"/>
      <w:r>
        <w:rPr>
          <w:rFonts w:ascii="標楷體" w:eastAsia="標楷體" w:hAnsi="標楷體" w:hint="eastAsia"/>
        </w:rPr>
        <w:t>初綻的百合花</w:t>
      </w:r>
      <w:proofErr w:type="gramEnd"/>
      <w:r>
        <w:rPr>
          <w:rFonts w:ascii="標楷體" w:eastAsia="標楷體" w:hAnsi="標楷體" w:hint="eastAsia"/>
        </w:rPr>
        <w:t>／</w:t>
      </w:r>
    </w:p>
    <w:p w:rsidR="00FE1944" w:rsidRDefault="00FE1944" w:rsidP="00FE1944">
      <w:pPr>
        <w:ind w:leftChars="200" w:left="480"/>
        <w:rPr>
          <w:rFonts w:ascii="標楷體" w:eastAsia="標楷體" w:hAnsi="標楷體"/>
        </w:rPr>
      </w:pPr>
      <w:r>
        <w:rPr>
          <w:rFonts w:ascii="標楷體" w:eastAsia="標楷體" w:hAnsi="標楷體" w:hint="eastAsia"/>
        </w:rPr>
        <w:t>在我的黃昏／吐露出生命純潔的芬芳／我不容許妳受到委屈／</w:t>
      </w:r>
    </w:p>
    <w:p w:rsidR="00FE1944" w:rsidRDefault="00FE1944" w:rsidP="00FE1944">
      <w:pPr>
        <w:ind w:leftChars="200" w:left="480"/>
        <w:rPr>
          <w:rFonts w:ascii="標楷體" w:eastAsia="標楷體" w:hAnsi="標楷體"/>
        </w:rPr>
      </w:pPr>
      <w:r>
        <w:rPr>
          <w:rFonts w:ascii="標楷體" w:eastAsia="標楷體" w:hAnsi="標楷體" w:hint="eastAsia"/>
        </w:rPr>
        <w:t>因為妳是我的女兒</w:t>
      </w:r>
    </w:p>
    <w:p w:rsidR="00FE1944" w:rsidRDefault="00FE1944" w:rsidP="00FE1944">
      <w:pPr>
        <w:ind w:leftChars="200" w:left="480"/>
        <w:rPr>
          <w:rFonts w:ascii="標楷體" w:eastAsia="標楷體" w:hAnsi="標楷體"/>
        </w:rPr>
      </w:pPr>
      <w:r>
        <w:rPr>
          <w:rFonts w:ascii="標楷體" w:eastAsia="標楷體" w:hAnsi="標楷體" w:hint="eastAsia"/>
        </w:rPr>
        <w:t>(李魁賢〈三位一體〉)</w:t>
      </w:r>
    </w:p>
    <w:p w:rsidR="00FE1944" w:rsidRDefault="00FE1944" w:rsidP="00FE1944">
      <w:pPr>
        <w:ind w:leftChars="200" w:left="480"/>
        <w:rPr>
          <w:rFonts w:ascii="標楷體" w:eastAsia="標楷體" w:hAnsi="標楷體"/>
        </w:rPr>
      </w:pPr>
    </w:p>
    <w:p w:rsidR="00FE1944" w:rsidRDefault="00FE1944" w:rsidP="00FE1944">
      <w:r>
        <w:rPr>
          <w:rFonts w:hint="eastAsia"/>
        </w:rPr>
        <w:t>3</w:t>
      </w:r>
      <w:r>
        <w:t>1</w:t>
      </w:r>
      <w:r>
        <w:rPr>
          <w:rFonts w:hint="eastAsia"/>
        </w:rPr>
        <w:t>.</w:t>
      </w:r>
      <w:r>
        <w:rPr>
          <w:rFonts w:hint="eastAsia"/>
        </w:rPr>
        <w:t>下列關於甲、乙二詩的敘述，最恰當的選項是：</w:t>
      </w:r>
      <w:r>
        <w:t>(</w:t>
      </w:r>
      <w:r>
        <w:rPr>
          <w:rFonts w:hint="eastAsia"/>
        </w:rPr>
        <w:t>占</w:t>
      </w:r>
      <w:r>
        <w:t>2</w:t>
      </w:r>
      <w:r>
        <w:rPr>
          <w:rFonts w:hint="eastAsia"/>
        </w:rPr>
        <w:t>分，單選題</w:t>
      </w:r>
      <w:r>
        <w:t>)</w:t>
      </w:r>
    </w:p>
    <w:p w:rsidR="00FE1944" w:rsidRDefault="00FE1944" w:rsidP="00FE1944">
      <w:pPr>
        <w:ind w:left="360"/>
      </w:pPr>
      <w:r>
        <w:rPr>
          <w:rFonts w:ascii="新細明體" w:hAnsi="新細明體" w:hint="eastAsia"/>
        </w:rPr>
        <w:t>(</w:t>
      </w:r>
      <w:proofErr w:type="gramStart"/>
      <w:r>
        <w:rPr>
          <w:rFonts w:ascii="新細明體" w:hAnsi="新細明體" w:hint="eastAsia"/>
        </w:rPr>
        <w:t>Ａ</w:t>
      </w:r>
      <w:proofErr w:type="gramEnd"/>
      <w:r>
        <w:rPr>
          <w:rFonts w:ascii="新細明體" w:hAnsi="新細明體" w:hint="eastAsia"/>
        </w:rPr>
        <w:t>)</w:t>
      </w:r>
      <w:proofErr w:type="gramStart"/>
      <w:r>
        <w:rPr>
          <w:rFonts w:hint="eastAsia"/>
        </w:rPr>
        <w:t>甲詩</w:t>
      </w:r>
      <w:proofErr w:type="gramEnd"/>
      <w:r>
        <w:rPr>
          <w:rFonts w:hint="eastAsia"/>
        </w:rPr>
        <w:t>以不同動詞，刻劃出三種不同的人生狀態</w:t>
      </w:r>
    </w:p>
    <w:p w:rsidR="00FE1944" w:rsidRDefault="00FE1944" w:rsidP="00FE1944">
      <w:pPr>
        <w:ind w:left="360"/>
      </w:pPr>
      <w:r>
        <w:rPr>
          <w:rFonts w:ascii="新細明體" w:hAnsi="新細明體" w:hint="eastAsia"/>
        </w:rPr>
        <w:t>(</w:t>
      </w:r>
      <w:proofErr w:type="gramStart"/>
      <w:r>
        <w:rPr>
          <w:rFonts w:hint="eastAsia"/>
        </w:rPr>
        <w:t>Ｂ</w:t>
      </w:r>
      <w:proofErr w:type="gramEnd"/>
      <w:r>
        <w:rPr>
          <w:rFonts w:ascii="新細明體" w:hAnsi="新細明體" w:hint="eastAsia"/>
        </w:rPr>
        <w:t>)</w:t>
      </w:r>
      <w:proofErr w:type="gramStart"/>
      <w:r>
        <w:rPr>
          <w:rFonts w:hint="eastAsia"/>
        </w:rPr>
        <w:t>乙詩</w:t>
      </w:r>
      <w:proofErr w:type="gramEnd"/>
      <w:r>
        <w:rPr>
          <w:rFonts w:hint="eastAsia"/>
        </w:rPr>
        <w:t>用花朵的意象，表現作者的獨特審美趣味</w:t>
      </w:r>
    </w:p>
    <w:p w:rsidR="00FE1944" w:rsidRDefault="00FE1944" w:rsidP="00FE1944">
      <w:pPr>
        <w:ind w:left="360"/>
      </w:pPr>
      <w:r>
        <w:rPr>
          <w:rFonts w:ascii="新細明體" w:hAnsi="新細明體" w:hint="eastAsia"/>
        </w:rPr>
        <w:t>(</w:t>
      </w:r>
      <w:proofErr w:type="gramStart"/>
      <w:r>
        <w:rPr>
          <w:rFonts w:hint="eastAsia"/>
        </w:rPr>
        <w:t>Ｃ</w:t>
      </w:r>
      <w:proofErr w:type="gramEnd"/>
      <w:r>
        <w:rPr>
          <w:rFonts w:ascii="新細明體" w:hAnsi="新細明體" w:hint="eastAsia"/>
        </w:rPr>
        <w:t>)</w:t>
      </w:r>
      <w:r>
        <w:rPr>
          <w:rFonts w:hint="eastAsia"/>
        </w:rPr>
        <w:t>二</w:t>
      </w:r>
      <w:proofErr w:type="gramStart"/>
      <w:r>
        <w:rPr>
          <w:rFonts w:hint="eastAsia"/>
        </w:rPr>
        <w:t>詩皆聚</w:t>
      </w:r>
      <w:proofErr w:type="gramEnd"/>
      <w:r>
        <w:rPr>
          <w:rFonts w:hint="eastAsia"/>
        </w:rPr>
        <w:t>焦小人物的生活細節，寄予無限同情</w:t>
      </w:r>
    </w:p>
    <w:p w:rsidR="00FE1944" w:rsidRDefault="00FE1944" w:rsidP="00FE1944">
      <w:pPr>
        <w:ind w:left="360"/>
        <w:rPr>
          <w:rFonts w:eastAsia="Times New Roman"/>
          <w:kern w:val="0"/>
        </w:rPr>
      </w:pPr>
      <w:r>
        <w:rPr>
          <w:rFonts w:ascii="新細明體" w:hAnsi="新細明體" w:hint="eastAsia"/>
        </w:rPr>
        <w:t>(</w:t>
      </w:r>
      <w:proofErr w:type="gramStart"/>
      <w:r>
        <w:rPr>
          <w:rFonts w:hint="eastAsia"/>
        </w:rPr>
        <w:t>Ｄ</w:t>
      </w:r>
      <w:proofErr w:type="gramEnd"/>
      <w:r>
        <w:rPr>
          <w:rFonts w:ascii="新細明體" w:hAnsi="新細明體" w:hint="eastAsia"/>
        </w:rPr>
        <w:t>)</w:t>
      </w:r>
      <w:r>
        <w:rPr>
          <w:rFonts w:hint="eastAsia"/>
        </w:rPr>
        <w:t>二</w:t>
      </w:r>
      <w:proofErr w:type="gramStart"/>
      <w:r>
        <w:rPr>
          <w:rFonts w:hint="eastAsia"/>
        </w:rPr>
        <w:t>詩皆</w:t>
      </w:r>
      <w:proofErr w:type="gramEnd"/>
      <w:r>
        <w:rPr>
          <w:rFonts w:hint="eastAsia"/>
        </w:rPr>
        <w:t>以視覺摹寫刻畫出三代人的形象與境遇</w:t>
      </w:r>
    </w:p>
    <w:p w:rsidR="00FE1944" w:rsidRPr="007D4A5C" w:rsidRDefault="00FE1944" w:rsidP="00FE1944">
      <w:pPr>
        <w:rPr>
          <w:rFonts w:ascii="標楷體" w:eastAsia="標楷體" w:hAnsi="標楷體"/>
          <w:color w:val="FF0000"/>
        </w:rPr>
      </w:pPr>
      <w:r w:rsidRPr="007D4A5C">
        <w:rPr>
          <w:rFonts w:ascii="標楷體" w:eastAsia="標楷體" w:hAnsi="標楷體" w:hint="eastAsia"/>
          <w:color w:val="FF0000"/>
        </w:rPr>
        <w:t>答案：(</w:t>
      </w:r>
      <w:proofErr w:type="gramStart"/>
      <w:r w:rsidRPr="007D4A5C">
        <w:rPr>
          <w:rFonts w:ascii="標楷體" w:eastAsia="標楷體" w:hAnsi="標楷體" w:hint="eastAsia"/>
          <w:color w:val="FF0000"/>
        </w:rPr>
        <w:t>Ａ</w:t>
      </w:r>
      <w:proofErr w:type="gramEnd"/>
      <w:r w:rsidRPr="007D4A5C">
        <w:rPr>
          <w:rFonts w:ascii="標楷體" w:eastAsia="標楷體" w:hAnsi="標楷體" w:hint="eastAsia"/>
          <w:color w:val="FF0000"/>
        </w:rPr>
        <w:t>)</w:t>
      </w:r>
    </w:p>
    <w:p w:rsidR="00FE1944" w:rsidRDefault="00FE1944" w:rsidP="00FE1944">
      <w:pPr>
        <w:rPr>
          <w:rFonts w:ascii="標楷體" w:eastAsia="標楷體" w:hAnsi="標楷體"/>
          <w:color w:val="FF0000"/>
        </w:rPr>
      </w:pPr>
      <w:r w:rsidRPr="007D4A5C">
        <w:rPr>
          <w:rFonts w:ascii="標楷體" w:eastAsia="標楷體" w:hAnsi="標楷體" w:hint="eastAsia"/>
          <w:color w:val="FF0000"/>
        </w:rPr>
        <w:t>解析：(</w:t>
      </w:r>
      <w:proofErr w:type="gramStart"/>
      <w:r w:rsidRPr="007D4A5C">
        <w:rPr>
          <w:rFonts w:ascii="標楷體" w:eastAsia="標楷體" w:hAnsi="標楷體" w:hint="eastAsia"/>
          <w:color w:val="FF0000"/>
        </w:rPr>
        <w:t>Ｂ</w:t>
      </w:r>
      <w:proofErr w:type="gramEnd"/>
      <w:r w:rsidRPr="007D4A5C">
        <w:rPr>
          <w:rFonts w:ascii="標楷體" w:eastAsia="標楷體" w:hAnsi="標楷體" w:hint="eastAsia"/>
          <w:color w:val="FF0000"/>
        </w:rPr>
        <w:t>)以花朵意象，象徵三位女性的不同特質(Ｃ)</w:t>
      </w:r>
      <w:proofErr w:type="gramStart"/>
      <w:r w:rsidRPr="007D4A5C">
        <w:rPr>
          <w:rFonts w:ascii="標楷體" w:eastAsia="標楷體" w:hAnsi="標楷體" w:hint="eastAsia"/>
          <w:color w:val="FF0000"/>
        </w:rPr>
        <w:t>僅甲</w:t>
      </w:r>
      <w:proofErr w:type="gramEnd"/>
      <w:r w:rsidRPr="007D4A5C">
        <w:rPr>
          <w:rFonts w:ascii="標楷體" w:eastAsia="標楷體" w:hAnsi="標楷體" w:hint="eastAsia"/>
          <w:color w:val="FF0000"/>
        </w:rPr>
        <w:t>詩 (Ｄ)</w:t>
      </w:r>
      <w:proofErr w:type="gramStart"/>
      <w:r w:rsidRPr="007D4A5C">
        <w:rPr>
          <w:rFonts w:ascii="標楷體" w:eastAsia="標楷體" w:hAnsi="標楷體" w:hint="eastAsia"/>
          <w:color w:val="FF0000"/>
        </w:rPr>
        <w:t>乙詩</w:t>
      </w:r>
      <w:proofErr w:type="gramEnd"/>
      <w:r w:rsidRPr="007D4A5C">
        <w:rPr>
          <w:rFonts w:ascii="標楷體" w:eastAsia="標楷體" w:hAnsi="標楷體" w:hint="eastAsia"/>
          <w:color w:val="FF0000"/>
        </w:rPr>
        <w:t>以嗅覺</w:t>
      </w:r>
      <w:r>
        <w:rPr>
          <w:rFonts w:ascii="標楷體" w:eastAsia="標楷體" w:hAnsi="標楷體" w:hint="eastAsia"/>
          <w:color w:val="FF0000"/>
        </w:rPr>
        <w:t>、</w:t>
      </w:r>
      <w:r w:rsidRPr="002447DF">
        <w:rPr>
          <w:rFonts w:ascii="標楷體" w:eastAsia="標楷體" w:hAnsi="標楷體" w:hint="eastAsia"/>
          <w:color w:val="FF0000"/>
          <w:highlight w:val="yellow"/>
        </w:rPr>
        <w:t>聽覺</w:t>
      </w:r>
      <w:r w:rsidRPr="007D4A5C">
        <w:rPr>
          <w:rFonts w:ascii="標楷體" w:eastAsia="標楷體" w:hAnsi="標楷體" w:hint="eastAsia"/>
          <w:color w:val="FF0000"/>
        </w:rPr>
        <w:t>摹寫為</w:t>
      </w:r>
      <w:r w:rsidRPr="007D4A5C">
        <w:rPr>
          <w:rFonts w:ascii="標楷體" w:eastAsia="標楷體" w:hAnsi="標楷體" w:hint="eastAsia"/>
          <w:color w:val="FF0000"/>
        </w:rPr>
        <w:lastRenderedPageBreak/>
        <w:t>主</w:t>
      </w:r>
    </w:p>
    <w:p w:rsidR="00FE1944" w:rsidRPr="007D4A5C" w:rsidRDefault="00FE1944" w:rsidP="00FE1944">
      <w:pPr>
        <w:rPr>
          <w:rFonts w:ascii="標楷體" w:eastAsia="標楷體" w:hAnsi="標楷體"/>
          <w:color w:val="FF0000"/>
        </w:rPr>
      </w:pPr>
    </w:p>
    <w:p w:rsidR="00FE1944" w:rsidRDefault="00FE1944" w:rsidP="00FE1944">
      <w:r>
        <w:rPr>
          <w:rFonts w:hint="eastAsia"/>
        </w:rPr>
        <w:t>3</w:t>
      </w:r>
      <w:r>
        <w:t>2</w:t>
      </w:r>
      <w:r>
        <w:rPr>
          <w:rFonts w:hint="eastAsia"/>
        </w:rPr>
        <w:t>.</w:t>
      </w:r>
      <w:r>
        <w:rPr>
          <w:rFonts w:hint="eastAsia"/>
        </w:rPr>
        <w:t>李魁賢在〈三位一體〉中提及了三位生命中重要的女性，請</w:t>
      </w:r>
      <w:r w:rsidRPr="0075741D">
        <w:rPr>
          <w:rFonts w:hint="eastAsia"/>
          <w:color w:val="FF0000"/>
        </w:rPr>
        <w:t>依指示完成表格內容</w:t>
      </w:r>
      <w:r>
        <w:rPr>
          <w:rFonts w:hint="eastAsia"/>
        </w:rPr>
        <w:t>：</w:t>
      </w:r>
      <w:proofErr w:type="gramStart"/>
      <w:r>
        <w:rPr>
          <w:rFonts w:hint="eastAsia"/>
        </w:rPr>
        <w:t>（</w:t>
      </w:r>
      <w:proofErr w:type="gramEnd"/>
      <w:r>
        <w:t>(1)</w:t>
      </w:r>
      <w:r>
        <w:rPr>
          <w:rFonts w:hint="eastAsia"/>
        </w:rPr>
        <w:t>判斷人物，占</w:t>
      </w:r>
      <w:r>
        <w:t>2</w:t>
      </w:r>
      <w:r>
        <w:rPr>
          <w:rFonts w:hint="eastAsia"/>
        </w:rPr>
        <w:t>分；</w:t>
      </w:r>
      <w:r>
        <w:rPr>
          <w:rFonts w:hint="eastAsia"/>
        </w:rPr>
        <w:t>(</w:t>
      </w:r>
      <w:r>
        <w:t>2)</w:t>
      </w:r>
      <w:r>
        <w:rPr>
          <w:rFonts w:hint="eastAsia"/>
        </w:rPr>
        <w:t>理由說明，占</w:t>
      </w:r>
      <w:r>
        <w:t>4</w:t>
      </w:r>
      <w:r>
        <w:rPr>
          <w:rFonts w:hint="eastAsia"/>
        </w:rPr>
        <w:t>分，作答字數：</w:t>
      </w:r>
      <w:r>
        <w:t>50</w:t>
      </w:r>
      <w:r>
        <w:rPr>
          <w:rFonts w:hint="eastAsia"/>
        </w:rPr>
        <w:t>字以內。）</w:t>
      </w:r>
    </w:p>
    <w:tbl>
      <w:tblPr>
        <w:tblW w:w="81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5832"/>
      </w:tblGrid>
      <w:tr w:rsidR="00FE1944" w:rsidTr="00585F51">
        <w:trPr>
          <w:trHeight w:val="280"/>
        </w:trPr>
        <w:tc>
          <w:tcPr>
            <w:tcW w:w="992" w:type="dxa"/>
            <w:tcBorders>
              <w:top w:val="single" w:sz="4" w:space="0" w:color="auto"/>
              <w:left w:val="single" w:sz="4" w:space="0" w:color="auto"/>
              <w:bottom w:val="single" w:sz="4" w:space="0" w:color="auto"/>
              <w:right w:val="single" w:sz="4" w:space="0" w:color="auto"/>
            </w:tcBorders>
          </w:tcPr>
          <w:p w:rsidR="00FE1944" w:rsidRDefault="00FE1944" w:rsidP="00585F51"/>
        </w:tc>
        <w:tc>
          <w:tcPr>
            <w:tcW w:w="1276"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提及人物</w:t>
            </w:r>
          </w:p>
        </w:tc>
        <w:tc>
          <w:tcPr>
            <w:tcW w:w="583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理由說明</w:t>
            </w:r>
            <w:r>
              <w:t>(50</w:t>
            </w:r>
            <w:r>
              <w:rPr>
                <w:rFonts w:hint="eastAsia"/>
              </w:rPr>
              <w:t>字</w:t>
            </w:r>
            <w:proofErr w:type="gramStart"/>
            <w:r>
              <w:rPr>
                <w:rFonts w:hint="eastAsia"/>
              </w:rPr>
              <w:t>以內</w:t>
            </w:r>
            <w:r>
              <w:t>)</w:t>
            </w:r>
            <w:proofErr w:type="gramEnd"/>
          </w:p>
        </w:tc>
      </w:tr>
      <w:tr w:rsidR="00FE1944" w:rsidTr="00585F51">
        <w:trPr>
          <w:trHeight w:val="800"/>
        </w:trPr>
        <w:tc>
          <w:tcPr>
            <w:tcW w:w="99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第一節</w:t>
            </w:r>
          </w:p>
        </w:tc>
        <w:tc>
          <w:tcPr>
            <w:tcW w:w="1276" w:type="dxa"/>
            <w:tcBorders>
              <w:top w:val="single" w:sz="4" w:space="0" w:color="auto"/>
              <w:left w:val="single" w:sz="4" w:space="0" w:color="auto"/>
              <w:bottom w:val="single" w:sz="4" w:space="0" w:color="auto"/>
              <w:right w:val="single" w:sz="4" w:space="0" w:color="auto"/>
            </w:tcBorders>
          </w:tcPr>
          <w:p w:rsidR="00FE1944" w:rsidRDefault="00FE1944" w:rsidP="00585F51">
            <w:pPr>
              <w:jc w:val="center"/>
              <w:rPr>
                <w:rFonts w:ascii="新細明體" w:hAnsi="新細明體"/>
                <w:bdr w:val="single" w:sz="4" w:space="0" w:color="auto" w:frame="1"/>
              </w:rPr>
            </w:pPr>
          </w:p>
          <w:p w:rsidR="00FE1944" w:rsidRDefault="00FE1944" w:rsidP="00585F51">
            <w:pPr>
              <w:jc w:val="center"/>
              <w:rPr>
                <w:rFonts w:ascii="新細明體" w:hAnsi="新細明體"/>
              </w:rPr>
            </w:pPr>
            <w:r>
              <w:rPr>
                <w:rFonts w:ascii="新細明體" w:hAnsi="新細明體" w:hint="eastAsia"/>
                <w:bdr w:val="single" w:sz="4" w:space="0" w:color="auto" w:frame="1"/>
              </w:rPr>
              <w:t>（１）</w:t>
            </w:r>
          </w:p>
        </w:tc>
        <w:tc>
          <w:tcPr>
            <w:tcW w:w="583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由「清晨」可知，是最早出現於作者生命的女性；而濃郁芬芳的玉蘭花象徵</w:t>
            </w:r>
            <w:r>
              <w:rPr>
                <w:rFonts w:ascii="標楷體" w:eastAsia="標楷體" w:hAnsi="標楷體" w:hint="eastAsia"/>
              </w:rPr>
              <w:t>○○</w:t>
            </w:r>
            <w:r>
              <w:rPr>
                <w:rFonts w:hint="eastAsia"/>
              </w:rPr>
              <w:t>給予生命的驚喜及對</w:t>
            </w:r>
            <w:r>
              <w:rPr>
                <w:rFonts w:ascii="標楷體" w:eastAsia="標楷體" w:hAnsi="標楷體" w:hint="eastAsia"/>
              </w:rPr>
              <w:t>○○</w:t>
            </w:r>
            <w:r>
              <w:rPr>
                <w:rFonts w:hint="eastAsia"/>
              </w:rPr>
              <w:t>深深的依戀。</w:t>
            </w:r>
          </w:p>
        </w:tc>
      </w:tr>
      <w:tr w:rsidR="00FE1944" w:rsidTr="00585F51">
        <w:trPr>
          <w:trHeight w:val="744"/>
        </w:trPr>
        <w:tc>
          <w:tcPr>
            <w:tcW w:w="99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第二節</w:t>
            </w:r>
          </w:p>
        </w:tc>
        <w:tc>
          <w:tcPr>
            <w:tcW w:w="1276" w:type="dxa"/>
            <w:tcBorders>
              <w:top w:val="single" w:sz="4" w:space="0" w:color="auto"/>
              <w:left w:val="single" w:sz="4" w:space="0" w:color="auto"/>
              <w:bottom w:val="single" w:sz="4" w:space="0" w:color="auto"/>
              <w:right w:val="single" w:sz="4" w:space="0" w:color="auto"/>
            </w:tcBorders>
            <w:hideMark/>
          </w:tcPr>
          <w:p w:rsidR="00FE1944" w:rsidRDefault="00FE1944" w:rsidP="00585F51">
            <w:pPr>
              <w:jc w:val="center"/>
            </w:pPr>
            <w:r>
              <w:rPr>
                <w:rFonts w:hint="eastAsia"/>
              </w:rPr>
              <w:t>情人</w:t>
            </w:r>
          </w:p>
        </w:tc>
        <w:tc>
          <w:tcPr>
            <w:tcW w:w="583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由「午後」可知，是人生中段出現於作者生命的女性；以艷麗奪目的杜鵑花表達對情人的熱切愛戀。</w:t>
            </w:r>
          </w:p>
        </w:tc>
      </w:tr>
      <w:tr w:rsidR="00FE1944" w:rsidTr="00585F51">
        <w:trPr>
          <w:trHeight w:val="652"/>
        </w:trPr>
        <w:tc>
          <w:tcPr>
            <w:tcW w:w="992" w:type="dxa"/>
            <w:tcBorders>
              <w:top w:val="single" w:sz="4" w:space="0" w:color="auto"/>
              <w:left w:val="single" w:sz="4" w:space="0" w:color="auto"/>
              <w:bottom w:val="single" w:sz="4" w:space="0" w:color="auto"/>
              <w:right w:val="single" w:sz="4" w:space="0" w:color="auto"/>
            </w:tcBorders>
            <w:hideMark/>
          </w:tcPr>
          <w:p w:rsidR="00FE1944" w:rsidRDefault="00FE1944" w:rsidP="00585F51">
            <w:r>
              <w:rPr>
                <w:rFonts w:hint="eastAsia"/>
              </w:rPr>
              <w:t>第三節</w:t>
            </w:r>
          </w:p>
        </w:tc>
        <w:tc>
          <w:tcPr>
            <w:tcW w:w="1276" w:type="dxa"/>
            <w:tcBorders>
              <w:top w:val="single" w:sz="4" w:space="0" w:color="auto"/>
              <w:left w:val="single" w:sz="4" w:space="0" w:color="auto"/>
              <w:bottom w:val="single" w:sz="4" w:space="0" w:color="auto"/>
              <w:right w:val="single" w:sz="4" w:space="0" w:color="auto"/>
            </w:tcBorders>
            <w:hideMark/>
          </w:tcPr>
          <w:p w:rsidR="00FE1944" w:rsidRDefault="00FE1944" w:rsidP="00585F51">
            <w:pPr>
              <w:jc w:val="center"/>
            </w:pPr>
            <w:r>
              <w:rPr>
                <w:rFonts w:ascii="新細明體" w:hAnsi="新細明體" w:hint="eastAsia"/>
              </w:rPr>
              <w:t>女兒</w:t>
            </w:r>
          </w:p>
        </w:tc>
        <w:tc>
          <w:tcPr>
            <w:tcW w:w="5832" w:type="dxa"/>
            <w:tcBorders>
              <w:top w:val="single" w:sz="4" w:space="0" w:color="auto"/>
              <w:left w:val="single" w:sz="4" w:space="0" w:color="auto"/>
              <w:bottom w:val="single" w:sz="4" w:space="0" w:color="auto"/>
              <w:right w:val="single" w:sz="4" w:space="0" w:color="auto"/>
            </w:tcBorders>
            <w:hideMark/>
          </w:tcPr>
          <w:p w:rsidR="00FE1944" w:rsidRDefault="00FE1944" w:rsidP="00211075">
            <w:pPr>
              <w:spacing w:beforeLines="50" w:before="180"/>
              <w:rPr>
                <w:szCs w:val="26"/>
              </w:rPr>
            </w:pPr>
            <w:r>
              <w:rPr>
                <w:szCs w:val="26"/>
              </w:rPr>
              <w:t xml:space="preserve">                </w:t>
            </w:r>
            <w:r>
              <w:rPr>
                <w:szCs w:val="26"/>
                <w:bdr w:val="single" w:sz="4" w:space="0" w:color="auto" w:frame="1"/>
              </w:rPr>
              <w:t xml:space="preserve">    (</w:t>
            </w:r>
            <w:r>
              <w:rPr>
                <w:rFonts w:hint="eastAsia"/>
                <w:szCs w:val="26"/>
                <w:bdr w:val="single" w:sz="4" w:space="0" w:color="auto" w:frame="1"/>
              </w:rPr>
              <w:t>２</w:t>
            </w:r>
            <w:r>
              <w:rPr>
                <w:szCs w:val="26"/>
                <w:bdr w:val="single" w:sz="4" w:space="0" w:color="auto" w:frame="1"/>
              </w:rPr>
              <w:t xml:space="preserve">)    </w:t>
            </w:r>
          </w:p>
        </w:tc>
      </w:tr>
    </w:tbl>
    <w:p w:rsidR="00FE1944" w:rsidRDefault="00FE1944" w:rsidP="00FE1944">
      <w:r>
        <w:rPr>
          <w:rFonts w:hint="eastAsia"/>
        </w:rPr>
        <w:t>一、參考答案：</w:t>
      </w:r>
    </w:p>
    <w:p w:rsidR="00FE1944" w:rsidRPr="007D4A5C" w:rsidRDefault="00FE1944" w:rsidP="00FE1944">
      <w:pPr>
        <w:numPr>
          <w:ilvl w:val="0"/>
          <w:numId w:val="3"/>
        </w:numPr>
        <w:rPr>
          <w:rFonts w:ascii="標楷體" w:eastAsia="標楷體" w:hAnsi="標楷體"/>
          <w:color w:val="FF0000"/>
        </w:rPr>
      </w:pPr>
      <w:r w:rsidRPr="007D4A5C">
        <w:rPr>
          <w:rFonts w:ascii="標楷體" w:eastAsia="標楷體" w:hAnsi="標楷體" w:hint="eastAsia"/>
          <w:color w:val="FF0000"/>
        </w:rPr>
        <w:t>母親／媽媽</w:t>
      </w:r>
    </w:p>
    <w:p w:rsidR="00FE1944" w:rsidRPr="007D4A5C" w:rsidRDefault="00FE1944" w:rsidP="00FE1944">
      <w:pPr>
        <w:widowControl/>
        <w:numPr>
          <w:ilvl w:val="0"/>
          <w:numId w:val="3"/>
        </w:numPr>
        <w:rPr>
          <w:rFonts w:ascii="標楷體" w:eastAsia="標楷體" w:hAnsi="標楷體"/>
          <w:color w:val="FF0000"/>
          <w:kern w:val="0"/>
        </w:rPr>
      </w:pPr>
      <w:r w:rsidRPr="007D4A5C">
        <w:rPr>
          <w:rFonts w:ascii="標楷體" w:eastAsia="標楷體" w:hAnsi="標楷體" w:hint="eastAsia"/>
          <w:color w:val="FF0000"/>
        </w:rPr>
        <w:t>由「黃昏」可知，是最後出現於作者生命中的女性；以高雅芳香的百合花象徵女兒的天真純潔</w:t>
      </w:r>
      <w:r w:rsidRPr="007D4A5C">
        <w:rPr>
          <w:rFonts w:ascii="標楷體" w:eastAsia="標楷體" w:hAnsi="標楷體" w:cs="MS Mincho" w:hint="eastAsia"/>
          <w:color w:val="FF0000"/>
          <w:kern w:val="0"/>
        </w:rPr>
        <w:t>。</w:t>
      </w:r>
    </w:p>
    <w:p w:rsidR="00FE1944" w:rsidRDefault="00FE1944" w:rsidP="00FE1944">
      <w:r>
        <w:rPr>
          <w:rFonts w:hint="eastAsia"/>
        </w:rPr>
        <w:t>二、評分原則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242"/>
      </w:tblGrid>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(1)評分原則</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給分</w:t>
            </w:r>
          </w:p>
        </w:tc>
      </w:tr>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能正確寫出參考答案</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2</w:t>
            </w:r>
          </w:p>
        </w:tc>
      </w:tr>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未作答或答案錯誤</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0</w:t>
            </w:r>
          </w:p>
        </w:tc>
      </w:tr>
    </w:tbl>
    <w:p w:rsidR="00FE1944" w:rsidRDefault="00FE1944" w:rsidP="00FE1944">
      <w:pPr>
        <w:rPr>
          <w:rFonts w:ascii="新細明體" w:hAnsi="新細明體"/>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242"/>
      </w:tblGrid>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(2)評分原則</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給分</w:t>
            </w:r>
          </w:p>
        </w:tc>
      </w:tr>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color w:val="000000"/>
              </w:rPr>
            </w:pPr>
            <w:r>
              <w:rPr>
                <w:rFonts w:ascii="新細明體" w:hAnsi="新細明體" w:hint="eastAsia"/>
                <w:color w:val="000000"/>
              </w:rPr>
              <w:t>能依題目提示，寫出參考答案大意，且敘述完整</w:t>
            </w:r>
          </w:p>
          <w:p w:rsidR="00FE1944" w:rsidRDefault="00FE1944" w:rsidP="00585F51">
            <w:pPr>
              <w:rPr>
                <w:rFonts w:ascii="新細明體" w:hAnsi="新細明體"/>
              </w:rPr>
            </w:pPr>
            <w:r>
              <w:rPr>
                <w:rFonts w:ascii="新細明體" w:hAnsi="新細明體" w:hint="eastAsia"/>
                <w:color w:val="000000"/>
              </w:rPr>
              <w:t>(人物出現的時間順序及花朵象徵)</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4</w:t>
            </w:r>
          </w:p>
        </w:tc>
      </w:tr>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color w:val="000000"/>
              </w:rPr>
            </w:pPr>
            <w:r>
              <w:rPr>
                <w:rFonts w:ascii="新細明體" w:hAnsi="新細明體" w:hint="eastAsia"/>
                <w:color w:val="000000"/>
              </w:rPr>
              <w:t>答案敘述部分錯誤或不完整</w:t>
            </w:r>
          </w:p>
          <w:p w:rsidR="00FE1944" w:rsidRDefault="00FE1944" w:rsidP="00585F51">
            <w:pPr>
              <w:rPr>
                <w:rFonts w:ascii="新細明體" w:hAnsi="新細明體"/>
                <w:color w:val="000000"/>
              </w:rPr>
            </w:pPr>
            <w:r>
              <w:rPr>
                <w:rFonts w:ascii="新細明體" w:hAnsi="新細明體" w:hint="eastAsia"/>
                <w:color w:val="000000"/>
              </w:rPr>
              <w:t>(僅寫出人物出現的時間順序，或僅寫花朵象徵女兒的形象)</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2</w:t>
            </w:r>
          </w:p>
        </w:tc>
      </w:tr>
      <w:tr w:rsidR="00FE1944" w:rsidTr="00585F51">
        <w:tc>
          <w:tcPr>
            <w:tcW w:w="6520"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color w:val="000000"/>
              </w:rPr>
              <w:t>未作答或說明不正確者</w:t>
            </w:r>
          </w:p>
        </w:tc>
        <w:tc>
          <w:tcPr>
            <w:tcW w:w="1242" w:type="dxa"/>
            <w:tcBorders>
              <w:top w:val="single" w:sz="4" w:space="0" w:color="auto"/>
              <w:left w:val="single" w:sz="4" w:space="0" w:color="auto"/>
              <w:bottom w:val="single" w:sz="4" w:space="0" w:color="auto"/>
              <w:right w:val="single" w:sz="4" w:space="0" w:color="auto"/>
            </w:tcBorders>
            <w:hideMark/>
          </w:tcPr>
          <w:p w:rsidR="00FE1944" w:rsidRDefault="00FE1944" w:rsidP="00585F51">
            <w:pPr>
              <w:rPr>
                <w:rFonts w:ascii="新細明體" w:hAnsi="新細明體"/>
              </w:rPr>
            </w:pPr>
            <w:r>
              <w:rPr>
                <w:rFonts w:ascii="新細明體" w:hAnsi="新細明體" w:hint="eastAsia"/>
              </w:rPr>
              <w:t>0</w:t>
            </w:r>
          </w:p>
        </w:tc>
      </w:tr>
    </w:tbl>
    <w:p w:rsidR="00FE1944" w:rsidRPr="000309B5" w:rsidRDefault="00FE1944" w:rsidP="00FE1944">
      <w:pPr>
        <w:rPr>
          <w:bdr w:val="single" w:sz="4" w:space="0" w:color="auto"/>
        </w:rPr>
      </w:pPr>
    </w:p>
    <w:p w:rsidR="00FE1944" w:rsidRDefault="00FE1944" w:rsidP="008646C1">
      <w:pPr>
        <w:rPr>
          <w:rFonts w:ascii="標楷體" w:eastAsia="標楷體" w:hAnsi="標楷體"/>
        </w:rPr>
      </w:pPr>
    </w:p>
    <w:p w:rsidR="00211075" w:rsidRDefault="00211075">
      <w:pPr>
        <w:widowControl/>
        <w:rPr>
          <w:rFonts w:ascii="標楷體" w:eastAsia="標楷體" w:hAnsi="標楷體"/>
        </w:rPr>
      </w:pPr>
      <w:r>
        <w:rPr>
          <w:rFonts w:ascii="標楷體" w:eastAsia="標楷體" w:hAnsi="標楷體"/>
        </w:rPr>
        <w:br w:type="page"/>
      </w:r>
    </w:p>
    <w:p w:rsidR="00211075" w:rsidRDefault="00211075" w:rsidP="00211075">
      <w:r w:rsidRPr="00211075">
        <w:rPr>
          <w:bdr w:val="single" w:sz="4" w:space="0" w:color="auto"/>
        </w:rPr>
        <w:lastRenderedPageBreak/>
        <w:t>附件二</w:t>
      </w:r>
      <w:r>
        <w:t>、高二教師研發之素養題</w:t>
      </w:r>
    </w:p>
    <w:p w:rsidR="00211075" w:rsidRDefault="00211075" w:rsidP="00211075">
      <w:pPr>
        <w:widowControl/>
        <w:jc w:val="both"/>
        <w:rPr>
          <w:rFonts w:asciiTheme="minorEastAsia" w:hAnsiTheme="minorEastAsia"/>
          <w:b/>
          <w:u w:val="single"/>
        </w:rPr>
      </w:pPr>
      <w:r w:rsidRPr="002A57BB">
        <w:rPr>
          <w:rFonts w:asciiTheme="minorEastAsia" w:hAnsiTheme="minorEastAsia" w:hint="eastAsia"/>
          <w:b/>
          <w:u w:val="single"/>
        </w:rPr>
        <w:t>淑</w:t>
      </w:r>
      <w:proofErr w:type="gramStart"/>
      <w:r w:rsidRPr="002A57BB">
        <w:rPr>
          <w:rFonts w:asciiTheme="minorEastAsia" w:hAnsiTheme="minorEastAsia" w:hint="eastAsia"/>
          <w:b/>
          <w:u w:val="single"/>
        </w:rPr>
        <w:t>婷</w:t>
      </w:r>
      <w:proofErr w:type="gramEnd"/>
    </w:p>
    <w:p w:rsidR="00211075" w:rsidRDefault="00211075" w:rsidP="00211075">
      <w:pPr>
        <w:widowControl/>
        <w:jc w:val="both"/>
        <w:rPr>
          <w:rFonts w:asciiTheme="minorEastAsia" w:hAnsiTheme="minorEastAsia"/>
        </w:rPr>
      </w:pPr>
      <w:r>
        <w:rPr>
          <w:rFonts w:asciiTheme="minorEastAsia" w:hAnsiTheme="minorEastAsia" w:hint="eastAsia"/>
        </w:rPr>
        <w:t>1-2</w:t>
      </w:r>
      <w:proofErr w:type="gramStart"/>
      <w:r>
        <w:rPr>
          <w:rFonts w:asciiTheme="minorEastAsia" w:hAnsiTheme="minorEastAsia" w:hint="eastAsia"/>
        </w:rPr>
        <w:t>題為題</w:t>
      </w:r>
      <w:proofErr w:type="gramEnd"/>
      <w:r>
        <w:rPr>
          <w:rFonts w:asciiTheme="minorEastAsia" w:hAnsiTheme="minorEastAsia" w:hint="eastAsia"/>
        </w:rPr>
        <w:t>組。閱讀下文，回答1-2題。</w:t>
      </w:r>
    </w:p>
    <w:p w:rsidR="00211075" w:rsidRDefault="00211075" w:rsidP="00211075">
      <w:pPr>
        <w:widowControl/>
        <w:jc w:val="both"/>
        <w:rPr>
          <w:rFonts w:asciiTheme="minorEastAsia" w:hAnsiTheme="minorEastAsia"/>
        </w:rPr>
      </w:pPr>
      <w:r>
        <w:rPr>
          <w:rFonts w:asciiTheme="minorEastAsia" w:hAnsiTheme="minorEastAsia" w:hint="eastAsia"/>
        </w:rPr>
        <w:t>甲、</w:t>
      </w:r>
    </w:p>
    <w:p w:rsidR="00211075" w:rsidRPr="00C33C41" w:rsidRDefault="00211075" w:rsidP="00211075">
      <w:pPr>
        <w:widowControl/>
        <w:jc w:val="both"/>
        <w:rPr>
          <w:rFonts w:ascii="標楷體" w:eastAsia="標楷體" w:hAnsi="標楷體"/>
        </w:rPr>
      </w:pPr>
      <w:r>
        <w:rPr>
          <w:rFonts w:asciiTheme="minorEastAsia" w:hAnsiTheme="minorEastAsia" w:hint="eastAsia"/>
        </w:rPr>
        <w:t xml:space="preserve">  </w:t>
      </w:r>
      <w:r>
        <w:rPr>
          <w:rFonts w:asciiTheme="minorEastAsia" w:hAnsiTheme="minorEastAsia"/>
        </w:rPr>
        <w:t xml:space="preserve">  </w:t>
      </w:r>
      <w:proofErr w:type="gramStart"/>
      <w:r>
        <w:rPr>
          <w:rFonts w:ascii="標楷體" w:eastAsia="標楷體" w:hAnsi="標楷體" w:hint="eastAsia"/>
        </w:rPr>
        <w:t>客曰</w:t>
      </w:r>
      <w:proofErr w:type="gramEnd"/>
      <w:r>
        <w:rPr>
          <w:rFonts w:ascii="標楷體" w:eastAsia="標楷體" w:hAnsi="標楷體" w:hint="eastAsia"/>
        </w:rPr>
        <w:t>：「</w:t>
      </w:r>
      <w:proofErr w:type="gramStart"/>
      <w:r w:rsidRPr="00C33C41">
        <w:rPr>
          <w:rFonts w:ascii="標楷體" w:eastAsia="標楷體" w:hAnsi="標楷體" w:hint="eastAsia"/>
        </w:rPr>
        <w:t>況</w:t>
      </w:r>
      <w:proofErr w:type="gramEnd"/>
      <w:r w:rsidRPr="00C33C41">
        <w:rPr>
          <w:rFonts w:ascii="標楷體" w:eastAsia="標楷體" w:hAnsi="標楷體" w:hint="eastAsia"/>
        </w:rPr>
        <w:t>吾與子漁樵於江渚之上，侶魚蝦而友麋鹿；駕一葉之扁舟，舉</w:t>
      </w:r>
      <w:proofErr w:type="gramStart"/>
      <w:r w:rsidRPr="00C33C41">
        <w:rPr>
          <w:rFonts w:ascii="標楷體" w:eastAsia="標楷體" w:hAnsi="標楷體" w:hint="eastAsia"/>
        </w:rPr>
        <w:t>匏</w:t>
      </w:r>
      <w:proofErr w:type="gramEnd"/>
      <w:r w:rsidRPr="00C33C41">
        <w:rPr>
          <w:rFonts w:ascii="標楷體" w:eastAsia="標楷體" w:hAnsi="標楷體" w:hint="eastAsia"/>
        </w:rPr>
        <w:t>樽以相屬。寄蜉蝣於天地，</w:t>
      </w:r>
      <w:proofErr w:type="gramStart"/>
      <w:r w:rsidRPr="00C33C41">
        <w:rPr>
          <w:rFonts w:ascii="標楷體" w:eastAsia="標楷體" w:hAnsi="標楷體" w:hint="eastAsia"/>
        </w:rPr>
        <w:t>渺</w:t>
      </w:r>
      <w:proofErr w:type="gramEnd"/>
      <w:r w:rsidRPr="00C33C41">
        <w:rPr>
          <w:rFonts w:ascii="標楷體" w:eastAsia="標楷體" w:hAnsi="標楷體" w:hint="eastAsia"/>
        </w:rPr>
        <w:t>滄海之一粟。</w:t>
      </w:r>
      <w:proofErr w:type="gramStart"/>
      <w:r w:rsidRPr="00C33C41">
        <w:rPr>
          <w:rFonts w:ascii="標楷體" w:eastAsia="標楷體" w:hAnsi="標楷體" w:hint="eastAsia"/>
        </w:rPr>
        <w:t>哀吾生</w:t>
      </w:r>
      <w:proofErr w:type="gramEnd"/>
      <w:r w:rsidRPr="00C33C41">
        <w:rPr>
          <w:rFonts w:ascii="標楷體" w:eastAsia="標楷體" w:hAnsi="標楷體" w:hint="eastAsia"/>
        </w:rPr>
        <w:t>之須臾，羨長江之無窮。</w:t>
      </w:r>
      <w:proofErr w:type="gramStart"/>
      <w:r w:rsidRPr="00C33C41">
        <w:rPr>
          <w:rFonts w:ascii="標楷體" w:eastAsia="標楷體" w:hAnsi="標楷體" w:hint="eastAsia"/>
        </w:rPr>
        <w:t>挾飛仙以</w:t>
      </w:r>
      <w:proofErr w:type="gramEnd"/>
      <w:r w:rsidRPr="00C33C41">
        <w:rPr>
          <w:rFonts w:ascii="標楷體" w:eastAsia="標楷體" w:hAnsi="標楷體" w:hint="eastAsia"/>
        </w:rPr>
        <w:t>遨遊，抱明月而</w:t>
      </w:r>
      <w:proofErr w:type="gramStart"/>
      <w:r w:rsidRPr="00C33C41">
        <w:rPr>
          <w:rFonts w:ascii="標楷體" w:eastAsia="標楷體" w:hAnsi="標楷體" w:hint="eastAsia"/>
        </w:rPr>
        <w:t>長終</w:t>
      </w:r>
      <w:proofErr w:type="gramEnd"/>
      <w:r w:rsidRPr="00C33C41">
        <w:rPr>
          <w:rFonts w:ascii="標楷體" w:eastAsia="標楷體" w:hAnsi="標楷體" w:hint="eastAsia"/>
        </w:rPr>
        <w:t>。知不可</w:t>
      </w:r>
      <w:proofErr w:type="gramStart"/>
      <w:r w:rsidRPr="00C33C41">
        <w:rPr>
          <w:rFonts w:ascii="標楷體" w:eastAsia="標楷體" w:hAnsi="標楷體" w:hint="eastAsia"/>
        </w:rPr>
        <w:t>乎驟得，托遺響於悲風</w:t>
      </w:r>
      <w:proofErr w:type="gramEnd"/>
      <w:r w:rsidRPr="00C33C41">
        <w:rPr>
          <w:rFonts w:ascii="標楷體" w:eastAsia="標楷體" w:hAnsi="標楷體" w:hint="eastAsia"/>
        </w:rPr>
        <w:t>。」</w:t>
      </w:r>
    </w:p>
    <w:p w:rsidR="00211075" w:rsidRDefault="00211075" w:rsidP="00211075">
      <w:pPr>
        <w:widowControl/>
        <w:jc w:val="both"/>
        <w:rPr>
          <w:rFonts w:ascii="標楷體" w:eastAsia="標楷體" w:hAnsi="標楷體"/>
        </w:rPr>
      </w:pPr>
      <w:r>
        <w:rPr>
          <w:rFonts w:asciiTheme="minorEastAsia" w:hAnsiTheme="minorEastAsia" w:hint="eastAsia"/>
        </w:rPr>
        <w:t xml:space="preserve">  </w:t>
      </w:r>
      <w:r>
        <w:rPr>
          <w:rFonts w:ascii="標楷體" w:eastAsia="標楷體" w:hAnsi="標楷體" w:hint="eastAsia"/>
        </w:rPr>
        <w:t xml:space="preserve"> </w:t>
      </w:r>
      <w:r w:rsidRPr="00A87AC9">
        <w:rPr>
          <w:rFonts w:ascii="標楷體" w:eastAsia="標楷體" w:hAnsi="標楷體" w:hint="eastAsia"/>
        </w:rPr>
        <w:t xml:space="preserve"> </w:t>
      </w:r>
      <w:proofErr w:type="gramStart"/>
      <w:r w:rsidRPr="00A87AC9">
        <w:rPr>
          <w:rFonts w:ascii="標楷體" w:eastAsia="標楷體" w:hAnsi="標楷體" w:hint="eastAsia"/>
        </w:rPr>
        <w:t>蘇子曰</w:t>
      </w:r>
      <w:proofErr w:type="gramEnd"/>
      <w:r w:rsidRPr="00A87AC9">
        <w:rPr>
          <w:rFonts w:ascii="標楷體" w:eastAsia="標楷體" w:hAnsi="標楷體" w:hint="eastAsia"/>
        </w:rPr>
        <w:t>：「客亦</w:t>
      </w:r>
      <w:proofErr w:type="gramStart"/>
      <w:r w:rsidRPr="00A87AC9">
        <w:rPr>
          <w:rFonts w:ascii="標楷體" w:eastAsia="標楷體" w:hAnsi="標楷體" w:hint="eastAsia"/>
        </w:rPr>
        <w:t>知夫水與月乎</w:t>
      </w:r>
      <w:proofErr w:type="gramEnd"/>
      <w:r>
        <w:rPr>
          <w:rFonts w:ascii="標楷體" w:eastAsia="標楷體" w:hAnsi="標楷體" w:hint="eastAsia"/>
        </w:rPr>
        <w:t>？</w:t>
      </w:r>
      <w:r w:rsidRPr="00A87AC9">
        <w:rPr>
          <w:rFonts w:ascii="標楷體" w:eastAsia="標楷體" w:hAnsi="標楷體" w:hint="eastAsia"/>
        </w:rPr>
        <w:t>逝者如斯，而未嘗往也；盈</w:t>
      </w:r>
      <w:proofErr w:type="gramStart"/>
      <w:r w:rsidRPr="00A87AC9">
        <w:rPr>
          <w:rFonts w:ascii="標楷體" w:eastAsia="標楷體" w:hAnsi="標楷體" w:hint="eastAsia"/>
        </w:rPr>
        <w:t>虛者如彼，而卒莫</w:t>
      </w:r>
      <w:proofErr w:type="gramEnd"/>
      <w:r w:rsidRPr="00A87AC9">
        <w:rPr>
          <w:rFonts w:ascii="標楷體" w:eastAsia="標楷體" w:hAnsi="標楷體" w:hint="eastAsia"/>
        </w:rPr>
        <w:t>消長也。蓋將自</w:t>
      </w:r>
      <w:proofErr w:type="gramStart"/>
      <w:r w:rsidRPr="00A87AC9">
        <w:rPr>
          <w:rFonts w:ascii="標楷體" w:eastAsia="標楷體" w:hAnsi="標楷體" w:hint="eastAsia"/>
        </w:rPr>
        <w:t>其變者而</w:t>
      </w:r>
      <w:proofErr w:type="gramEnd"/>
      <w:r w:rsidRPr="00A87AC9">
        <w:rPr>
          <w:rFonts w:ascii="標楷體" w:eastAsia="標楷體" w:hAnsi="標楷體" w:hint="eastAsia"/>
        </w:rPr>
        <w:t>觀之，則天地曾不能以一瞬;自其不變者而觀之，則</w:t>
      </w:r>
    </w:p>
    <w:p w:rsidR="00211075" w:rsidRPr="006D279A" w:rsidRDefault="00211075" w:rsidP="00211075">
      <w:pPr>
        <w:widowControl/>
        <w:ind w:right="240"/>
        <w:jc w:val="both"/>
        <w:rPr>
          <w:rFonts w:asciiTheme="minorEastAsia" w:hAnsiTheme="minorEastAsia"/>
        </w:rPr>
      </w:pPr>
      <w:r w:rsidRPr="00A87AC9">
        <w:rPr>
          <w:rFonts w:ascii="標楷體" w:eastAsia="標楷體" w:hAnsi="標楷體" w:hint="eastAsia"/>
        </w:rPr>
        <w:t>物與我皆無盡也，而又</w:t>
      </w:r>
      <w:proofErr w:type="gramStart"/>
      <w:r w:rsidRPr="00A87AC9">
        <w:rPr>
          <w:rFonts w:ascii="標楷體" w:eastAsia="標楷體" w:hAnsi="標楷體" w:hint="eastAsia"/>
        </w:rPr>
        <w:t>何羨乎</w:t>
      </w:r>
      <w:proofErr w:type="gramEnd"/>
      <w:r w:rsidRPr="00A87AC9">
        <w:rPr>
          <w:rFonts w:ascii="標楷體" w:eastAsia="標楷體" w:hAnsi="標楷體" w:hint="eastAsia"/>
        </w:rPr>
        <w:t>!」</w:t>
      </w:r>
      <w:r>
        <w:rPr>
          <w:rFonts w:ascii="標楷體" w:eastAsia="標楷體" w:hAnsi="標楷體" w:hint="eastAsia"/>
        </w:rPr>
        <w:t xml:space="preserve">                 (節錄自蘇軾〈赤壁賦〉)</w:t>
      </w:r>
    </w:p>
    <w:p w:rsidR="00211075" w:rsidRDefault="00211075" w:rsidP="00211075">
      <w:pPr>
        <w:widowControl/>
        <w:jc w:val="both"/>
        <w:rPr>
          <w:rFonts w:asciiTheme="minorEastAsia" w:hAnsiTheme="minorEastAsia"/>
        </w:rPr>
      </w:pPr>
      <w:r>
        <w:rPr>
          <w:rFonts w:asciiTheme="minorEastAsia" w:hAnsiTheme="minorEastAsia" w:hint="eastAsia"/>
        </w:rPr>
        <w:t>乙、</w:t>
      </w:r>
    </w:p>
    <w:p w:rsidR="00211075" w:rsidRDefault="00211075" w:rsidP="00211075">
      <w:pPr>
        <w:widowControl/>
        <w:jc w:val="both"/>
        <w:rPr>
          <w:rFonts w:ascii="標楷體" w:eastAsia="標楷體" w:hAnsi="標楷體"/>
        </w:rPr>
      </w:pPr>
      <w:r>
        <w:rPr>
          <w:rFonts w:ascii="標楷體" w:eastAsia="標楷體" w:hAnsi="標楷體" w:hint="eastAsia"/>
        </w:rPr>
        <w:t xml:space="preserve">    </w:t>
      </w:r>
      <w:r w:rsidRPr="0076250E">
        <w:rPr>
          <w:rFonts w:ascii="標楷體" w:eastAsia="標楷體" w:hAnsi="標楷體" w:hint="eastAsia"/>
        </w:rPr>
        <w:t>是日也，</w:t>
      </w:r>
      <w:proofErr w:type="gramStart"/>
      <w:r w:rsidRPr="0076250E">
        <w:rPr>
          <w:rFonts w:ascii="標楷體" w:eastAsia="標楷體" w:hAnsi="標楷體" w:hint="eastAsia"/>
        </w:rPr>
        <w:t>天朗氣</w:t>
      </w:r>
      <w:proofErr w:type="gramEnd"/>
      <w:r w:rsidRPr="0076250E">
        <w:rPr>
          <w:rFonts w:ascii="標楷體" w:eastAsia="標楷體" w:hAnsi="標楷體" w:hint="eastAsia"/>
        </w:rPr>
        <w:t>清，</w:t>
      </w:r>
      <w:proofErr w:type="gramStart"/>
      <w:r w:rsidRPr="0076250E">
        <w:rPr>
          <w:rFonts w:ascii="標楷體" w:eastAsia="標楷體" w:hAnsi="標楷體" w:hint="eastAsia"/>
        </w:rPr>
        <w:t>惠風和</w:t>
      </w:r>
      <w:proofErr w:type="gramEnd"/>
      <w:r w:rsidRPr="0076250E">
        <w:rPr>
          <w:rFonts w:ascii="標楷體" w:eastAsia="標楷體" w:hAnsi="標楷體" w:hint="eastAsia"/>
        </w:rPr>
        <w:t>暢，</w:t>
      </w:r>
      <w:proofErr w:type="gramStart"/>
      <w:r w:rsidRPr="0076250E">
        <w:rPr>
          <w:rFonts w:ascii="標楷體" w:eastAsia="標楷體" w:hAnsi="標楷體" w:hint="eastAsia"/>
        </w:rPr>
        <w:t>仰觀宇</w:t>
      </w:r>
      <w:proofErr w:type="gramEnd"/>
      <w:r w:rsidRPr="0076250E">
        <w:rPr>
          <w:rFonts w:ascii="標楷體" w:eastAsia="標楷體" w:hAnsi="標楷體" w:hint="eastAsia"/>
        </w:rPr>
        <w:t>宙之大，</w:t>
      </w:r>
      <w:proofErr w:type="gramStart"/>
      <w:r w:rsidRPr="0076250E">
        <w:rPr>
          <w:rFonts w:ascii="標楷體" w:eastAsia="標楷體" w:hAnsi="標楷體" w:hint="eastAsia"/>
        </w:rPr>
        <w:t>俯察品</w:t>
      </w:r>
      <w:proofErr w:type="gramEnd"/>
      <w:r w:rsidRPr="0076250E">
        <w:rPr>
          <w:rFonts w:ascii="標楷體" w:eastAsia="標楷體" w:hAnsi="標楷體" w:hint="eastAsia"/>
        </w:rPr>
        <w:t>類之盛，所以游目騁懷，足以極視聽之娛，信可樂也。</w:t>
      </w:r>
    </w:p>
    <w:p w:rsidR="00211075" w:rsidRDefault="00211075" w:rsidP="00211075">
      <w:pPr>
        <w:widowControl/>
        <w:jc w:val="both"/>
        <w:rPr>
          <w:rFonts w:ascii="標楷體" w:eastAsia="標楷體" w:hAnsi="標楷體"/>
        </w:rPr>
      </w:pPr>
      <w:r w:rsidRPr="00A87AC9">
        <w:rPr>
          <w:rFonts w:ascii="標楷體" w:eastAsia="標楷體" w:hAnsi="標楷體" w:hint="eastAsia"/>
        </w:rPr>
        <w:t xml:space="preserve">    夫人之相與，俯仰一世，或</w:t>
      </w:r>
      <w:proofErr w:type="gramStart"/>
      <w:r w:rsidRPr="00A87AC9">
        <w:rPr>
          <w:rFonts w:ascii="標楷體" w:eastAsia="標楷體" w:hAnsi="標楷體" w:hint="eastAsia"/>
        </w:rPr>
        <w:t>取諸懷抱，晤言</w:t>
      </w:r>
      <w:proofErr w:type="gramEnd"/>
      <w:r w:rsidRPr="00A87AC9">
        <w:rPr>
          <w:rFonts w:ascii="標楷體" w:eastAsia="標楷體" w:hAnsi="標楷體" w:hint="eastAsia"/>
        </w:rPr>
        <w:t>一室之內；或因</w:t>
      </w:r>
      <w:proofErr w:type="gramStart"/>
      <w:r w:rsidRPr="00A87AC9">
        <w:rPr>
          <w:rFonts w:ascii="標楷體" w:eastAsia="標楷體" w:hAnsi="標楷體" w:hint="eastAsia"/>
        </w:rPr>
        <w:t>寄所托，</w:t>
      </w:r>
      <w:proofErr w:type="gramEnd"/>
      <w:r w:rsidRPr="00A87AC9">
        <w:rPr>
          <w:rFonts w:ascii="標楷體" w:eastAsia="標楷體" w:hAnsi="標楷體" w:hint="eastAsia"/>
        </w:rPr>
        <w:t>放浪形骸之外。</w:t>
      </w:r>
      <w:proofErr w:type="gramStart"/>
      <w:r w:rsidRPr="00A87AC9">
        <w:rPr>
          <w:rFonts w:ascii="標楷體" w:eastAsia="標楷體" w:hAnsi="標楷體" w:hint="eastAsia"/>
        </w:rPr>
        <w:t>雖取舍萬殊</w:t>
      </w:r>
      <w:proofErr w:type="gramEnd"/>
      <w:r w:rsidRPr="00A87AC9">
        <w:rPr>
          <w:rFonts w:ascii="標楷體" w:eastAsia="標楷體" w:hAnsi="標楷體" w:hint="eastAsia"/>
        </w:rPr>
        <w:t>，靜躁不同，</w:t>
      </w:r>
      <w:proofErr w:type="gramStart"/>
      <w:r w:rsidRPr="00A87AC9">
        <w:rPr>
          <w:rFonts w:ascii="標楷體" w:eastAsia="標楷體" w:hAnsi="標楷體" w:hint="eastAsia"/>
        </w:rPr>
        <w:t>當其欣</w:t>
      </w:r>
      <w:proofErr w:type="gramEnd"/>
      <w:r w:rsidRPr="00A87AC9">
        <w:rPr>
          <w:rFonts w:ascii="標楷體" w:eastAsia="標楷體" w:hAnsi="標楷體" w:hint="eastAsia"/>
        </w:rPr>
        <w:t>於所遇，</w:t>
      </w:r>
      <w:proofErr w:type="gramStart"/>
      <w:r w:rsidRPr="00A87AC9">
        <w:rPr>
          <w:rFonts w:ascii="標楷體" w:eastAsia="標楷體" w:hAnsi="標楷體" w:hint="eastAsia"/>
        </w:rPr>
        <w:t>暫得</w:t>
      </w:r>
      <w:proofErr w:type="gramEnd"/>
      <w:r w:rsidRPr="00A87AC9">
        <w:rPr>
          <w:rFonts w:ascii="標楷體" w:eastAsia="標楷體" w:hAnsi="標楷體" w:hint="eastAsia"/>
        </w:rPr>
        <w:t>於己，</w:t>
      </w:r>
      <w:proofErr w:type="gramStart"/>
      <w:r w:rsidRPr="00A87AC9">
        <w:rPr>
          <w:rFonts w:ascii="標楷體" w:eastAsia="標楷體" w:hAnsi="標楷體" w:hint="eastAsia"/>
        </w:rPr>
        <w:t>快</w:t>
      </w:r>
      <w:proofErr w:type="gramEnd"/>
      <w:r w:rsidRPr="00A87AC9">
        <w:rPr>
          <w:rFonts w:ascii="標楷體" w:eastAsia="標楷體" w:hAnsi="標楷體" w:hint="eastAsia"/>
        </w:rPr>
        <w:t>然自足，曾不知老之將</w:t>
      </w:r>
      <w:r>
        <w:rPr>
          <w:rFonts w:ascii="標楷體" w:eastAsia="標楷體" w:hAnsi="標楷體" w:hint="eastAsia"/>
        </w:rPr>
        <w:t>至。及其所之</w:t>
      </w:r>
      <w:proofErr w:type="gramStart"/>
      <w:r>
        <w:rPr>
          <w:rFonts w:ascii="標楷體" w:eastAsia="標楷體" w:hAnsi="標楷體" w:hint="eastAsia"/>
        </w:rPr>
        <w:t>既倦，</w:t>
      </w:r>
      <w:proofErr w:type="gramEnd"/>
      <w:r>
        <w:rPr>
          <w:rFonts w:ascii="標楷體" w:eastAsia="標楷體" w:hAnsi="標楷體" w:hint="eastAsia"/>
        </w:rPr>
        <w:t>情隨事遷，感慨係</w:t>
      </w:r>
      <w:r w:rsidRPr="00A87AC9">
        <w:rPr>
          <w:rFonts w:ascii="標楷體" w:eastAsia="標楷體" w:hAnsi="標楷體" w:hint="eastAsia"/>
        </w:rPr>
        <w:t>之矣。向</w:t>
      </w:r>
      <w:proofErr w:type="gramStart"/>
      <w:r w:rsidRPr="00A87AC9">
        <w:rPr>
          <w:rFonts w:ascii="標楷體" w:eastAsia="標楷體" w:hAnsi="標楷體" w:hint="eastAsia"/>
        </w:rPr>
        <w:t>之所欣</w:t>
      </w:r>
      <w:proofErr w:type="gramEnd"/>
      <w:r w:rsidRPr="00A87AC9">
        <w:rPr>
          <w:rFonts w:ascii="標楷體" w:eastAsia="標楷體" w:hAnsi="標楷體" w:hint="eastAsia"/>
        </w:rPr>
        <w:t>，俯仰之間已為陳跡，猶不能</w:t>
      </w:r>
      <w:r>
        <w:rPr>
          <w:rFonts w:ascii="標楷體" w:eastAsia="標楷體" w:hAnsi="標楷體" w:hint="eastAsia"/>
        </w:rPr>
        <w:t>不以</w:t>
      </w:r>
      <w:proofErr w:type="gramStart"/>
      <w:r>
        <w:rPr>
          <w:rFonts w:ascii="標楷體" w:eastAsia="標楷體" w:hAnsi="標楷體" w:hint="eastAsia"/>
        </w:rPr>
        <w:t>之興</w:t>
      </w:r>
      <w:proofErr w:type="gramEnd"/>
      <w:r>
        <w:rPr>
          <w:rFonts w:ascii="標楷體" w:eastAsia="標楷體" w:hAnsi="標楷體" w:hint="eastAsia"/>
        </w:rPr>
        <w:t>懷；</w:t>
      </w:r>
      <w:proofErr w:type="gramStart"/>
      <w:r>
        <w:rPr>
          <w:rFonts w:ascii="標楷體" w:eastAsia="標楷體" w:hAnsi="標楷體" w:hint="eastAsia"/>
        </w:rPr>
        <w:t>況脩</w:t>
      </w:r>
      <w:r w:rsidRPr="00A87AC9">
        <w:rPr>
          <w:rFonts w:ascii="標楷體" w:eastAsia="標楷體" w:hAnsi="標楷體" w:hint="eastAsia"/>
        </w:rPr>
        <w:t>短隨</w:t>
      </w:r>
      <w:proofErr w:type="gramEnd"/>
      <w:r w:rsidRPr="00A87AC9">
        <w:rPr>
          <w:rFonts w:ascii="標楷體" w:eastAsia="標楷體" w:hAnsi="標楷體" w:hint="eastAsia"/>
        </w:rPr>
        <w:t>化，終</w:t>
      </w:r>
      <w:proofErr w:type="gramStart"/>
      <w:r w:rsidRPr="00A87AC9">
        <w:rPr>
          <w:rFonts w:ascii="標楷體" w:eastAsia="標楷體" w:hAnsi="標楷體" w:hint="eastAsia"/>
        </w:rPr>
        <w:t>期於</w:t>
      </w:r>
      <w:proofErr w:type="gramEnd"/>
      <w:r w:rsidRPr="00A87AC9">
        <w:rPr>
          <w:rFonts w:ascii="標楷體" w:eastAsia="標楷體" w:hAnsi="標楷體" w:hint="eastAsia"/>
        </w:rPr>
        <w:t>盡。古人</w:t>
      </w:r>
      <w:proofErr w:type="gramStart"/>
      <w:r w:rsidRPr="00A87AC9">
        <w:rPr>
          <w:rFonts w:ascii="標楷體" w:eastAsia="標楷體" w:hAnsi="標楷體" w:hint="eastAsia"/>
        </w:rPr>
        <w:t>云</w:t>
      </w:r>
      <w:proofErr w:type="gramEnd"/>
      <w:r w:rsidRPr="00A87AC9">
        <w:rPr>
          <w:rFonts w:ascii="標楷體" w:eastAsia="標楷體" w:hAnsi="標楷體" w:hint="eastAsia"/>
        </w:rPr>
        <w:t>：「死生亦大矣。」豈</w:t>
      </w:r>
      <w:proofErr w:type="gramStart"/>
      <w:r w:rsidRPr="00A87AC9">
        <w:rPr>
          <w:rFonts w:ascii="標楷體" w:eastAsia="標楷體" w:hAnsi="標楷體" w:hint="eastAsia"/>
        </w:rPr>
        <w:t>不痛哉</w:t>
      </w:r>
      <w:proofErr w:type="gramEnd"/>
      <w:r w:rsidRPr="00A87AC9">
        <w:rPr>
          <w:rFonts w:ascii="標楷體" w:eastAsia="標楷體" w:hAnsi="標楷體" w:hint="eastAsia"/>
        </w:rPr>
        <w:t>！</w:t>
      </w:r>
    </w:p>
    <w:p w:rsidR="00211075" w:rsidRPr="00A87AC9" w:rsidRDefault="00211075" w:rsidP="00211075">
      <w:pPr>
        <w:widowControl/>
        <w:jc w:val="both"/>
        <w:rPr>
          <w:rFonts w:ascii="標楷體" w:eastAsia="標楷體" w:hAnsi="標楷體"/>
        </w:rPr>
      </w:pPr>
      <w:r>
        <w:rPr>
          <w:rFonts w:ascii="標楷體" w:eastAsia="標楷體" w:hAnsi="標楷體" w:hint="eastAsia"/>
        </w:rPr>
        <w:t xml:space="preserve">    </w:t>
      </w:r>
      <w:r w:rsidRPr="00C33C41">
        <w:rPr>
          <w:rFonts w:ascii="標楷體" w:eastAsia="標楷體" w:hAnsi="標楷體" w:hint="eastAsia"/>
        </w:rPr>
        <w:t>每</w:t>
      </w:r>
      <w:proofErr w:type="gramStart"/>
      <w:r w:rsidRPr="00C33C41">
        <w:rPr>
          <w:rFonts w:ascii="標楷體" w:eastAsia="標楷體" w:hAnsi="標楷體" w:hint="eastAsia"/>
        </w:rPr>
        <w:t>覽</w:t>
      </w:r>
      <w:proofErr w:type="gramEnd"/>
      <w:r w:rsidRPr="00C33C41">
        <w:rPr>
          <w:rFonts w:ascii="標楷體" w:eastAsia="標楷體" w:hAnsi="標楷體" w:hint="eastAsia"/>
        </w:rPr>
        <w:t>昔人興感之由，若合一契，未嘗</w:t>
      </w:r>
      <w:proofErr w:type="gramStart"/>
      <w:r w:rsidRPr="00C33C41">
        <w:rPr>
          <w:rFonts w:ascii="標楷體" w:eastAsia="標楷體" w:hAnsi="標楷體" w:hint="eastAsia"/>
        </w:rPr>
        <w:t>不臨文</w:t>
      </w:r>
      <w:proofErr w:type="gramEnd"/>
      <w:r w:rsidRPr="00C33C41">
        <w:rPr>
          <w:rFonts w:ascii="標楷體" w:eastAsia="標楷體" w:hAnsi="標楷體" w:hint="eastAsia"/>
        </w:rPr>
        <w:t>嗟悼，不能喻之於懷，</w:t>
      </w:r>
      <w:proofErr w:type="gramStart"/>
      <w:r w:rsidRPr="00C33C41">
        <w:rPr>
          <w:rFonts w:ascii="標楷體" w:eastAsia="標楷體" w:hAnsi="標楷體" w:hint="eastAsia"/>
        </w:rPr>
        <w:t>固</w:t>
      </w:r>
      <w:proofErr w:type="gramEnd"/>
      <w:r w:rsidRPr="00C33C41">
        <w:rPr>
          <w:rFonts w:ascii="標楷體" w:eastAsia="標楷體" w:hAnsi="標楷體" w:hint="eastAsia"/>
        </w:rPr>
        <w:t>知一死生為虛誕，彭殤為妄作。後之視今，</w:t>
      </w:r>
      <w:proofErr w:type="gramStart"/>
      <w:r w:rsidRPr="00C33C41">
        <w:rPr>
          <w:rFonts w:ascii="標楷體" w:eastAsia="標楷體" w:hAnsi="標楷體" w:hint="eastAsia"/>
        </w:rPr>
        <w:t>亦猶今之</w:t>
      </w:r>
      <w:proofErr w:type="gramEnd"/>
      <w:r w:rsidRPr="00C33C41">
        <w:rPr>
          <w:rFonts w:ascii="標楷體" w:eastAsia="標楷體" w:hAnsi="標楷體" w:hint="eastAsia"/>
        </w:rPr>
        <w:t>視昔，</w:t>
      </w:r>
      <w:proofErr w:type="gramStart"/>
      <w:r w:rsidRPr="00C33C41">
        <w:rPr>
          <w:rFonts w:ascii="標楷體" w:eastAsia="標楷體" w:hAnsi="標楷體" w:hint="eastAsia"/>
        </w:rPr>
        <w:t>悲</w:t>
      </w:r>
      <w:proofErr w:type="gramEnd"/>
      <w:r w:rsidRPr="00C33C41">
        <w:rPr>
          <w:rFonts w:ascii="標楷體" w:eastAsia="標楷體" w:hAnsi="標楷體" w:hint="eastAsia"/>
        </w:rPr>
        <w:t>夫！</w:t>
      </w:r>
      <w:proofErr w:type="gramStart"/>
      <w:r w:rsidRPr="00C33C41">
        <w:rPr>
          <w:rFonts w:ascii="標楷體" w:eastAsia="標楷體" w:hAnsi="標楷體" w:hint="eastAsia"/>
        </w:rPr>
        <w:t>故列時人</w:t>
      </w:r>
      <w:proofErr w:type="gramEnd"/>
      <w:r w:rsidRPr="00C33C41">
        <w:rPr>
          <w:rFonts w:ascii="標楷體" w:eastAsia="標楷體" w:hAnsi="標楷體" w:hint="eastAsia"/>
        </w:rPr>
        <w:t>，錄其所述，雖</w:t>
      </w:r>
      <w:proofErr w:type="gramStart"/>
      <w:r w:rsidRPr="00C33C41">
        <w:rPr>
          <w:rFonts w:ascii="標楷體" w:eastAsia="標楷體" w:hAnsi="標楷體" w:hint="eastAsia"/>
        </w:rPr>
        <w:t>世殊</w:t>
      </w:r>
      <w:proofErr w:type="gramEnd"/>
      <w:r w:rsidRPr="00C33C41">
        <w:rPr>
          <w:rFonts w:ascii="標楷體" w:eastAsia="標楷體" w:hAnsi="標楷體" w:hint="eastAsia"/>
        </w:rPr>
        <w:t>事異，</w:t>
      </w:r>
      <w:proofErr w:type="gramStart"/>
      <w:r w:rsidRPr="00C33C41">
        <w:rPr>
          <w:rFonts w:ascii="標楷體" w:eastAsia="標楷體" w:hAnsi="標楷體" w:hint="eastAsia"/>
        </w:rPr>
        <w:t>所以興</w:t>
      </w:r>
      <w:proofErr w:type="gramEnd"/>
      <w:r w:rsidRPr="00C33C41">
        <w:rPr>
          <w:rFonts w:ascii="標楷體" w:eastAsia="標楷體" w:hAnsi="標楷體" w:hint="eastAsia"/>
        </w:rPr>
        <w:t>懷，其致一也。後之</w:t>
      </w:r>
      <w:proofErr w:type="gramStart"/>
      <w:r w:rsidRPr="00C33C41">
        <w:rPr>
          <w:rFonts w:ascii="標楷體" w:eastAsia="標楷體" w:hAnsi="標楷體" w:hint="eastAsia"/>
        </w:rPr>
        <w:t>覽</w:t>
      </w:r>
      <w:proofErr w:type="gramEnd"/>
      <w:r w:rsidRPr="00C33C41">
        <w:rPr>
          <w:rFonts w:ascii="標楷體" w:eastAsia="標楷體" w:hAnsi="標楷體" w:hint="eastAsia"/>
        </w:rPr>
        <w:t>者，亦將有感於斯文</w:t>
      </w:r>
      <w:r>
        <w:rPr>
          <w:rFonts w:ascii="標楷體" w:eastAsia="標楷體" w:hAnsi="標楷體" w:hint="eastAsia"/>
        </w:rPr>
        <w:t>。</w:t>
      </w:r>
    </w:p>
    <w:p w:rsidR="00211075" w:rsidRDefault="00211075" w:rsidP="00211075">
      <w:pPr>
        <w:widowControl/>
        <w:jc w:val="both"/>
        <w:rPr>
          <w:rFonts w:ascii="標楷體" w:eastAsia="標楷體" w:hAnsi="標楷體"/>
        </w:rPr>
      </w:pPr>
      <w:r w:rsidRPr="00A87AC9">
        <w:rPr>
          <w:rFonts w:ascii="標楷體" w:eastAsia="標楷體" w:hAnsi="標楷體" w:hint="eastAsia"/>
        </w:rPr>
        <w:t>(</w:t>
      </w:r>
      <w:r>
        <w:rPr>
          <w:rFonts w:ascii="標楷體" w:eastAsia="標楷體" w:hAnsi="標楷體" w:hint="eastAsia"/>
        </w:rPr>
        <w:t>節錄自</w:t>
      </w:r>
      <w:r w:rsidRPr="00A87AC9">
        <w:rPr>
          <w:rFonts w:ascii="標楷體" w:eastAsia="標楷體" w:hAnsi="標楷體" w:hint="eastAsia"/>
        </w:rPr>
        <w:t>王羲之〈蘭亭集序〉)</w:t>
      </w:r>
    </w:p>
    <w:p w:rsidR="00211075" w:rsidRPr="001F1A40" w:rsidRDefault="00211075" w:rsidP="00211075">
      <w:pPr>
        <w:widowControl/>
        <w:jc w:val="both"/>
        <w:rPr>
          <w:rFonts w:asciiTheme="minorEastAsia" w:hAnsiTheme="minorEastAsia"/>
        </w:rPr>
      </w:pPr>
      <w:r w:rsidRPr="001F1A40">
        <w:rPr>
          <w:rFonts w:asciiTheme="minorEastAsia" w:hAnsiTheme="minorEastAsia"/>
        </w:rPr>
        <w:t>丙、</w:t>
      </w:r>
    </w:p>
    <w:p w:rsidR="00211075" w:rsidRPr="001F1A40" w:rsidRDefault="00211075" w:rsidP="00211075">
      <w:pPr>
        <w:jc w:val="both"/>
        <w:rPr>
          <w:rFonts w:ascii="標楷體" w:eastAsia="標楷體" w:hAnsi="標楷體"/>
        </w:rPr>
      </w:pPr>
      <w:r>
        <w:rPr>
          <w:rFonts w:ascii="標楷體" w:eastAsia="標楷體" w:hAnsi="標楷體" w:hint="eastAsia"/>
        </w:rPr>
        <w:t xml:space="preserve">    </w:t>
      </w:r>
      <w:r w:rsidRPr="001F1A40">
        <w:rPr>
          <w:rFonts w:ascii="標楷體" w:eastAsia="標楷體" w:hAnsi="標楷體" w:hint="eastAsia"/>
        </w:rPr>
        <w:t>察</w:t>
      </w:r>
      <w:proofErr w:type="gramStart"/>
      <w:r w:rsidRPr="001F1A40">
        <w:rPr>
          <w:rFonts w:ascii="標楷體" w:eastAsia="標楷體" w:hAnsi="標楷體" w:hint="eastAsia"/>
        </w:rPr>
        <w:t>其始而</w:t>
      </w:r>
      <w:proofErr w:type="gramEnd"/>
      <w:r w:rsidRPr="001F1A40">
        <w:rPr>
          <w:rFonts w:ascii="標楷體" w:eastAsia="標楷體" w:hAnsi="標楷體" w:hint="eastAsia"/>
        </w:rPr>
        <w:t>本無生，非徒無生也，而本無形；非徒無形也，而</w:t>
      </w:r>
      <w:proofErr w:type="gramStart"/>
      <w:r w:rsidRPr="001F1A40">
        <w:rPr>
          <w:rFonts w:ascii="標楷體" w:eastAsia="標楷體" w:hAnsi="標楷體" w:hint="eastAsia"/>
        </w:rPr>
        <w:t>本無氣</w:t>
      </w:r>
      <w:proofErr w:type="gramEnd"/>
      <w:r w:rsidRPr="001F1A40">
        <w:rPr>
          <w:rFonts w:ascii="標楷體" w:eastAsia="標楷體" w:hAnsi="標楷體" w:hint="eastAsia"/>
        </w:rPr>
        <w:t>。</w:t>
      </w:r>
      <w:proofErr w:type="gramStart"/>
      <w:r w:rsidRPr="001F1A40">
        <w:rPr>
          <w:rFonts w:ascii="標楷體" w:eastAsia="標楷體" w:hAnsi="標楷體" w:hint="eastAsia"/>
        </w:rPr>
        <w:t>雜乎芒芴之間，</w:t>
      </w:r>
      <w:proofErr w:type="gramEnd"/>
      <w:r w:rsidRPr="001F1A40">
        <w:rPr>
          <w:rFonts w:ascii="標楷體" w:eastAsia="標楷體" w:hAnsi="標楷體" w:hint="eastAsia"/>
        </w:rPr>
        <w:t>變而有氣，氣變而有形，形變而有生，今又變而之死，是相與為春夏秋冬四時行也。</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(節錄自</w:t>
      </w:r>
      <w:r w:rsidRPr="001F1A40">
        <w:rPr>
          <w:rFonts w:ascii="標楷體" w:eastAsia="標楷體" w:hAnsi="標楷體"/>
        </w:rPr>
        <w:t>《莊子</w:t>
      </w:r>
      <w:r w:rsidRPr="001F1A40">
        <w:rPr>
          <w:rFonts w:ascii="標楷體" w:eastAsia="標楷體" w:hAnsi="標楷體" w:hint="eastAsia"/>
        </w:rPr>
        <w:t>‧</w:t>
      </w:r>
      <w:r w:rsidRPr="001F1A40">
        <w:rPr>
          <w:rFonts w:ascii="標楷體" w:eastAsia="標楷體" w:hAnsi="標楷體"/>
        </w:rPr>
        <w:t>至樂》)</w:t>
      </w:r>
    </w:p>
    <w:p w:rsidR="00211075" w:rsidRDefault="00211075" w:rsidP="00211075">
      <w:pPr>
        <w:jc w:val="both"/>
      </w:pPr>
      <w:r>
        <w:t>1.</w:t>
      </w:r>
      <w:r>
        <w:rPr>
          <w:rFonts w:hint="eastAsia"/>
        </w:rPr>
        <w:t>關於甲、乙二文的比較，下列敘述最適當的是：</w:t>
      </w:r>
      <w:r>
        <w:rPr>
          <w:rFonts w:hint="eastAsia"/>
        </w:rPr>
        <w:t>(</w:t>
      </w:r>
      <w:r>
        <w:rPr>
          <w:rFonts w:hint="eastAsia"/>
        </w:rPr>
        <w:t>占</w:t>
      </w:r>
      <w:r>
        <w:rPr>
          <w:rFonts w:hint="eastAsia"/>
        </w:rPr>
        <w:t>2</w:t>
      </w:r>
      <w:r>
        <w:rPr>
          <w:rFonts w:hint="eastAsia"/>
        </w:rPr>
        <w:t>分，單選題</w:t>
      </w:r>
      <w:r>
        <w:rPr>
          <w:rFonts w:hint="eastAsia"/>
        </w:rPr>
        <w:t>)</w:t>
      </w:r>
    </w:p>
    <w:p w:rsidR="00211075" w:rsidRDefault="00211075" w:rsidP="00211075">
      <w:pPr>
        <w:jc w:val="both"/>
      </w:pPr>
      <w:r>
        <w:rPr>
          <w:rFonts w:hint="eastAsia"/>
        </w:rPr>
        <w:t xml:space="preserve"> (</w:t>
      </w:r>
      <w:r>
        <w:t>A</w:t>
      </w:r>
      <w:r>
        <w:rPr>
          <w:rFonts w:hint="eastAsia"/>
        </w:rPr>
        <w:t>)</w:t>
      </w:r>
      <w:r>
        <w:rPr>
          <w:rFonts w:hint="eastAsia"/>
        </w:rPr>
        <w:t>甲文中的「洞簫客」與乙文中的「古人」皆能坦然面對生命的流逝</w:t>
      </w:r>
    </w:p>
    <w:p w:rsidR="00211075" w:rsidRPr="006D279A" w:rsidRDefault="00211075" w:rsidP="00211075">
      <w:pPr>
        <w:jc w:val="both"/>
      </w:pPr>
      <w:r>
        <w:rPr>
          <w:rFonts w:hint="eastAsia"/>
        </w:rPr>
        <w:t xml:space="preserve"> (B)</w:t>
      </w:r>
      <w:r>
        <w:t>甲、乙二文皆談及個人察覺個體渺小後，頓悟生命脆弱的感傷情緒</w:t>
      </w:r>
    </w:p>
    <w:p w:rsidR="00211075" w:rsidRDefault="00211075" w:rsidP="00211075">
      <w:pPr>
        <w:jc w:val="both"/>
      </w:pPr>
      <w:r>
        <w:rPr>
          <w:rFonts w:hint="eastAsia"/>
        </w:rPr>
        <w:t xml:space="preserve"> (C)</w:t>
      </w:r>
      <w:proofErr w:type="gramStart"/>
      <w:r>
        <w:rPr>
          <w:rFonts w:hint="eastAsia"/>
        </w:rPr>
        <w:t>甲文流露的愁</w:t>
      </w:r>
      <w:proofErr w:type="gramEnd"/>
      <w:r>
        <w:rPr>
          <w:rFonts w:hint="eastAsia"/>
        </w:rPr>
        <w:t>思，正應</w:t>
      </w:r>
      <w:proofErr w:type="gramStart"/>
      <w:r>
        <w:rPr>
          <w:rFonts w:hint="eastAsia"/>
        </w:rPr>
        <w:t>證乙</w:t>
      </w:r>
      <w:proofErr w:type="gramEnd"/>
      <w:r>
        <w:rPr>
          <w:rFonts w:hint="eastAsia"/>
        </w:rPr>
        <w:t>文「</w:t>
      </w:r>
      <w:r w:rsidRPr="00C40DF7">
        <w:rPr>
          <w:rFonts w:hint="eastAsia"/>
        </w:rPr>
        <w:t>雖</w:t>
      </w:r>
      <w:proofErr w:type="gramStart"/>
      <w:r w:rsidRPr="00C40DF7">
        <w:rPr>
          <w:rFonts w:hint="eastAsia"/>
        </w:rPr>
        <w:t>世殊</w:t>
      </w:r>
      <w:proofErr w:type="gramEnd"/>
      <w:r w:rsidRPr="00C40DF7">
        <w:rPr>
          <w:rFonts w:hint="eastAsia"/>
        </w:rPr>
        <w:t>事異，</w:t>
      </w:r>
      <w:proofErr w:type="gramStart"/>
      <w:r w:rsidRPr="00C40DF7">
        <w:rPr>
          <w:rFonts w:hint="eastAsia"/>
        </w:rPr>
        <w:t>所以興</w:t>
      </w:r>
      <w:proofErr w:type="gramEnd"/>
      <w:r w:rsidRPr="00C40DF7">
        <w:rPr>
          <w:rFonts w:hint="eastAsia"/>
        </w:rPr>
        <w:t>懷，其致一也</w:t>
      </w:r>
      <w:r>
        <w:rPr>
          <w:rFonts w:hint="eastAsia"/>
        </w:rPr>
        <w:t>」一句</w:t>
      </w:r>
    </w:p>
    <w:p w:rsidR="00211075" w:rsidRDefault="00211075" w:rsidP="00211075">
      <w:pPr>
        <w:jc w:val="both"/>
      </w:pPr>
      <w:r>
        <w:rPr>
          <w:rFonts w:hint="eastAsia"/>
        </w:rPr>
        <w:t xml:space="preserve"> (D)</w:t>
      </w:r>
      <w:proofErr w:type="gramStart"/>
      <w:r>
        <w:rPr>
          <w:rFonts w:hint="eastAsia"/>
        </w:rPr>
        <w:t>乙文</w:t>
      </w:r>
      <w:proofErr w:type="gramEnd"/>
      <w:r>
        <w:rPr>
          <w:rFonts w:hint="eastAsia"/>
        </w:rPr>
        <w:t>「極視聽之娛」之景，與</w:t>
      </w:r>
      <w:proofErr w:type="gramStart"/>
      <w:r>
        <w:rPr>
          <w:rFonts w:hint="eastAsia"/>
        </w:rPr>
        <w:t>甲文「</w:t>
      </w:r>
      <w:r w:rsidRPr="00AF62D6">
        <w:rPr>
          <w:rFonts w:hint="eastAsia"/>
        </w:rPr>
        <w:t>挾飛仙</w:t>
      </w:r>
      <w:proofErr w:type="gramEnd"/>
      <w:r w:rsidRPr="00AF62D6">
        <w:rPr>
          <w:rFonts w:hint="eastAsia"/>
        </w:rPr>
        <w:t>以遨遊，抱明月</w:t>
      </w:r>
      <w:r>
        <w:rPr>
          <w:rFonts w:hint="eastAsia"/>
        </w:rPr>
        <w:t>而</w:t>
      </w:r>
      <w:proofErr w:type="gramStart"/>
      <w:r>
        <w:rPr>
          <w:rFonts w:hint="eastAsia"/>
        </w:rPr>
        <w:t>長</w:t>
      </w:r>
      <w:r w:rsidRPr="00AF62D6">
        <w:rPr>
          <w:rFonts w:hint="eastAsia"/>
        </w:rPr>
        <w:t>終</w:t>
      </w:r>
      <w:proofErr w:type="gramEnd"/>
      <w:r>
        <w:rPr>
          <w:rFonts w:hint="eastAsia"/>
        </w:rPr>
        <w:t>」相同</w:t>
      </w:r>
    </w:p>
    <w:p w:rsidR="00211075" w:rsidRDefault="00211075" w:rsidP="00211075">
      <w:pPr>
        <w:jc w:val="both"/>
      </w:pPr>
    </w:p>
    <w:p w:rsidR="00211075" w:rsidRPr="00F30CAD" w:rsidRDefault="00211075" w:rsidP="00211075">
      <w:pPr>
        <w:jc w:val="both"/>
        <w:rPr>
          <w:color w:val="FF0000"/>
        </w:rPr>
      </w:pPr>
      <w:r w:rsidRPr="00F30CAD">
        <w:rPr>
          <w:color w:val="FF0000"/>
        </w:rPr>
        <w:t>【答案】</w:t>
      </w:r>
      <w:r w:rsidRPr="00F30CAD">
        <w:rPr>
          <w:color w:val="FF0000"/>
        </w:rPr>
        <w:t>(C)</w:t>
      </w:r>
    </w:p>
    <w:p w:rsidR="00211075" w:rsidRPr="00F30CAD" w:rsidRDefault="00211075" w:rsidP="00211075">
      <w:pPr>
        <w:jc w:val="both"/>
        <w:rPr>
          <w:color w:val="FF0000"/>
        </w:rPr>
      </w:pPr>
      <w:r w:rsidRPr="00F30CAD">
        <w:rPr>
          <w:color w:val="FF0000"/>
        </w:rPr>
        <w:t>【解析】</w:t>
      </w:r>
      <w:r w:rsidRPr="00F30CAD">
        <w:rPr>
          <w:color w:val="FF0000"/>
        </w:rPr>
        <w:t>(A)</w:t>
      </w:r>
      <w:proofErr w:type="gramStart"/>
      <w:r w:rsidRPr="00F30CAD">
        <w:rPr>
          <w:color w:val="FF0000"/>
        </w:rPr>
        <w:t>甲文的</w:t>
      </w:r>
      <w:proofErr w:type="gramEnd"/>
      <w:r w:rsidRPr="00F30CAD">
        <w:rPr>
          <w:color w:val="FF0000"/>
        </w:rPr>
        <w:t>洞簫客對於生命短促感到哀傷。</w:t>
      </w:r>
      <w:r w:rsidRPr="00F30CAD">
        <w:rPr>
          <w:color w:val="FF0000"/>
        </w:rPr>
        <w:t>(B)</w:t>
      </w:r>
      <w:proofErr w:type="gramStart"/>
      <w:r w:rsidRPr="00F30CAD">
        <w:rPr>
          <w:color w:val="FF0000"/>
        </w:rPr>
        <w:t>乙文並未</w:t>
      </w:r>
      <w:proofErr w:type="gramEnd"/>
      <w:r w:rsidRPr="00F30CAD">
        <w:rPr>
          <w:color w:val="FF0000"/>
        </w:rPr>
        <w:t>談及個體渺小，</w:t>
      </w:r>
    </w:p>
    <w:p w:rsidR="00211075" w:rsidRPr="00F30CAD" w:rsidRDefault="00211075" w:rsidP="00211075">
      <w:pPr>
        <w:jc w:val="both"/>
        <w:rPr>
          <w:color w:val="FF0000"/>
        </w:rPr>
      </w:pPr>
      <w:r w:rsidRPr="00F30CAD">
        <w:rPr>
          <w:color w:val="FF0000"/>
        </w:rPr>
        <w:t xml:space="preserve">  </w:t>
      </w:r>
      <w:r w:rsidRPr="00F30CAD">
        <w:rPr>
          <w:color w:val="FF0000"/>
        </w:rPr>
        <w:t>且二文皆沒有頓悟生命脆弱。</w:t>
      </w:r>
      <w:r w:rsidRPr="00F30CAD">
        <w:rPr>
          <w:color w:val="FF0000"/>
        </w:rPr>
        <w:t>(D)</w:t>
      </w:r>
      <w:proofErr w:type="gramStart"/>
      <w:r w:rsidRPr="00F30CAD">
        <w:rPr>
          <w:color w:val="FF0000"/>
        </w:rPr>
        <w:t>乙文</w:t>
      </w:r>
      <w:proofErr w:type="gramEnd"/>
      <w:r w:rsidRPr="00F30CAD">
        <w:rPr>
          <w:color w:val="FF0000"/>
        </w:rPr>
        <w:t>「極視聽之娛」之景</w:t>
      </w:r>
      <w:proofErr w:type="gramStart"/>
      <w:r w:rsidRPr="00F30CAD">
        <w:rPr>
          <w:color w:val="FF0000"/>
        </w:rPr>
        <w:t>為</w:t>
      </w:r>
      <w:r w:rsidRPr="00F30CAD">
        <w:rPr>
          <w:rFonts w:hint="eastAsia"/>
          <w:color w:val="FF0000"/>
        </w:rPr>
        <w:t>仰</w:t>
      </w:r>
      <w:proofErr w:type="gramEnd"/>
      <w:r w:rsidRPr="00F30CAD">
        <w:rPr>
          <w:rFonts w:hint="eastAsia"/>
          <w:color w:val="FF0000"/>
        </w:rPr>
        <w:t>觀宇宙之大，</w:t>
      </w:r>
    </w:p>
    <w:p w:rsidR="00211075" w:rsidRPr="00F30CAD" w:rsidRDefault="00211075" w:rsidP="00211075">
      <w:pPr>
        <w:jc w:val="both"/>
        <w:rPr>
          <w:color w:val="FF0000"/>
        </w:rPr>
      </w:pPr>
      <w:r w:rsidRPr="00F30CAD">
        <w:rPr>
          <w:color w:val="FF0000"/>
        </w:rPr>
        <w:t xml:space="preserve">  </w:t>
      </w:r>
      <w:proofErr w:type="gramStart"/>
      <w:r w:rsidRPr="00F30CAD">
        <w:rPr>
          <w:rFonts w:hint="eastAsia"/>
          <w:color w:val="FF0000"/>
        </w:rPr>
        <w:t>俯察品類</w:t>
      </w:r>
      <w:proofErr w:type="gramEnd"/>
      <w:r w:rsidRPr="00F30CAD">
        <w:rPr>
          <w:rFonts w:hint="eastAsia"/>
          <w:color w:val="FF0000"/>
        </w:rPr>
        <w:t>之盛；</w:t>
      </w:r>
      <w:proofErr w:type="gramStart"/>
      <w:r w:rsidRPr="00F30CAD">
        <w:rPr>
          <w:rFonts w:hint="eastAsia"/>
          <w:color w:val="FF0000"/>
        </w:rPr>
        <w:t>甲文「挾飛仙以</w:t>
      </w:r>
      <w:proofErr w:type="gramEnd"/>
      <w:r w:rsidRPr="00F30CAD">
        <w:rPr>
          <w:rFonts w:hint="eastAsia"/>
          <w:color w:val="FF0000"/>
        </w:rPr>
        <w:t>遨遊，抱明月而</w:t>
      </w:r>
      <w:proofErr w:type="gramStart"/>
      <w:r w:rsidRPr="00F30CAD">
        <w:rPr>
          <w:rFonts w:hint="eastAsia"/>
          <w:color w:val="FF0000"/>
        </w:rPr>
        <w:t>長終</w:t>
      </w:r>
      <w:proofErr w:type="gramEnd"/>
      <w:r w:rsidRPr="00F30CAD">
        <w:rPr>
          <w:rFonts w:hint="eastAsia"/>
          <w:color w:val="FF0000"/>
        </w:rPr>
        <w:t>」是洞簫客表達想追求</w:t>
      </w:r>
    </w:p>
    <w:p w:rsidR="00211075" w:rsidRPr="00F30CAD" w:rsidRDefault="00211075" w:rsidP="00211075">
      <w:pPr>
        <w:jc w:val="both"/>
        <w:rPr>
          <w:color w:val="FF0000"/>
        </w:rPr>
      </w:pPr>
      <w:r w:rsidRPr="00F30CAD">
        <w:rPr>
          <w:color w:val="FF0000"/>
        </w:rPr>
        <w:t xml:space="preserve">  </w:t>
      </w:r>
      <w:r w:rsidRPr="00F30CAD">
        <w:rPr>
          <w:rFonts w:hint="eastAsia"/>
          <w:color w:val="FF0000"/>
        </w:rPr>
        <w:t>永恆的期望。</w:t>
      </w:r>
    </w:p>
    <w:p w:rsidR="00211075" w:rsidRDefault="00211075" w:rsidP="00211075">
      <w:pPr>
        <w:jc w:val="both"/>
      </w:pPr>
    </w:p>
    <w:p w:rsidR="00211075" w:rsidRDefault="00211075" w:rsidP="00211075">
      <w:pPr>
        <w:jc w:val="both"/>
      </w:pPr>
      <w:r>
        <w:t>2.</w:t>
      </w:r>
      <w:r>
        <w:t>甲、丙二文均展現了作者對生命的觀點。請就文中觀點，回答下列問題：</w:t>
      </w:r>
    </w:p>
    <w:p w:rsidR="00211075" w:rsidRDefault="00211075" w:rsidP="00211075">
      <w:pPr>
        <w:jc w:val="both"/>
      </w:pPr>
      <w:r>
        <w:t xml:space="preserve">  (1)</w:t>
      </w:r>
      <w:r>
        <w:t>請</w:t>
      </w:r>
      <w:proofErr w:type="gramStart"/>
      <w:r>
        <w:t>就丙文</w:t>
      </w:r>
      <w:proofErr w:type="gramEnd"/>
      <w:r>
        <w:t>說明莊子的生死觀為何。</w:t>
      </w:r>
      <w:r>
        <w:t>(</w:t>
      </w:r>
      <w:r>
        <w:t>占</w:t>
      </w:r>
      <w:r>
        <w:t>4</w:t>
      </w:r>
      <w:r>
        <w:t>分，作答字數：</w:t>
      </w:r>
      <w:r>
        <w:rPr>
          <w:rFonts w:hint="eastAsia"/>
        </w:rPr>
        <w:t>5</w:t>
      </w:r>
      <w:r>
        <w:t>0</w:t>
      </w:r>
      <w:r>
        <w:t>字以內</w:t>
      </w:r>
      <w:r>
        <w:t>)</w:t>
      </w:r>
    </w:p>
    <w:p w:rsidR="00211075" w:rsidRDefault="00211075" w:rsidP="00211075">
      <w:pPr>
        <w:jc w:val="both"/>
        <w:rPr>
          <w:color w:val="FF0000"/>
        </w:rPr>
      </w:pPr>
      <w:r>
        <w:rPr>
          <w:rFonts w:hint="eastAsia"/>
          <w:color w:val="FF0000"/>
        </w:rPr>
        <w:t xml:space="preserve">  </w:t>
      </w:r>
      <w:r>
        <w:rPr>
          <w:color w:val="FF0000"/>
        </w:rPr>
        <w:t xml:space="preserve">  </w:t>
      </w:r>
      <w:r>
        <w:rPr>
          <w:rFonts w:hint="eastAsia"/>
          <w:color w:val="FF0000"/>
        </w:rPr>
        <w:t>莊子認為生命</w:t>
      </w:r>
      <w:r w:rsidRPr="00761FCC">
        <w:rPr>
          <w:rFonts w:hint="eastAsia"/>
          <w:color w:val="FF0000"/>
        </w:rPr>
        <w:t>乃是氣聚散變化的</w:t>
      </w:r>
      <w:r>
        <w:rPr>
          <w:rFonts w:hint="eastAsia"/>
          <w:color w:val="FF0000"/>
        </w:rPr>
        <w:t>過程，生死只是表象，故</w:t>
      </w:r>
      <w:r w:rsidRPr="00761FCC">
        <w:rPr>
          <w:rFonts w:hint="eastAsia"/>
          <w:color w:val="FF0000"/>
        </w:rPr>
        <w:t>將生死等同視之</w:t>
      </w:r>
      <w:r>
        <w:rPr>
          <w:rFonts w:hint="eastAsia"/>
          <w:color w:val="FF0000"/>
        </w:rPr>
        <w:t>，認為其本質</w:t>
      </w:r>
      <w:r>
        <w:rPr>
          <w:rFonts w:hint="eastAsia"/>
          <w:color w:val="FF0000"/>
        </w:rPr>
        <w:lastRenderedPageBreak/>
        <w:t>實則相同</w:t>
      </w:r>
      <w:r w:rsidRPr="00761FCC">
        <w:rPr>
          <w:rFonts w:hint="eastAsia"/>
          <w:color w:val="FF0000"/>
        </w:rPr>
        <w:t>。</w:t>
      </w:r>
    </w:p>
    <w:p w:rsidR="00211075" w:rsidRDefault="00211075" w:rsidP="00211075">
      <w:pPr>
        <w:jc w:val="both"/>
        <w:rPr>
          <w:color w:val="FF0000"/>
        </w:rPr>
      </w:pPr>
      <w:r>
        <w:rPr>
          <w:color w:val="FF0000"/>
        </w:rPr>
        <w:t>【評分原則】</w:t>
      </w:r>
    </w:p>
    <w:tbl>
      <w:tblPr>
        <w:tblStyle w:val="a8"/>
        <w:tblW w:w="0" w:type="auto"/>
        <w:tblLook w:val="04A0" w:firstRow="1" w:lastRow="0" w:firstColumn="1" w:lastColumn="0" w:noHBand="0" w:noVBand="1"/>
      </w:tblPr>
      <w:tblGrid>
        <w:gridCol w:w="7083"/>
        <w:gridCol w:w="1213"/>
      </w:tblGrid>
      <w:tr w:rsidR="00211075" w:rsidTr="00C90B05">
        <w:tc>
          <w:tcPr>
            <w:tcW w:w="7083" w:type="dxa"/>
          </w:tcPr>
          <w:p w:rsidR="00211075" w:rsidRDefault="00211075" w:rsidP="00C90B05">
            <w:pPr>
              <w:jc w:val="both"/>
              <w:rPr>
                <w:color w:val="FF0000"/>
              </w:rPr>
            </w:pPr>
            <w:r>
              <w:rPr>
                <w:rFonts w:hint="eastAsia"/>
                <w:color w:val="FF0000"/>
              </w:rPr>
              <w:t>能寫出參考答案大意，且敘述完整。</w:t>
            </w:r>
          </w:p>
          <w:p w:rsidR="00211075" w:rsidRDefault="00211075" w:rsidP="00C90B05">
            <w:pPr>
              <w:jc w:val="both"/>
              <w:rPr>
                <w:color w:val="FF0000"/>
              </w:rPr>
            </w:pPr>
            <w:r>
              <w:rPr>
                <w:color w:val="FF0000"/>
              </w:rPr>
              <w:t>(</w:t>
            </w:r>
            <w:r>
              <w:rPr>
                <w:color w:val="FF0000"/>
              </w:rPr>
              <w:t>需寫出「生命是氣聚散變化的過程」、「將生死等同視之」</w:t>
            </w:r>
            <w:r>
              <w:rPr>
                <w:color w:val="FF0000"/>
              </w:rPr>
              <w:t>)</w:t>
            </w:r>
          </w:p>
        </w:tc>
        <w:tc>
          <w:tcPr>
            <w:tcW w:w="1213" w:type="dxa"/>
          </w:tcPr>
          <w:p w:rsidR="00211075" w:rsidRDefault="00211075" w:rsidP="00C90B05">
            <w:pPr>
              <w:jc w:val="both"/>
              <w:rPr>
                <w:color w:val="FF0000"/>
              </w:rPr>
            </w:pPr>
            <w:r>
              <w:rPr>
                <w:rFonts w:hint="eastAsia"/>
                <w:color w:val="FF0000"/>
              </w:rPr>
              <w:t>得</w:t>
            </w:r>
            <w:r>
              <w:rPr>
                <w:color w:val="FF0000"/>
              </w:rPr>
              <w:t>4</w:t>
            </w:r>
            <w:r>
              <w:rPr>
                <w:rFonts w:hint="eastAsia"/>
                <w:color w:val="FF0000"/>
              </w:rPr>
              <w:t>分</w:t>
            </w:r>
          </w:p>
        </w:tc>
      </w:tr>
      <w:tr w:rsidR="00211075" w:rsidTr="00C90B05">
        <w:tc>
          <w:tcPr>
            <w:tcW w:w="7083" w:type="dxa"/>
          </w:tcPr>
          <w:p w:rsidR="00211075" w:rsidRDefault="00211075" w:rsidP="00C90B05">
            <w:pPr>
              <w:jc w:val="both"/>
              <w:rPr>
                <w:color w:val="FF0000"/>
              </w:rPr>
            </w:pPr>
            <w:r>
              <w:rPr>
                <w:rFonts w:hint="eastAsia"/>
                <w:color w:val="FF0000"/>
              </w:rPr>
              <w:t>答案敘述部分錯誤或不完整</w:t>
            </w:r>
          </w:p>
        </w:tc>
        <w:tc>
          <w:tcPr>
            <w:tcW w:w="1213" w:type="dxa"/>
          </w:tcPr>
          <w:p w:rsidR="00211075" w:rsidRDefault="00211075" w:rsidP="00C90B05">
            <w:pPr>
              <w:jc w:val="both"/>
              <w:rPr>
                <w:color w:val="FF0000"/>
              </w:rPr>
            </w:pPr>
            <w:r>
              <w:rPr>
                <w:rFonts w:hint="eastAsia"/>
                <w:color w:val="FF0000"/>
              </w:rPr>
              <w:t>得</w:t>
            </w:r>
            <w:r>
              <w:rPr>
                <w:rFonts w:hint="eastAsia"/>
                <w:color w:val="FF0000"/>
              </w:rPr>
              <w:t>2</w:t>
            </w:r>
            <w:r>
              <w:rPr>
                <w:rFonts w:hint="eastAsia"/>
                <w:color w:val="FF0000"/>
              </w:rPr>
              <w:t>分</w:t>
            </w:r>
          </w:p>
        </w:tc>
      </w:tr>
      <w:tr w:rsidR="00211075" w:rsidTr="00C90B05">
        <w:tc>
          <w:tcPr>
            <w:tcW w:w="7083" w:type="dxa"/>
          </w:tcPr>
          <w:p w:rsidR="00211075" w:rsidRDefault="00211075" w:rsidP="00C90B05">
            <w:pPr>
              <w:jc w:val="both"/>
              <w:rPr>
                <w:color w:val="FF0000"/>
              </w:rPr>
            </w:pPr>
            <w:r>
              <w:rPr>
                <w:rFonts w:hint="eastAsia"/>
                <w:color w:val="FF0000"/>
              </w:rPr>
              <w:t>未作答或答案完全錯誤</w:t>
            </w:r>
          </w:p>
        </w:tc>
        <w:tc>
          <w:tcPr>
            <w:tcW w:w="1213" w:type="dxa"/>
          </w:tcPr>
          <w:p w:rsidR="00211075" w:rsidRDefault="00211075" w:rsidP="00C90B05">
            <w:pPr>
              <w:jc w:val="both"/>
              <w:rPr>
                <w:color w:val="FF0000"/>
              </w:rPr>
            </w:pPr>
            <w:r>
              <w:rPr>
                <w:rFonts w:hint="eastAsia"/>
                <w:color w:val="FF0000"/>
              </w:rPr>
              <w:t>得</w:t>
            </w:r>
            <w:r>
              <w:rPr>
                <w:rFonts w:hint="eastAsia"/>
                <w:color w:val="FF0000"/>
              </w:rPr>
              <w:t>0</w:t>
            </w:r>
            <w:r>
              <w:rPr>
                <w:rFonts w:hint="eastAsia"/>
                <w:color w:val="FF0000"/>
              </w:rPr>
              <w:t>分</w:t>
            </w:r>
          </w:p>
        </w:tc>
      </w:tr>
    </w:tbl>
    <w:p w:rsidR="00211075" w:rsidRPr="00761FCC" w:rsidRDefault="00211075" w:rsidP="00211075">
      <w:pPr>
        <w:jc w:val="both"/>
        <w:rPr>
          <w:color w:val="FF0000"/>
        </w:rPr>
      </w:pPr>
    </w:p>
    <w:p w:rsidR="00211075" w:rsidRDefault="00211075" w:rsidP="00211075">
      <w:pPr>
        <w:jc w:val="both"/>
      </w:pPr>
      <w:r>
        <w:rPr>
          <w:rFonts w:hint="eastAsia"/>
        </w:rPr>
        <w:t xml:space="preserve">  (</w:t>
      </w:r>
      <w:r>
        <w:t>2</w:t>
      </w:r>
      <w:r>
        <w:rPr>
          <w:rFonts w:hint="eastAsia"/>
        </w:rPr>
        <w:t>)</w:t>
      </w:r>
      <w:r>
        <w:rPr>
          <w:rFonts w:hint="eastAsia"/>
        </w:rPr>
        <w:t>請就</w:t>
      </w:r>
      <w:proofErr w:type="gramStart"/>
      <w:r>
        <w:rPr>
          <w:rFonts w:hint="eastAsia"/>
        </w:rPr>
        <w:t>下列甲文文句</w:t>
      </w:r>
      <w:proofErr w:type="gramEnd"/>
      <w:r>
        <w:rPr>
          <w:rFonts w:hint="eastAsia"/>
        </w:rPr>
        <w:t>說明其生命觀</w:t>
      </w:r>
      <w:proofErr w:type="gramStart"/>
      <w:r>
        <w:rPr>
          <w:rFonts w:hint="eastAsia"/>
        </w:rPr>
        <w:t>與丙文莊</w:t>
      </w:r>
      <w:proofErr w:type="gramEnd"/>
      <w:r>
        <w:rPr>
          <w:rFonts w:hint="eastAsia"/>
        </w:rPr>
        <w:t>子的生死觀有何共通之處。</w:t>
      </w:r>
    </w:p>
    <w:p w:rsidR="00211075" w:rsidRDefault="00211075" w:rsidP="00211075">
      <w:pPr>
        <w:jc w:val="both"/>
      </w:pPr>
      <w:r>
        <w:t xml:space="preserve">     </w:t>
      </w:r>
      <w:r w:rsidRPr="002310AA">
        <w:t>(</w:t>
      </w:r>
      <w:r w:rsidRPr="002310AA">
        <w:t>共</w:t>
      </w:r>
      <w:r>
        <w:t>2</w:t>
      </w:r>
      <w:r>
        <w:rPr>
          <w:rFonts w:hint="eastAsia"/>
        </w:rPr>
        <w:t>分</w:t>
      </w:r>
      <w:r>
        <w:t>，</w:t>
      </w:r>
      <w:r w:rsidRPr="00FF6917">
        <w:rPr>
          <w:rFonts w:hint="eastAsia"/>
        </w:rPr>
        <w:t>作答字數：各</w:t>
      </w:r>
      <w:r w:rsidRPr="00FF6917">
        <w:rPr>
          <w:rFonts w:hint="eastAsia"/>
        </w:rPr>
        <w:t>50</w:t>
      </w:r>
      <w:r w:rsidRPr="00FF6917">
        <w:rPr>
          <w:rFonts w:hint="eastAsia"/>
        </w:rPr>
        <w:t>個字以內</w:t>
      </w:r>
      <w:r w:rsidRPr="002310AA">
        <w:t>)</w:t>
      </w:r>
    </w:p>
    <w:tbl>
      <w:tblPr>
        <w:tblStyle w:val="a8"/>
        <w:tblW w:w="5000" w:type="pct"/>
        <w:tblLook w:val="04A0" w:firstRow="1" w:lastRow="0" w:firstColumn="1" w:lastColumn="0" w:noHBand="0" w:noVBand="1"/>
      </w:tblPr>
      <w:tblGrid>
        <w:gridCol w:w="817"/>
        <w:gridCol w:w="3948"/>
        <w:gridCol w:w="5089"/>
      </w:tblGrid>
      <w:tr w:rsidR="00211075" w:rsidTr="00C90B05">
        <w:tc>
          <w:tcPr>
            <w:tcW w:w="415" w:type="pct"/>
          </w:tcPr>
          <w:p w:rsidR="00211075" w:rsidRDefault="00211075" w:rsidP="00C90B05">
            <w:pPr>
              <w:jc w:val="both"/>
            </w:pPr>
            <w:r>
              <w:rPr>
                <w:rFonts w:hint="eastAsia"/>
              </w:rPr>
              <w:t>文章</w:t>
            </w:r>
          </w:p>
        </w:tc>
        <w:tc>
          <w:tcPr>
            <w:tcW w:w="2003" w:type="pct"/>
          </w:tcPr>
          <w:p w:rsidR="00211075" w:rsidRDefault="00211075" w:rsidP="00C90B05">
            <w:pPr>
              <w:jc w:val="both"/>
            </w:pPr>
            <w:r>
              <w:rPr>
                <w:rFonts w:hint="eastAsia"/>
              </w:rPr>
              <w:t>原文文句</w:t>
            </w:r>
          </w:p>
        </w:tc>
        <w:tc>
          <w:tcPr>
            <w:tcW w:w="2582" w:type="pct"/>
          </w:tcPr>
          <w:p w:rsidR="00211075" w:rsidRDefault="00211075" w:rsidP="00C90B05">
            <w:pPr>
              <w:jc w:val="both"/>
            </w:pPr>
            <w:r>
              <w:rPr>
                <w:rFonts w:hint="eastAsia"/>
              </w:rPr>
              <w:t>說明</w:t>
            </w:r>
          </w:p>
          <w:p w:rsidR="00211075" w:rsidRDefault="00211075" w:rsidP="00C90B05">
            <w:pPr>
              <w:jc w:val="both"/>
            </w:pPr>
            <w:r>
              <w:t>(</w:t>
            </w:r>
            <w:r>
              <w:t>作答字數：各</w:t>
            </w:r>
            <w:r>
              <w:t>50</w:t>
            </w:r>
            <w:r>
              <w:t>個字</w:t>
            </w:r>
            <w:proofErr w:type="gramStart"/>
            <w:r>
              <w:t>以內</w:t>
            </w:r>
            <w:r>
              <w:t>)</w:t>
            </w:r>
            <w:proofErr w:type="gramEnd"/>
          </w:p>
        </w:tc>
      </w:tr>
      <w:tr w:rsidR="00211075" w:rsidTr="00C90B05">
        <w:tc>
          <w:tcPr>
            <w:tcW w:w="415" w:type="pct"/>
          </w:tcPr>
          <w:p w:rsidR="00211075" w:rsidRDefault="00211075" w:rsidP="00C90B05">
            <w:pPr>
              <w:jc w:val="both"/>
            </w:pPr>
            <w:r>
              <w:rPr>
                <w:rFonts w:hint="eastAsia"/>
              </w:rPr>
              <w:t>甲</w:t>
            </w:r>
          </w:p>
        </w:tc>
        <w:tc>
          <w:tcPr>
            <w:tcW w:w="2003" w:type="pct"/>
          </w:tcPr>
          <w:p w:rsidR="00211075" w:rsidRDefault="00211075" w:rsidP="00C90B05">
            <w:pPr>
              <w:jc w:val="both"/>
            </w:pPr>
            <w:r w:rsidRPr="002310AA">
              <w:rPr>
                <w:rFonts w:hint="eastAsia"/>
              </w:rPr>
              <w:t>自其不變者而觀之，</w:t>
            </w:r>
            <w:proofErr w:type="gramStart"/>
            <w:r w:rsidRPr="002310AA">
              <w:rPr>
                <w:rFonts w:hint="eastAsia"/>
              </w:rPr>
              <w:t>則物與</w:t>
            </w:r>
            <w:proofErr w:type="gramEnd"/>
            <w:r w:rsidRPr="002310AA">
              <w:rPr>
                <w:rFonts w:hint="eastAsia"/>
              </w:rPr>
              <w:t>我皆無盡也，而又</w:t>
            </w:r>
            <w:proofErr w:type="gramStart"/>
            <w:r w:rsidRPr="002310AA">
              <w:rPr>
                <w:rFonts w:hint="eastAsia"/>
              </w:rPr>
              <w:t>何羨</w:t>
            </w:r>
            <w:proofErr w:type="gramEnd"/>
            <w:r w:rsidRPr="002310AA">
              <w:rPr>
                <w:rFonts w:hint="eastAsia"/>
              </w:rPr>
              <w:t>乎</w:t>
            </w:r>
          </w:p>
        </w:tc>
        <w:tc>
          <w:tcPr>
            <w:tcW w:w="2582" w:type="pct"/>
          </w:tcPr>
          <w:p w:rsidR="00211075" w:rsidRDefault="00211075" w:rsidP="00C90B05">
            <w:pPr>
              <w:jc w:val="both"/>
            </w:pPr>
            <w:r w:rsidRPr="007D7F63">
              <w:rPr>
                <w:rFonts w:hint="eastAsia"/>
                <w:color w:val="FF0000"/>
              </w:rPr>
              <w:t>蘇軾認為</w:t>
            </w:r>
            <w:r>
              <w:rPr>
                <w:rFonts w:hint="eastAsia"/>
                <w:color w:val="FF0000"/>
              </w:rPr>
              <w:t>以不變的角度來看，變的只是表象，萬物本質並沒有改變，與莊子認為生命本質實則相同的生死觀相通</w:t>
            </w:r>
            <w:r w:rsidRPr="007D7F63">
              <w:rPr>
                <w:rFonts w:hint="eastAsia"/>
                <w:color w:val="FF0000"/>
              </w:rPr>
              <w:t>。</w:t>
            </w:r>
          </w:p>
        </w:tc>
      </w:tr>
    </w:tbl>
    <w:p w:rsidR="00211075" w:rsidRDefault="00211075" w:rsidP="00211075">
      <w:pPr>
        <w:jc w:val="both"/>
        <w:rPr>
          <w:color w:val="FF0000"/>
        </w:rPr>
      </w:pPr>
      <w:r>
        <w:rPr>
          <w:color w:val="FF0000"/>
        </w:rPr>
        <w:t>【評分原則】</w:t>
      </w:r>
    </w:p>
    <w:tbl>
      <w:tblPr>
        <w:tblStyle w:val="a8"/>
        <w:tblW w:w="0" w:type="auto"/>
        <w:tblLook w:val="04A0" w:firstRow="1" w:lastRow="0" w:firstColumn="1" w:lastColumn="0" w:noHBand="0" w:noVBand="1"/>
      </w:tblPr>
      <w:tblGrid>
        <w:gridCol w:w="4148"/>
        <w:gridCol w:w="4148"/>
      </w:tblGrid>
      <w:tr w:rsidR="00211075" w:rsidTr="00C90B05">
        <w:tc>
          <w:tcPr>
            <w:tcW w:w="4148" w:type="dxa"/>
          </w:tcPr>
          <w:p w:rsidR="00211075" w:rsidRDefault="00211075" w:rsidP="00C90B05">
            <w:pPr>
              <w:jc w:val="both"/>
              <w:rPr>
                <w:color w:val="FF0000"/>
              </w:rPr>
            </w:pPr>
            <w:r>
              <w:rPr>
                <w:rFonts w:hint="eastAsia"/>
                <w:color w:val="FF0000"/>
              </w:rPr>
              <w:t>能寫出參考答案大意，且敘述完整。</w:t>
            </w:r>
          </w:p>
          <w:p w:rsidR="00211075" w:rsidRDefault="00211075" w:rsidP="00C90B05">
            <w:pPr>
              <w:jc w:val="both"/>
              <w:rPr>
                <w:color w:val="FF0000"/>
              </w:rPr>
            </w:pPr>
            <w:r>
              <w:rPr>
                <w:color w:val="FF0000"/>
              </w:rPr>
              <w:t>(</w:t>
            </w:r>
            <w:r>
              <w:rPr>
                <w:color w:val="FF0000"/>
              </w:rPr>
              <w:t>需寫出「變化的只是表象，本質沒有改變」</w:t>
            </w:r>
            <w:r>
              <w:rPr>
                <w:color w:val="FF0000"/>
              </w:rPr>
              <w:t>)</w:t>
            </w:r>
          </w:p>
        </w:tc>
        <w:tc>
          <w:tcPr>
            <w:tcW w:w="4148" w:type="dxa"/>
          </w:tcPr>
          <w:p w:rsidR="00211075" w:rsidRDefault="00211075" w:rsidP="00C90B05">
            <w:pPr>
              <w:jc w:val="both"/>
              <w:rPr>
                <w:color w:val="FF0000"/>
              </w:rPr>
            </w:pPr>
            <w:r>
              <w:rPr>
                <w:rFonts w:hint="eastAsia"/>
                <w:color w:val="FF0000"/>
              </w:rPr>
              <w:t>得</w:t>
            </w:r>
            <w:r>
              <w:rPr>
                <w:rFonts w:hint="eastAsia"/>
                <w:color w:val="FF0000"/>
              </w:rPr>
              <w:t>2</w:t>
            </w:r>
            <w:r>
              <w:rPr>
                <w:rFonts w:hint="eastAsia"/>
                <w:color w:val="FF0000"/>
              </w:rPr>
              <w:t>分</w:t>
            </w:r>
          </w:p>
        </w:tc>
      </w:tr>
      <w:tr w:rsidR="00211075" w:rsidTr="00C90B05">
        <w:tc>
          <w:tcPr>
            <w:tcW w:w="4148" w:type="dxa"/>
          </w:tcPr>
          <w:p w:rsidR="00211075" w:rsidRDefault="00211075" w:rsidP="00C90B05">
            <w:pPr>
              <w:jc w:val="both"/>
              <w:rPr>
                <w:color w:val="FF0000"/>
              </w:rPr>
            </w:pPr>
            <w:r>
              <w:rPr>
                <w:rFonts w:hint="eastAsia"/>
                <w:color w:val="FF0000"/>
              </w:rPr>
              <w:t>未作答或答案完全錯誤</w:t>
            </w:r>
          </w:p>
        </w:tc>
        <w:tc>
          <w:tcPr>
            <w:tcW w:w="4148" w:type="dxa"/>
          </w:tcPr>
          <w:p w:rsidR="00211075" w:rsidRDefault="00211075" w:rsidP="00C90B05">
            <w:pPr>
              <w:jc w:val="both"/>
              <w:rPr>
                <w:color w:val="FF0000"/>
              </w:rPr>
            </w:pPr>
            <w:r>
              <w:rPr>
                <w:rFonts w:hint="eastAsia"/>
                <w:color w:val="FF0000"/>
              </w:rPr>
              <w:t>得</w:t>
            </w:r>
            <w:r>
              <w:rPr>
                <w:rFonts w:hint="eastAsia"/>
                <w:color w:val="FF0000"/>
              </w:rPr>
              <w:t>0</w:t>
            </w:r>
            <w:r>
              <w:rPr>
                <w:rFonts w:hint="eastAsia"/>
                <w:color w:val="FF0000"/>
              </w:rPr>
              <w:t>分</w:t>
            </w:r>
          </w:p>
        </w:tc>
      </w:tr>
    </w:tbl>
    <w:p w:rsidR="00211075" w:rsidRDefault="00211075" w:rsidP="00211075">
      <w:pPr>
        <w:jc w:val="both"/>
      </w:pPr>
    </w:p>
    <w:p w:rsidR="00211075" w:rsidRPr="002A57BB" w:rsidRDefault="00211075" w:rsidP="00211075">
      <w:pPr>
        <w:jc w:val="both"/>
        <w:rPr>
          <w:rFonts w:ascii="標楷體" w:eastAsia="標楷體" w:hAnsi="標楷體"/>
          <w:u w:val="single"/>
        </w:rPr>
      </w:pPr>
      <w:bookmarkStart w:id="2" w:name="QQ191021000166_M"/>
      <w:bookmarkStart w:id="3" w:name="QQ191021000166"/>
      <w:r w:rsidRPr="002A57BB">
        <w:rPr>
          <w:rFonts w:ascii="標楷體" w:eastAsia="標楷體" w:hAnsi="標楷體" w:hint="eastAsia"/>
          <w:u w:val="single"/>
        </w:rPr>
        <w:t>欣儀</w:t>
      </w:r>
    </w:p>
    <w:p w:rsidR="00211075" w:rsidRPr="002A57BB" w:rsidRDefault="00211075" w:rsidP="00211075">
      <w:pPr>
        <w:jc w:val="both"/>
        <w:rPr>
          <w:rFonts w:ascii="標楷體" w:eastAsia="標楷體" w:hAnsi="標楷體"/>
          <w:u w:val="single"/>
        </w:rPr>
      </w:pPr>
      <w:r w:rsidRPr="002A57BB">
        <w:rPr>
          <w:rFonts w:ascii="標楷體" w:eastAsia="標楷體" w:hAnsi="標楷體" w:hint="eastAsia"/>
          <w:u w:val="single"/>
        </w:rPr>
        <w:t>閱讀下文，回答1</w:t>
      </w:r>
      <w:r w:rsidRPr="002A57BB">
        <w:rPr>
          <w:rFonts w:ascii="標楷體" w:eastAsia="標楷體" w:hAnsi="標楷體"/>
          <w:u w:val="single"/>
        </w:rPr>
        <w:t>-2</w:t>
      </w:r>
      <w:r w:rsidRPr="002A57BB">
        <w:rPr>
          <w:rFonts w:ascii="標楷體" w:eastAsia="標楷體" w:hAnsi="標楷體" w:hint="eastAsia"/>
          <w:u w:val="single"/>
        </w:rPr>
        <w:t>題</w:t>
      </w:r>
    </w:p>
    <w:p w:rsidR="00211075" w:rsidRPr="002A57BB" w:rsidRDefault="00607E31" w:rsidP="00211075">
      <w:pPr>
        <w:jc w:val="both"/>
        <w:rPr>
          <w:rFonts w:ascii="標楷體" w:eastAsia="標楷體" w:hAnsi="標楷體"/>
          <w:color w:val="000000"/>
        </w:rPr>
      </w:pPr>
      <w:r>
        <w:rPr>
          <w:rFonts w:ascii="標楷體" w:eastAsia="標楷體" w:hAnsi="標楷體"/>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3" o:spid="_x0000_s1026" type="#_x0000_t65" style="position:absolute;left:0;text-align:left;margin-left:-10.5pt;margin-top:10.5pt;width:529.8pt;height:3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" adj="18000" filled="f" strokecolor="windowText" strokeweight="1.5pt">
            <v:stroke joinstyle="miter"/>
          </v:shape>
        </w:pict>
      </w:r>
    </w:p>
    <w:p w:rsidR="00211075" w:rsidRPr="002A57BB" w:rsidRDefault="00211075" w:rsidP="00211075">
      <w:pPr>
        <w:jc w:val="both"/>
        <w:rPr>
          <w:rFonts w:ascii="標楷體" w:eastAsia="標楷體" w:hAnsi="標楷體"/>
        </w:rPr>
      </w:pPr>
      <w:r w:rsidRPr="002A57BB">
        <w:rPr>
          <w:rFonts w:ascii="標楷體" w:eastAsia="標楷體" w:hAnsi="標楷體"/>
          <w:color w:val="000000"/>
        </w:rPr>
        <w:t>「死亡咖啡館」的活動</w:t>
      </w:r>
      <w:r w:rsidRPr="002A57BB">
        <w:rPr>
          <w:rFonts w:ascii="標楷體" w:eastAsia="標楷體" w:hAnsi="標楷體" w:hint="eastAsia"/>
          <w:color w:val="000000"/>
        </w:rPr>
        <w:t>起源於</w:t>
      </w:r>
      <w:r w:rsidRPr="002A57BB">
        <w:rPr>
          <w:rFonts w:ascii="標楷體" w:eastAsia="標楷體" w:hAnsi="標楷體"/>
          <w:color w:val="000000"/>
        </w:rPr>
        <w:t>英國</w:t>
      </w:r>
      <w:r w:rsidRPr="002A57BB">
        <w:rPr>
          <w:rFonts w:ascii="標楷體" w:eastAsia="標楷體" w:hAnsi="標楷體" w:hint="eastAsia"/>
          <w:color w:val="000000"/>
        </w:rPr>
        <w:t>。2011年</w:t>
      </w:r>
      <w:r w:rsidRPr="002A57BB">
        <w:rPr>
          <w:rFonts w:eastAsia="標楷體"/>
          <w:color w:val="000000"/>
        </w:rPr>
        <w:t>Jon Underwood</w:t>
      </w:r>
      <w:r w:rsidRPr="002A57BB">
        <w:rPr>
          <w:rFonts w:ascii="標楷體" w:eastAsia="標楷體" w:hAnsi="標楷體"/>
          <w:color w:val="000000"/>
        </w:rPr>
        <w:t>邀請了幾位親朋好友，以輕鬆、自然的方式，聚在一起聊生死。參加的親友們毫無禁忌，沒有避諱，用一種坦然的態度談論有關生命和死亡的話題。</w:t>
      </w:r>
      <w:r w:rsidRPr="002A57BB">
        <w:rPr>
          <w:rFonts w:ascii="標楷體" w:eastAsia="標楷體" w:hAnsi="標楷體" w:hint="eastAsia"/>
          <w:color w:val="000000"/>
        </w:rPr>
        <w:t>以下為</w:t>
      </w:r>
      <w:r w:rsidRPr="002A57BB">
        <w:rPr>
          <w:rFonts w:ascii="標楷體" w:eastAsia="標楷體" w:hAnsi="標楷體" w:hint="eastAsia"/>
        </w:rPr>
        <w:t>來賓的談話紀錄：</w:t>
      </w:r>
    </w:p>
    <w:p w:rsidR="00211075" w:rsidRPr="002A57BB" w:rsidRDefault="00211075" w:rsidP="00211075">
      <w:pPr>
        <w:jc w:val="both"/>
        <w:rPr>
          <w:rFonts w:ascii="標楷體" w:eastAsia="標楷體" w:hAnsi="標楷體"/>
        </w:rPr>
      </w:pPr>
    </w:p>
    <w:p w:rsidR="00211075" w:rsidRPr="002A57BB" w:rsidRDefault="00211075" w:rsidP="00211075">
      <w:pPr>
        <w:jc w:val="both"/>
        <w:rPr>
          <w:rFonts w:ascii="標楷體" w:eastAsia="標楷體" w:hAnsi="標楷體"/>
        </w:rPr>
      </w:pPr>
      <w:r w:rsidRPr="002A57BB">
        <w:rPr>
          <w:rFonts w:ascii="標楷體" w:eastAsia="標楷體" w:hAnsi="標楷體" w:hint="eastAsia"/>
          <w:bdr w:val="single" w:sz="4" w:space="0" w:color="auto"/>
        </w:rPr>
        <w:t>甲來賓</w:t>
      </w:r>
      <w:r w:rsidRPr="002A57BB">
        <w:rPr>
          <w:rFonts w:ascii="標楷體" w:eastAsia="標楷體" w:hAnsi="標楷體" w:hint="eastAsia"/>
        </w:rPr>
        <w:t>：感覺死亡逼近自身，並不是最壞的，事實上，反而使人們被迫重新評估事物的優先順序；傳統的矚目與成就不再是關心的重點了，身外之物大可捨棄；這種危機意識，更有助於心靈的專注。</w:t>
      </w:r>
    </w:p>
    <w:p w:rsidR="00211075" w:rsidRPr="002A57BB" w:rsidRDefault="00211075" w:rsidP="00211075">
      <w:pPr>
        <w:jc w:val="both"/>
        <w:rPr>
          <w:rFonts w:ascii="Calibri" w:hAnsi="Calibri"/>
        </w:rPr>
      </w:pPr>
    </w:p>
    <w:p w:rsidR="00211075" w:rsidRPr="002A57BB" w:rsidRDefault="00211075" w:rsidP="00211075">
      <w:pPr>
        <w:jc w:val="both"/>
        <w:rPr>
          <w:rFonts w:ascii="標楷體" w:eastAsia="標楷體" w:hAnsi="標楷體"/>
        </w:rPr>
      </w:pPr>
      <w:r w:rsidRPr="002A57BB">
        <w:rPr>
          <w:rFonts w:ascii="標楷體" w:eastAsia="標楷體" w:hAnsi="標楷體" w:hint="eastAsia"/>
          <w:bdr w:val="single" w:sz="4" w:space="0" w:color="auto"/>
        </w:rPr>
        <w:t>乙來賓</w:t>
      </w:r>
      <w:r w:rsidRPr="002A57BB">
        <w:rPr>
          <w:rFonts w:ascii="標楷體" w:eastAsia="標楷體" w:hAnsi="標楷體" w:hint="eastAsia"/>
        </w:rPr>
        <w:t>：遭逢傷痛意外後，我發覺能安慰人的，不是「請節哀」、「請保重」、「請儘快走出陰霾」的話，而是同聲一哭的無助。這種極大的悲痛，把我們陷入驚</w:t>
      </w:r>
      <w:proofErr w:type="gramStart"/>
      <w:r w:rsidRPr="002A57BB">
        <w:rPr>
          <w:rFonts w:ascii="標楷體" w:eastAsia="標楷體" w:hAnsi="標楷體" w:hint="eastAsia"/>
        </w:rPr>
        <w:t>竦</w:t>
      </w:r>
      <w:proofErr w:type="gramEnd"/>
      <w:r w:rsidRPr="002A57BB">
        <w:rPr>
          <w:rFonts w:ascii="標楷體" w:eastAsia="標楷體" w:hAnsi="標楷體" w:hint="eastAsia"/>
        </w:rPr>
        <w:t>和耗弱，這種經驗因為</w:t>
      </w:r>
      <w:proofErr w:type="gramStart"/>
      <w:r w:rsidRPr="002A57BB">
        <w:rPr>
          <w:rFonts w:ascii="標楷體" w:eastAsia="標楷體" w:hAnsi="標楷體" w:hint="eastAsia"/>
        </w:rPr>
        <w:t>極難告</w:t>
      </w:r>
      <w:proofErr w:type="gramEnd"/>
      <w:r w:rsidRPr="002A57BB">
        <w:rPr>
          <w:rFonts w:ascii="標楷體" w:eastAsia="標楷體" w:hAnsi="標楷體" w:hint="eastAsia"/>
        </w:rPr>
        <w:t>人，我們因而陷入孤單，發現自己跟這忙碌的、歡娛的、嬉笑的世界完全格格不入。</w:t>
      </w:r>
    </w:p>
    <w:p w:rsidR="00211075" w:rsidRPr="002A57BB" w:rsidRDefault="00211075" w:rsidP="00211075">
      <w:pPr>
        <w:jc w:val="both"/>
        <w:rPr>
          <w:rFonts w:ascii="Calibri" w:hAnsi="Calibri"/>
        </w:rPr>
      </w:pPr>
    </w:p>
    <w:p w:rsidR="00211075" w:rsidRPr="002A57BB" w:rsidRDefault="00211075" w:rsidP="00211075">
      <w:pPr>
        <w:jc w:val="both"/>
        <w:rPr>
          <w:rFonts w:ascii="標楷體" w:eastAsia="標楷體" w:hAnsi="標楷體"/>
        </w:rPr>
      </w:pPr>
      <w:r w:rsidRPr="002A57BB">
        <w:rPr>
          <w:rFonts w:ascii="標楷體" w:eastAsia="標楷體" w:hAnsi="標楷體" w:hint="eastAsia"/>
          <w:bdr w:val="single" w:sz="4" w:space="0" w:color="auto"/>
        </w:rPr>
        <w:t>丙來賓</w:t>
      </w:r>
      <w:r w:rsidRPr="002A57BB">
        <w:rPr>
          <w:rFonts w:ascii="標楷體" w:eastAsia="標楷體" w:hAnsi="標楷體" w:hint="eastAsia"/>
        </w:rPr>
        <w:t>：不知是從什麼時候起，每隔一段時間，就會聽見某個朋友離開這個世界的消息。每當聽見那樣的消息，我總是一面為離開的朋友祝禱，但願他</w:t>
      </w:r>
      <w:proofErr w:type="gramStart"/>
      <w:r w:rsidRPr="002A57BB">
        <w:rPr>
          <w:rFonts w:ascii="標楷體" w:eastAsia="標楷體" w:hAnsi="標楷體" w:hint="eastAsia"/>
        </w:rPr>
        <w:t>從此離苦得</w:t>
      </w:r>
      <w:proofErr w:type="gramEnd"/>
      <w:r w:rsidRPr="002A57BB">
        <w:rPr>
          <w:rFonts w:ascii="標楷體" w:eastAsia="標楷體" w:hAnsi="標楷體" w:hint="eastAsia"/>
        </w:rPr>
        <w:t>樂，一面也再次提醒自己：生有時，死有時，栽種有時，拔出所栽種的也有時，要好好珍惜每一個當下，善待每一段相遇。能意識死亡的存在，才能好好地活著，因為看見了無常，才會知道此生的有限</w:t>
      </w:r>
      <w:r w:rsidRPr="002A57BB">
        <w:rPr>
          <w:rFonts w:ascii="Calibri" w:hAnsi="Calibri" w:hint="eastAsia"/>
        </w:rPr>
        <w:t>。</w:t>
      </w:r>
    </w:p>
    <w:p w:rsidR="00211075" w:rsidRPr="002A57BB" w:rsidRDefault="00211075" w:rsidP="00211075">
      <w:pPr>
        <w:jc w:val="both"/>
        <w:rPr>
          <w:rFonts w:ascii="Calibri" w:hAnsi="Calibri"/>
        </w:rPr>
      </w:pPr>
    </w:p>
    <w:p w:rsidR="00211075" w:rsidRPr="002A57BB" w:rsidRDefault="00211075" w:rsidP="00211075">
      <w:pPr>
        <w:jc w:val="both"/>
        <w:rPr>
          <w:rFonts w:ascii="新細明體" w:hAnsi="新細明體"/>
          <w:color w:val="000000"/>
        </w:rPr>
      </w:pPr>
      <w:r w:rsidRPr="002A57BB">
        <w:rPr>
          <w:rFonts w:ascii="新細明體" w:hAnsi="新細明體" w:hint="eastAsia"/>
          <w:color w:val="000000"/>
        </w:rPr>
        <w:t xml:space="preserve">1.上文來賓對於生命和死亡的思考，下列說明正確的是： </w:t>
      </w:r>
    </w:p>
    <w:p w:rsidR="00211075" w:rsidRPr="002A57BB" w:rsidRDefault="00211075" w:rsidP="00211075">
      <w:pPr>
        <w:jc w:val="both"/>
        <w:rPr>
          <w:rFonts w:ascii="新細明體" w:hAnsi="新細明體"/>
          <w:color w:val="000000"/>
        </w:rPr>
      </w:pPr>
      <w:r w:rsidRPr="002A57BB">
        <w:rPr>
          <w:rFonts w:ascii="新細明體" w:hAnsi="新細明體" w:hint="eastAsia"/>
          <w:color w:val="000000"/>
        </w:rPr>
        <w:lastRenderedPageBreak/>
        <w:t>(A)甲來賓認為死亡帶來的危機意識，將使人更專注於當下，不迷失於身外之物的追逐</w:t>
      </w:r>
    </w:p>
    <w:p w:rsidR="00211075" w:rsidRPr="002A57BB" w:rsidRDefault="00211075" w:rsidP="00211075">
      <w:pPr>
        <w:jc w:val="both"/>
        <w:rPr>
          <w:rFonts w:ascii="新細明體" w:hAnsi="新細明體"/>
          <w:color w:val="000000"/>
        </w:rPr>
      </w:pPr>
      <w:r w:rsidRPr="002A57BB">
        <w:rPr>
          <w:rFonts w:ascii="新細明體" w:hAnsi="新細明體" w:hint="eastAsia"/>
          <w:color w:val="000000"/>
        </w:rPr>
        <w:t>(B)乙來賓傳達出「所有的花朵終歸</w:t>
      </w:r>
      <w:proofErr w:type="gramStart"/>
      <w:r w:rsidRPr="002A57BB">
        <w:rPr>
          <w:rFonts w:ascii="新細明體" w:hAnsi="新細明體" w:hint="eastAsia"/>
          <w:color w:val="000000"/>
        </w:rPr>
        <w:t>萎</w:t>
      </w:r>
      <w:proofErr w:type="gramEnd"/>
      <w:r w:rsidRPr="002A57BB">
        <w:rPr>
          <w:rFonts w:ascii="新細明體" w:hAnsi="新細明體" w:hint="eastAsia"/>
          <w:color w:val="000000"/>
        </w:rPr>
        <w:t>謝，但被轉化為藝術的卻永遠開放」的生命思考</w:t>
      </w:r>
    </w:p>
    <w:p w:rsidR="00211075" w:rsidRPr="002A57BB" w:rsidRDefault="00211075" w:rsidP="00211075">
      <w:pPr>
        <w:jc w:val="both"/>
        <w:rPr>
          <w:rFonts w:ascii="新細明體" w:hAnsi="新細明體"/>
          <w:color w:val="000000"/>
        </w:rPr>
      </w:pPr>
      <w:r w:rsidRPr="002A57BB">
        <w:rPr>
          <w:rFonts w:ascii="新細明體" w:hAnsi="新細明體" w:hint="eastAsia"/>
          <w:color w:val="000000"/>
        </w:rPr>
        <w:t>(C)丙來賓借「生有時，死有時」表達人</w:t>
      </w:r>
      <w:proofErr w:type="gramStart"/>
      <w:r w:rsidRPr="002A57BB">
        <w:rPr>
          <w:rFonts w:ascii="新細明體" w:hAnsi="新細明體" w:hint="eastAsia"/>
          <w:color w:val="000000"/>
        </w:rPr>
        <w:t>應活在當下</w:t>
      </w:r>
      <w:proofErr w:type="gramEnd"/>
      <w:r w:rsidRPr="002A57BB">
        <w:rPr>
          <w:rFonts w:ascii="新細明體" w:hAnsi="新細明體" w:hint="eastAsia"/>
          <w:color w:val="000000"/>
        </w:rPr>
        <w:t>，及時行樂，享受生活中的聲色愉悅</w:t>
      </w:r>
    </w:p>
    <w:p w:rsidR="00211075" w:rsidRPr="002A57BB" w:rsidRDefault="00211075" w:rsidP="00211075">
      <w:pPr>
        <w:jc w:val="both"/>
        <w:rPr>
          <w:rFonts w:ascii="新細明體" w:hAnsi="新細明體"/>
          <w:color w:val="000000"/>
        </w:rPr>
      </w:pPr>
      <w:r w:rsidRPr="002A57BB">
        <w:rPr>
          <w:rFonts w:ascii="新細明體" w:hAnsi="新細明體" w:hint="eastAsia"/>
          <w:color w:val="000000"/>
        </w:rPr>
        <w:t>(D)三位來賓討論生死的切入點不同，但皆傳達「生命因其有限，更需用心經營」的體悟</w:t>
      </w:r>
    </w:p>
    <w:p w:rsidR="00211075" w:rsidRPr="002A57BB" w:rsidRDefault="00211075" w:rsidP="00211075">
      <w:pPr>
        <w:ind w:left="708" w:hangingChars="295" w:hanging="708"/>
        <w:jc w:val="both"/>
        <w:rPr>
          <w:rFonts w:ascii="標楷體" w:eastAsia="標楷體" w:hAnsi="標楷體"/>
          <w:color w:val="000000"/>
        </w:rPr>
      </w:pPr>
      <w:r w:rsidRPr="002A57BB">
        <w:rPr>
          <w:rFonts w:ascii="標楷體" w:eastAsia="標楷體" w:hAnsi="標楷體" w:hint="eastAsia"/>
          <w:color w:val="000000"/>
        </w:rPr>
        <w:t>解答：(A)</w:t>
      </w:r>
    </w:p>
    <w:p w:rsidR="00211075" w:rsidRPr="002A57BB" w:rsidRDefault="00211075" w:rsidP="00211075">
      <w:pPr>
        <w:jc w:val="both"/>
        <w:rPr>
          <w:rFonts w:ascii="標楷體" w:eastAsia="標楷體" w:hAnsi="標楷體"/>
          <w:color w:val="000000"/>
        </w:rPr>
      </w:pPr>
      <w:r w:rsidRPr="002A57BB">
        <w:rPr>
          <w:rFonts w:ascii="標楷體" w:eastAsia="標楷體" w:hAnsi="標楷體" w:hint="eastAsia"/>
          <w:color w:val="000000"/>
        </w:rPr>
        <w:t>解析：(A)(甲)</w:t>
      </w:r>
      <w:proofErr w:type="gramStart"/>
      <w:r w:rsidRPr="002A57BB">
        <w:rPr>
          <w:rFonts w:ascii="標楷體" w:eastAsia="標楷體" w:hAnsi="標楷體" w:hint="eastAsia"/>
          <w:color w:val="000000"/>
        </w:rPr>
        <w:t>節錄自</w:t>
      </w:r>
      <w:r w:rsidRPr="002A57BB">
        <w:rPr>
          <w:rFonts w:ascii="標楷體" w:eastAsia="標楷體" w:hAnsi="標楷體" w:cs="Helvetica" w:hint="eastAsia"/>
          <w:color w:val="000000"/>
          <w:kern w:val="0"/>
        </w:rPr>
        <w:t>鯨向</w:t>
      </w:r>
      <w:proofErr w:type="gramEnd"/>
      <w:r w:rsidRPr="002A57BB">
        <w:rPr>
          <w:rFonts w:ascii="標楷體" w:eastAsia="標楷體" w:hAnsi="標楷體" w:cs="Helvetica" w:hint="eastAsia"/>
          <w:color w:val="000000"/>
          <w:kern w:val="0"/>
        </w:rPr>
        <w:t>海〈超然幻覺總說明〉。</w:t>
      </w:r>
      <w:r w:rsidRPr="002A57BB">
        <w:rPr>
          <w:rFonts w:ascii="標楷體" w:eastAsia="標楷體" w:hAnsi="標楷體" w:hint="eastAsia"/>
          <w:color w:val="000000"/>
        </w:rPr>
        <w:t>(B)(乙)改寫自</w:t>
      </w:r>
      <w:r w:rsidRPr="002A57BB">
        <w:rPr>
          <w:rFonts w:ascii="標楷體" w:eastAsia="標楷體" w:hAnsi="標楷體" w:cs="Helvetica" w:hint="eastAsia"/>
          <w:color w:val="000000"/>
          <w:kern w:val="0"/>
        </w:rPr>
        <w:t>陳義芝〈為了下一次重逢〉。道出死亡的傷痛</w:t>
      </w:r>
      <w:proofErr w:type="gramStart"/>
      <w:r w:rsidRPr="002A57BB">
        <w:rPr>
          <w:rFonts w:ascii="標楷體" w:eastAsia="標楷體" w:hAnsi="標楷體" w:hint="eastAsia"/>
          <w:color w:val="000000"/>
        </w:rPr>
        <w:t>極難告人</w:t>
      </w:r>
      <w:proofErr w:type="gramEnd"/>
      <w:r w:rsidRPr="002A57BB">
        <w:rPr>
          <w:rFonts w:ascii="標楷體" w:eastAsia="標楷體" w:hAnsi="標楷體" w:hint="eastAsia"/>
          <w:color w:val="000000"/>
        </w:rPr>
        <w:t>，是難以用言語傳達與安慰的。「所有的花朵終歸</w:t>
      </w:r>
      <w:proofErr w:type="gramStart"/>
      <w:r w:rsidRPr="002A57BB">
        <w:rPr>
          <w:rFonts w:ascii="標楷體" w:eastAsia="標楷體" w:hAnsi="標楷體" w:hint="eastAsia"/>
          <w:color w:val="000000"/>
        </w:rPr>
        <w:t>萎</w:t>
      </w:r>
      <w:proofErr w:type="gramEnd"/>
      <w:r w:rsidRPr="002A57BB">
        <w:rPr>
          <w:rFonts w:ascii="標楷體" w:eastAsia="標楷體" w:hAnsi="標楷體" w:hint="eastAsia"/>
          <w:color w:val="000000"/>
        </w:rPr>
        <w:t>謝，但被轉化為藝術的卻永遠開放」指生命終將凋零，但藝術可以永恆長存 (C)(丙)改寫自</w:t>
      </w:r>
      <w:r w:rsidRPr="002A57BB">
        <w:rPr>
          <w:rFonts w:ascii="標楷體" w:eastAsia="標楷體" w:hAnsi="標楷體" w:cs="Helvetica" w:hint="eastAsia"/>
          <w:color w:val="000000"/>
          <w:kern w:val="0"/>
        </w:rPr>
        <w:t>彭樹君</w:t>
      </w:r>
      <w:r w:rsidRPr="002A57BB">
        <w:rPr>
          <w:rFonts w:ascii="標楷體" w:eastAsia="標楷體" w:hAnsi="標楷體" w:cs="Helvetica"/>
          <w:color w:val="000000"/>
          <w:kern w:val="0"/>
        </w:rPr>
        <w:t>〈如此這般的心情〉</w:t>
      </w:r>
      <w:r w:rsidRPr="002A57BB">
        <w:rPr>
          <w:rFonts w:ascii="標楷體" w:eastAsia="標楷體" w:hAnsi="標楷體" w:cs="Helvetica" w:hint="eastAsia"/>
          <w:color w:val="000000"/>
          <w:kern w:val="0"/>
        </w:rPr>
        <w:t>。抒發生命無常且有限，故需珍惜當下，善待每一次相遇。</w:t>
      </w:r>
      <w:r w:rsidRPr="002A57BB">
        <w:rPr>
          <w:rFonts w:ascii="標楷體" w:eastAsia="標楷體" w:hAnsi="標楷體" w:hint="eastAsia"/>
          <w:color w:val="000000"/>
        </w:rPr>
        <w:t>未表達「及時行樂，享受生活中的聲色愉悅」 (D)(乙)未</w:t>
      </w:r>
      <w:proofErr w:type="gramStart"/>
      <w:r w:rsidRPr="002A57BB">
        <w:rPr>
          <w:rFonts w:ascii="標楷體" w:eastAsia="標楷體" w:hAnsi="標楷體" w:hint="eastAsia"/>
          <w:color w:val="000000"/>
        </w:rPr>
        <w:t>表達此體悟</w:t>
      </w:r>
      <w:proofErr w:type="gramEnd"/>
      <w:r w:rsidRPr="002A57BB">
        <w:rPr>
          <w:rFonts w:ascii="標楷體" w:eastAsia="標楷體" w:hAnsi="標楷體" w:hint="eastAsia"/>
          <w:color w:val="000000"/>
        </w:rPr>
        <w:t>。</w:t>
      </w:r>
    </w:p>
    <w:p w:rsidR="00211075" w:rsidRPr="002A57BB" w:rsidRDefault="00211075" w:rsidP="00211075">
      <w:pPr>
        <w:jc w:val="both"/>
        <w:rPr>
          <w:rFonts w:ascii="標楷體" w:eastAsia="標楷體" w:hAnsi="標楷體"/>
        </w:rPr>
      </w:pPr>
    </w:p>
    <w:p w:rsidR="00211075" w:rsidRPr="002A57BB" w:rsidRDefault="00211075" w:rsidP="00211075">
      <w:pPr>
        <w:jc w:val="both"/>
        <w:rPr>
          <w:rFonts w:ascii="新細明體" w:hAnsi="新細明體" w:cs="Helvetica"/>
          <w:color w:val="000000"/>
          <w:kern w:val="0"/>
        </w:rPr>
      </w:pPr>
      <w:r w:rsidRPr="002A57BB">
        <w:rPr>
          <w:rFonts w:ascii="新細明體" w:hAnsi="新細明體" w:cs="Helvetica" w:hint="eastAsia"/>
          <w:color w:val="000000"/>
          <w:kern w:val="0"/>
        </w:rPr>
        <w:t>2.</w:t>
      </w:r>
      <w:r w:rsidRPr="002A57BB">
        <w:rPr>
          <w:rFonts w:ascii="新細明體" w:hAnsi="新細明體" w:hint="eastAsia"/>
          <w:color w:val="000000"/>
        </w:rPr>
        <w:t>古人與今人談及生死有時能相互呼應</w:t>
      </w:r>
      <w:r w:rsidRPr="002A57BB">
        <w:rPr>
          <w:rFonts w:ascii="新細明體" w:hAnsi="新細明體" w:cs="Helvetica" w:hint="eastAsia"/>
          <w:color w:val="000000"/>
          <w:kern w:val="0"/>
        </w:rPr>
        <w:t>，下列說明正確的是：</w:t>
      </w:r>
    </w:p>
    <w:p w:rsidR="00211075" w:rsidRPr="002A57BB" w:rsidRDefault="00211075" w:rsidP="00211075">
      <w:pPr>
        <w:jc w:val="both"/>
        <w:rPr>
          <w:rFonts w:ascii="標楷體" w:eastAsia="標楷體" w:hAnsi="標楷體" w:cs="Helvetica"/>
          <w:color w:val="000000"/>
          <w:kern w:val="0"/>
        </w:rPr>
      </w:pPr>
      <w:r w:rsidRPr="002A57BB">
        <w:rPr>
          <w:rFonts w:ascii="標楷體" w:eastAsia="標楷體" w:hAnsi="標楷體"/>
        </w:rPr>
        <w:fldChar w:fldCharType="begin"/>
      </w:r>
      <w:r w:rsidRPr="002A57BB">
        <w:rPr>
          <w:rFonts w:ascii="標楷體" w:eastAsia="標楷體" w:hAnsi="標楷體"/>
        </w:rPr>
        <w:instrText xml:space="preserve"> </w:instrText>
      </w:r>
      <w:r w:rsidRPr="002A57BB">
        <w:rPr>
          <w:rFonts w:ascii="標楷體" w:eastAsia="標楷體" w:hAnsi="標楷體" w:hint="eastAsia"/>
        </w:rPr>
        <w:instrText>eq \o\ac(○,</w:instrText>
      </w:r>
      <w:r w:rsidRPr="002A57BB">
        <w:rPr>
          <w:rFonts w:ascii="標楷體" w:eastAsia="標楷體" w:hAnsi="標楷體" w:hint="eastAsia"/>
          <w:position w:val="3"/>
          <w:sz w:val="16"/>
        </w:rPr>
        <w:instrText>1</w:instrText>
      </w:r>
      <w:r w:rsidRPr="002A57BB">
        <w:rPr>
          <w:rFonts w:ascii="標楷體" w:eastAsia="標楷體" w:hAnsi="標楷體" w:hint="eastAsia"/>
        </w:rPr>
        <w:instrText>)</w:instrText>
      </w:r>
      <w:r w:rsidRPr="002A57BB">
        <w:rPr>
          <w:rFonts w:ascii="標楷體" w:eastAsia="標楷體" w:hAnsi="標楷體"/>
        </w:rPr>
        <w:fldChar w:fldCharType="end"/>
      </w:r>
      <w:r w:rsidRPr="002A57BB">
        <w:rPr>
          <w:rFonts w:ascii="標楷體" w:eastAsia="標楷體" w:hAnsi="標楷體" w:hint="eastAsia"/>
        </w:rPr>
        <w:t>甲來賓說：「感覺死亡逼近自身，並不是最壞的」，與莊子「一死生、齊彭</w:t>
      </w:r>
      <w:proofErr w:type="gramStart"/>
      <w:r w:rsidRPr="002A57BB">
        <w:rPr>
          <w:rFonts w:ascii="標楷體" w:eastAsia="標楷體" w:hAnsi="標楷體" w:hint="eastAsia"/>
        </w:rPr>
        <w:t>殤</w:t>
      </w:r>
      <w:proofErr w:type="gramEnd"/>
      <w:r w:rsidRPr="002A57BB">
        <w:rPr>
          <w:rFonts w:ascii="標楷體" w:eastAsia="標楷體" w:hAnsi="標楷體" w:hint="eastAsia"/>
        </w:rPr>
        <w:t>」的論點，皆因認知到死亡不盡然是災難，生死可以齊一觀之。</w:t>
      </w:r>
    </w:p>
    <w:p w:rsidR="00211075" w:rsidRPr="002A57BB" w:rsidRDefault="00211075" w:rsidP="00211075">
      <w:pPr>
        <w:jc w:val="both"/>
        <w:rPr>
          <w:rFonts w:ascii="標楷體" w:eastAsia="標楷體" w:hAnsi="標楷體"/>
        </w:rPr>
      </w:pPr>
      <w:r w:rsidRPr="002A57BB">
        <w:rPr>
          <w:rFonts w:ascii="標楷體" w:eastAsia="標楷體" w:hAnsi="標楷體"/>
        </w:rPr>
        <w:fldChar w:fldCharType="begin"/>
      </w:r>
      <w:r w:rsidRPr="002A57BB">
        <w:rPr>
          <w:rFonts w:ascii="標楷體" w:eastAsia="標楷體" w:hAnsi="標楷體"/>
        </w:rPr>
        <w:instrText xml:space="preserve"> </w:instrText>
      </w:r>
      <w:r w:rsidRPr="002A57BB">
        <w:rPr>
          <w:rFonts w:ascii="標楷體" w:eastAsia="標楷體" w:hAnsi="標楷體" w:hint="eastAsia"/>
        </w:rPr>
        <w:instrText>eq \o\ac(○,</w:instrText>
      </w:r>
      <w:r w:rsidRPr="002A57BB">
        <w:rPr>
          <w:rFonts w:ascii="標楷體" w:eastAsia="標楷體" w:hAnsi="標楷體" w:hint="eastAsia"/>
          <w:position w:val="3"/>
          <w:sz w:val="16"/>
        </w:rPr>
        <w:instrText>2</w:instrText>
      </w:r>
      <w:r w:rsidRPr="002A57BB">
        <w:rPr>
          <w:rFonts w:ascii="標楷體" w:eastAsia="標楷體" w:hAnsi="標楷體" w:hint="eastAsia"/>
        </w:rPr>
        <w:instrText>)</w:instrText>
      </w:r>
      <w:r w:rsidRPr="002A57BB">
        <w:rPr>
          <w:rFonts w:ascii="標楷體" w:eastAsia="標楷體" w:hAnsi="標楷體"/>
        </w:rPr>
        <w:fldChar w:fldCharType="end"/>
      </w:r>
      <w:r w:rsidRPr="002A57BB">
        <w:rPr>
          <w:rFonts w:ascii="標楷體" w:eastAsia="標楷體" w:hAnsi="標楷體" w:hint="eastAsia"/>
        </w:rPr>
        <w:t>借用蘇軾〈赤壁賦〉：「蓋將自</w:t>
      </w:r>
      <w:proofErr w:type="gramStart"/>
      <w:r w:rsidRPr="002A57BB">
        <w:rPr>
          <w:rFonts w:ascii="標楷體" w:eastAsia="標楷體" w:hAnsi="標楷體" w:hint="eastAsia"/>
        </w:rPr>
        <w:t>其變者而</w:t>
      </w:r>
      <w:proofErr w:type="gramEnd"/>
      <w:r w:rsidRPr="002A57BB">
        <w:rPr>
          <w:rFonts w:ascii="標楷體" w:eastAsia="標楷體" w:hAnsi="標楷體" w:hint="eastAsia"/>
        </w:rPr>
        <w:t>觀之，則天地曾不能以一瞬；自其不變者而觀之，</w:t>
      </w:r>
      <w:proofErr w:type="gramStart"/>
      <w:r w:rsidRPr="002A57BB">
        <w:rPr>
          <w:rFonts w:ascii="標楷體" w:eastAsia="標楷體" w:hAnsi="標楷體" w:hint="eastAsia"/>
        </w:rPr>
        <w:t>則物與</w:t>
      </w:r>
      <w:proofErr w:type="gramEnd"/>
      <w:r w:rsidRPr="002A57BB">
        <w:rPr>
          <w:rFonts w:ascii="標楷體" w:eastAsia="標楷體" w:hAnsi="標楷體" w:hint="eastAsia"/>
        </w:rPr>
        <w:t>我皆無盡也。」的哲理，可以安慰遭逢傷痛意外的乙來賓。</w:t>
      </w:r>
    </w:p>
    <w:p w:rsidR="00211075" w:rsidRPr="002A57BB" w:rsidRDefault="00211075" w:rsidP="00211075">
      <w:pPr>
        <w:jc w:val="both"/>
        <w:rPr>
          <w:rFonts w:ascii="標楷體" w:eastAsia="標楷體" w:hAnsi="標楷體"/>
        </w:rPr>
      </w:pPr>
      <w:r w:rsidRPr="002A57BB">
        <w:rPr>
          <w:rFonts w:ascii="標楷體" w:eastAsia="標楷體" w:hAnsi="標楷體"/>
        </w:rPr>
        <w:fldChar w:fldCharType="begin"/>
      </w:r>
      <w:r w:rsidRPr="002A57BB">
        <w:rPr>
          <w:rFonts w:ascii="標楷體" w:eastAsia="標楷體" w:hAnsi="標楷體"/>
        </w:rPr>
        <w:instrText xml:space="preserve"> </w:instrText>
      </w:r>
      <w:r w:rsidRPr="002A57BB">
        <w:rPr>
          <w:rFonts w:ascii="標楷體" w:eastAsia="標楷體" w:hAnsi="標楷體" w:hint="eastAsia"/>
        </w:rPr>
        <w:instrText>eq \o\ac(○,</w:instrText>
      </w:r>
      <w:r w:rsidRPr="002A57BB">
        <w:rPr>
          <w:rFonts w:ascii="標楷體" w:eastAsia="標楷體" w:hAnsi="標楷體" w:hint="eastAsia"/>
          <w:position w:val="3"/>
          <w:sz w:val="16"/>
        </w:rPr>
        <w:instrText>3</w:instrText>
      </w:r>
      <w:r w:rsidRPr="002A57BB">
        <w:rPr>
          <w:rFonts w:ascii="標楷體" w:eastAsia="標楷體" w:hAnsi="標楷體" w:hint="eastAsia"/>
        </w:rPr>
        <w:instrText>)</w:instrText>
      </w:r>
      <w:r w:rsidRPr="002A57BB">
        <w:rPr>
          <w:rFonts w:ascii="標楷體" w:eastAsia="標楷體" w:hAnsi="標楷體"/>
        </w:rPr>
        <w:fldChar w:fldCharType="end"/>
      </w:r>
      <w:r w:rsidRPr="002A57BB">
        <w:rPr>
          <w:rFonts w:ascii="標楷體" w:eastAsia="標楷體" w:hAnsi="標楷體" w:hint="eastAsia"/>
        </w:rPr>
        <w:t>丙來賓說：「因為看見了無常，才會知道此生的有限」。其中的「無常」與「有限」可在王羲之〈蘭亭集序〉：「向</w:t>
      </w:r>
      <w:proofErr w:type="gramStart"/>
      <w:r w:rsidRPr="002A57BB">
        <w:rPr>
          <w:rFonts w:ascii="標楷體" w:eastAsia="標楷體" w:hAnsi="標楷體" w:hint="eastAsia"/>
        </w:rPr>
        <w:t>之所欣</w:t>
      </w:r>
      <w:proofErr w:type="gramEnd"/>
      <w:r w:rsidRPr="002A57BB">
        <w:rPr>
          <w:rFonts w:ascii="標楷體" w:eastAsia="標楷體" w:hAnsi="標楷體" w:hint="eastAsia"/>
        </w:rPr>
        <w:t>，俯仰之間已為陳跡，猶不能不以</w:t>
      </w:r>
      <w:proofErr w:type="gramStart"/>
      <w:r w:rsidRPr="002A57BB">
        <w:rPr>
          <w:rFonts w:ascii="標楷體" w:eastAsia="標楷體" w:hAnsi="標楷體" w:hint="eastAsia"/>
        </w:rPr>
        <w:t>之興</w:t>
      </w:r>
      <w:proofErr w:type="gramEnd"/>
      <w:r w:rsidRPr="002A57BB">
        <w:rPr>
          <w:rFonts w:ascii="標楷體" w:eastAsia="標楷體" w:hAnsi="標楷體" w:hint="eastAsia"/>
        </w:rPr>
        <w:t>懷；</w:t>
      </w:r>
      <w:proofErr w:type="gramStart"/>
      <w:r w:rsidRPr="002A57BB">
        <w:rPr>
          <w:rFonts w:ascii="標楷體" w:eastAsia="標楷體" w:hAnsi="標楷體" w:hint="eastAsia"/>
        </w:rPr>
        <w:t>況修短隨化</w:t>
      </w:r>
      <w:proofErr w:type="gramEnd"/>
      <w:r w:rsidRPr="002A57BB">
        <w:rPr>
          <w:rFonts w:ascii="標楷體" w:eastAsia="標楷體" w:hAnsi="標楷體" w:hint="eastAsia"/>
        </w:rPr>
        <w:t>，終</w:t>
      </w:r>
      <w:proofErr w:type="gramStart"/>
      <w:r w:rsidRPr="002A57BB">
        <w:rPr>
          <w:rFonts w:ascii="標楷體" w:eastAsia="標楷體" w:hAnsi="標楷體" w:hint="eastAsia"/>
        </w:rPr>
        <w:t>期於</w:t>
      </w:r>
      <w:proofErr w:type="gramEnd"/>
      <w:r w:rsidRPr="002A57BB">
        <w:rPr>
          <w:rFonts w:ascii="標楷體" w:eastAsia="標楷體" w:hAnsi="標楷體" w:hint="eastAsia"/>
        </w:rPr>
        <w:t>盡」中找到相似概念。</w:t>
      </w:r>
    </w:p>
    <w:p w:rsidR="00211075" w:rsidRPr="002A57BB" w:rsidRDefault="00211075" w:rsidP="00211075">
      <w:pPr>
        <w:jc w:val="both"/>
        <w:rPr>
          <w:rFonts w:ascii="新細明體" w:hAnsi="新細明體"/>
        </w:rPr>
      </w:pPr>
      <w:r w:rsidRPr="002A57BB">
        <w:rPr>
          <w:rFonts w:ascii="新細明體" w:hAnsi="新細明體" w:hint="eastAsia"/>
        </w:rPr>
        <w:t>(A)</w:t>
      </w:r>
      <w:r w:rsidRPr="002A57BB">
        <w:rPr>
          <w:rFonts w:ascii="新細明體" w:hAnsi="新細明體"/>
        </w:rPr>
        <w:t xml:space="preserve"> </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1</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2</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3</w:instrText>
      </w:r>
      <w:r w:rsidRPr="002A57BB">
        <w:rPr>
          <w:rFonts w:ascii="Calibri" w:hAnsi="Calibri" w:hint="eastAsia"/>
        </w:rPr>
        <w:instrText>)</w:instrText>
      </w:r>
      <w:r w:rsidRPr="002A57BB">
        <w:rPr>
          <w:rFonts w:ascii="Calibri" w:hAnsi="Calibri"/>
        </w:rPr>
        <w:fldChar w:fldCharType="end"/>
      </w:r>
      <w:proofErr w:type="gramStart"/>
      <w:r w:rsidRPr="002A57BB">
        <w:rPr>
          <w:rFonts w:ascii="新細明體" w:hAnsi="新細明體" w:hint="eastAsia"/>
        </w:rPr>
        <w:t>解讀皆正確</w:t>
      </w:r>
      <w:proofErr w:type="gramEnd"/>
    </w:p>
    <w:p w:rsidR="00211075" w:rsidRPr="002A57BB" w:rsidRDefault="00211075" w:rsidP="00211075">
      <w:pPr>
        <w:jc w:val="both"/>
        <w:rPr>
          <w:rFonts w:ascii="新細明體" w:hAnsi="新細明體" w:cs="DFBiaoKaiShuStd-W5"/>
          <w:kern w:val="0"/>
          <w:szCs w:val="34"/>
        </w:rPr>
      </w:pPr>
      <w:r w:rsidRPr="002A57BB">
        <w:rPr>
          <w:rFonts w:ascii="新細明體" w:hAnsi="新細明體" w:hint="eastAsia"/>
        </w:rPr>
        <w:t>(B)</w:t>
      </w:r>
      <w:r w:rsidRPr="002A57BB">
        <w:rPr>
          <w:rFonts w:ascii="新細明體" w:hAnsi="新細明體" w:cs="DFBiaoKaiShuStd-W5" w:hint="eastAsia"/>
          <w:kern w:val="0"/>
          <w:szCs w:val="34"/>
        </w:rPr>
        <w:t xml:space="preserve"> </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1</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2</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3</w:instrText>
      </w:r>
      <w:r w:rsidRPr="002A57BB">
        <w:rPr>
          <w:rFonts w:ascii="Calibri" w:hAnsi="Calibri" w:hint="eastAsia"/>
        </w:rPr>
        <w:instrText>)</w:instrText>
      </w:r>
      <w:r w:rsidRPr="002A57BB">
        <w:rPr>
          <w:rFonts w:ascii="Calibri" w:hAnsi="Calibri"/>
        </w:rPr>
        <w:fldChar w:fldCharType="end"/>
      </w:r>
      <w:proofErr w:type="gramStart"/>
      <w:r w:rsidRPr="002A57BB">
        <w:rPr>
          <w:rFonts w:ascii="新細明體" w:hAnsi="新細明體" w:cs="DFBiaoKaiShuStd-W5" w:hint="eastAsia"/>
          <w:kern w:val="0"/>
          <w:szCs w:val="34"/>
        </w:rPr>
        <w:t>解讀皆錯誤</w:t>
      </w:r>
      <w:proofErr w:type="gramEnd"/>
    </w:p>
    <w:p w:rsidR="00211075" w:rsidRPr="002A57BB" w:rsidRDefault="00211075" w:rsidP="00211075">
      <w:pPr>
        <w:jc w:val="both"/>
        <w:rPr>
          <w:rFonts w:ascii="新細明體" w:hAnsi="新細明體"/>
        </w:rPr>
      </w:pPr>
      <w:r w:rsidRPr="002A57BB">
        <w:rPr>
          <w:rFonts w:ascii="新細明體" w:hAnsi="新細明體" w:hint="eastAsia"/>
        </w:rPr>
        <w:t>(C)</w:t>
      </w:r>
      <w:r w:rsidRPr="002A57BB">
        <w:rPr>
          <w:rFonts w:ascii="Calibri" w:hAnsi="Calibri"/>
        </w:rPr>
        <w:t xml:space="preserve"> </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1</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2</w:instrText>
      </w:r>
      <w:r w:rsidRPr="002A57BB">
        <w:rPr>
          <w:rFonts w:ascii="Calibri" w:hAnsi="Calibri" w:hint="eastAsia"/>
        </w:rPr>
        <w:instrText>)</w:instrText>
      </w:r>
      <w:r w:rsidRPr="002A57BB">
        <w:rPr>
          <w:rFonts w:ascii="Calibri" w:hAnsi="Calibri"/>
        </w:rPr>
        <w:fldChar w:fldCharType="end"/>
      </w:r>
      <w:r w:rsidRPr="002A57BB">
        <w:rPr>
          <w:rFonts w:ascii="新細明體" w:hAnsi="新細明體" w:hint="eastAsia"/>
        </w:rPr>
        <w:t>解讀正確，</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3</w:instrText>
      </w:r>
      <w:r w:rsidRPr="002A57BB">
        <w:rPr>
          <w:rFonts w:ascii="Calibri" w:hAnsi="Calibri" w:hint="eastAsia"/>
        </w:rPr>
        <w:instrText>)</w:instrText>
      </w:r>
      <w:r w:rsidRPr="002A57BB">
        <w:rPr>
          <w:rFonts w:ascii="Calibri" w:hAnsi="Calibri"/>
        </w:rPr>
        <w:fldChar w:fldCharType="end"/>
      </w:r>
      <w:r w:rsidRPr="002A57BB">
        <w:rPr>
          <w:rFonts w:ascii="新細明體" w:hAnsi="新細明體" w:hint="eastAsia"/>
        </w:rPr>
        <w:t>錯誤</w:t>
      </w:r>
    </w:p>
    <w:p w:rsidR="00211075" w:rsidRPr="002A57BB" w:rsidRDefault="00211075" w:rsidP="00211075">
      <w:pPr>
        <w:jc w:val="both"/>
        <w:rPr>
          <w:rFonts w:ascii="新細明體" w:hAnsi="新細明體"/>
        </w:rPr>
      </w:pPr>
      <w:r w:rsidRPr="002A57BB">
        <w:rPr>
          <w:rFonts w:ascii="新細明體" w:hAnsi="新細明體" w:hint="eastAsia"/>
        </w:rPr>
        <w:t>(D)</w:t>
      </w:r>
      <w:r w:rsidRPr="002A57BB">
        <w:rPr>
          <w:rFonts w:ascii="Calibri" w:hAnsi="Calibri"/>
        </w:rPr>
        <w:t xml:space="preserve"> </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1</w:instrText>
      </w:r>
      <w:r w:rsidRPr="002A57BB">
        <w:rPr>
          <w:rFonts w:ascii="Calibri" w:hAnsi="Calibri" w:hint="eastAsia"/>
        </w:rPr>
        <w:instrText>)</w:instrText>
      </w:r>
      <w:r w:rsidRPr="002A57BB">
        <w:rPr>
          <w:rFonts w:ascii="Calibri" w:hAnsi="Calibri"/>
        </w:rPr>
        <w:fldChar w:fldCharType="end"/>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2</w:instrText>
      </w:r>
      <w:r w:rsidRPr="002A57BB">
        <w:rPr>
          <w:rFonts w:ascii="Calibri" w:hAnsi="Calibri" w:hint="eastAsia"/>
        </w:rPr>
        <w:instrText>)</w:instrText>
      </w:r>
      <w:r w:rsidRPr="002A57BB">
        <w:rPr>
          <w:rFonts w:ascii="Calibri" w:hAnsi="Calibri"/>
        </w:rPr>
        <w:fldChar w:fldCharType="end"/>
      </w:r>
      <w:r w:rsidRPr="002A57BB">
        <w:rPr>
          <w:rFonts w:ascii="新細明體" w:hAnsi="新細明體" w:hint="eastAsia"/>
        </w:rPr>
        <w:t>解讀錯誤，</w:t>
      </w:r>
      <w:r w:rsidRPr="002A57BB">
        <w:rPr>
          <w:rFonts w:ascii="Calibri" w:hAnsi="Calibri"/>
        </w:rPr>
        <w:fldChar w:fldCharType="begin"/>
      </w:r>
      <w:r w:rsidRPr="002A57BB">
        <w:rPr>
          <w:rFonts w:ascii="Calibri" w:hAnsi="Calibri"/>
        </w:rPr>
        <w:instrText xml:space="preserve"> </w:instrText>
      </w:r>
      <w:r w:rsidRPr="002A57BB">
        <w:rPr>
          <w:rFonts w:ascii="Calibri" w:hAnsi="Calibri" w:hint="eastAsia"/>
        </w:rPr>
        <w:instrText>eq \o\ac(</w:instrText>
      </w:r>
      <w:r w:rsidRPr="002A57BB">
        <w:rPr>
          <w:rFonts w:ascii="Calibri" w:hAnsi="Calibri" w:hint="eastAsia"/>
        </w:rPr>
        <w:instrText>○</w:instrText>
      </w:r>
      <w:r w:rsidRPr="002A57BB">
        <w:rPr>
          <w:rFonts w:ascii="Calibri" w:hAnsi="Calibri" w:hint="eastAsia"/>
        </w:rPr>
        <w:instrText>,</w:instrText>
      </w:r>
      <w:r w:rsidRPr="002A57BB">
        <w:rPr>
          <w:rFonts w:ascii="Calibri" w:hAnsi="Calibri" w:hint="eastAsia"/>
          <w:position w:val="3"/>
          <w:sz w:val="16"/>
        </w:rPr>
        <w:instrText>3</w:instrText>
      </w:r>
      <w:r w:rsidRPr="002A57BB">
        <w:rPr>
          <w:rFonts w:ascii="Calibri" w:hAnsi="Calibri" w:hint="eastAsia"/>
        </w:rPr>
        <w:instrText>)</w:instrText>
      </w:r>
      <w:r w:rsidRPr="002A57BB">
        <w:rPr>
          <w:rFonts w:ascii="Calibri" w:hAnsi="Calibri"/>
        </w:rPr>
        <w:fldChar w:fldCharType="end"/>
      </w:r>
      <w:r w:rsidRPr="002A57BB">
        <w:rPr>
          <w:rFonts w:ascii="新細明體" w:hAnsi="新細明體" w:hint="eastAsia"/>
        </w:rPr>
        <w:t>正確</w:t>
      </w:r>
    </w:p>
    <w:p w:rsidR="00211075" w:rsidRPr="002A57BB" w:rsidRDefault="00211075" w:rsidP="00211075">
      <w:pPr>
        <w:ind w:left="708" w:hangingChars="295" w:hanging="708"/>
        <w:jc w:val="both"/>
        <w:rPr>
          <w:rFonts w:ascii="標楷體" w:eastAsia="標楷體" w:hAnsi="標楷體"/>
          <w:color w:val="000000"/>
        </w:rPr>
      </w:pPr>
      <w:r w:rsidRPr="002A57BB">
        <w:rPr>
          <w:rFonts w:ascii="標楷體" w:eastAsia="標楷體" w:hAnsi="標楷體" w:hint="eastAsia"/>
          <w:color w:val="000000"/>
        </w:rPr>
        <w:t>解答：(D)</w:t>
      </w:r>
    </w:p>
    <w:p w:rsidR="00211075" w:rsidRPr="002A57BB" w:rsidRDefault="00211075" w:rsidP="00211075">
      <w:pPr>
        <w:ind w:left="708" w:hangingChars="295" w:hanging="708"/>
        <w:jc w:val="both"/>
        <w:rPr>
          <w:rFonts w:ascii="標楷體" w:eastAsia="標楷體" w:hAnsi="標楷體"/>
          <w:color w:val="000000"/>
        </w:rPr>
      </w:pPr>
      <w:r w:rsidRPr="002A57BB">
        <w:rPr>
          <w:rFonts w:ascii="標楷體" w:eastAsia="標楷體" w:hAnsi="標楷體" w:hint="eastAsia"/>
          <w:color w:val="000000"/>
        </w:rPr>
        <w:t>解析：</w:t>
      </w:r>
      <w:r w:rsidRPr="002A57BB">
        <w:rPr>
          <w:rFonts w:ascii="標楷體" w:eastAsia="標楷體" w:hAnsi="標楷體"/>
          <w:color w:val="000000"/>
        </w:rPr>
        <w:fldChar w:fldCharType="begin"/>
      </w:r>
      <w:r w:rsidRPr="002A57BB">
        <w:rPr>
          <w:rFonts w:ascii="標楷體" w:eastAsia="標楷體" w:hAnsi="標楷體"/>
          <w:color w:val="000000"/>
        </w:rPr>
        <w:instrText xml:space="preserve"> </w:instrText>
      </w:r>
      <w:r w:rsidRPr="002A57BB">
        <w:rPr>
          <w:rFonts w:ascii="標楷體" w:eastAsia="標楷體" w:hAnsi="標楷體" w:hint="eastAsia"/>
          <w:color w:val="000000"/>
        </w:rPr>
        <w:instrText>eq \o\ac(○,1)</w:instrText>
      </w:r>
      <w:r w:rsidRPr="002A57BB">
        <w:rPr>
          <w:rFonts w:ascii="標楷體" w:eastAsia="標楷體" w:hAnsi="標楷體"/>
          <w:color w:val="000000"/>
        </w:rPr>
        <w:fldChar w:fldCharType="end"/>
      </w:r>
      <w:r w:rsidRPr="002A57BB">
        <w:rPr>
          <w:rFonts w:ascii="標楷體" w:eastAsia="標楷體" w:hAnsi="標楷體" w:hint="eastAsia"/>
          <w:color w:val="000000"/>
        </w:rPr>
        <w:t>甲來賓認為感覺死亡逼近自身，並不是最壞的，因為死亡帶來的危機意識，將使人更專注於當下，不迷失於身外之物的追逐。</w:t>
      </w:r>
      <w:r w:rsidRPr="002A57BB">
        <w:rPr>
          <w:rFonts w:ascii="標楷體" w:eastAsia="標楷體" w:hAnsi="標楷體"/>
          <w:color w:val="000000"/>
        </w:rPr>
        <w:fldChar w:fldCharType="begin"/>
      </w:r>
      <w:r w:rsidRPr="002A57BB">
        <w:rPr>
          <w:rFonts w:ascii="標楷體" w:eastAsia="標楷體" w:hAnsi="標楷體"/>
          <w:color w:val="000000"/>
        </w:rPr>
        <w:instrText xml:space="preserve"> </w:instrText>
      </w:r>
      <w:r w:rsidRPr="002A57BB">
        <w:rPr>
          <w:rFonts w:ascii="標楷體" w:eastAsia="標楷體" w:hAnsi="標楷體" w:hint="eastAsia"/>
          <w:color w:val="000000"/>
        </w:rPr>
        <w:instrText>eq \o\ac(○,2)</w:instrText>
      </w:r>
      <w:r w:rsidRPr="002A57BB">
        <w:rPr>
          <w:rFonts w:ascii="標楷體" w:eastAsia="標楷體" w:hAnsi="標楷體"/>
          <w:color w:val="000000"/>
        </w:rPr>
        <w:fldChar w:fldCharType="end"/>
      </w:r>
      <w:r w:rsidRPr="002A57BB">
        <w:rPr>
          <w:rFonts w:ascii="標楷體" w:eastAsia="標楷體" w:hAnsi="標楷體" w:hint="eastAsia"/>
          <w:color w:val="000000"/>
        </w:rPr>
        <w:t xml:space="preserve">乙來賓認為遭逢傷痛意外，能安慰人的同聲一哭的無助。〈赤壁賦〉的文句是透過變與不變的哲思，化解生命有限的悲傷。 </w:t>
      </w:r>
      <w:r w:rsidRPr="002A57BB">
        <w:rPr>
          <w:rFonts w:ascii="標楷體" w:eastAsia="標楷體" w:hAnsi="標楷體"/>
          <w:color w:val="000000"/>
        </w:rPr>
        <w:fldChar w:fldCharType="begin"/>
      </w:r>
      <w:r w:rsidRPr="002A57BB">
        <w:rPr>
          <w:rFonts w:ascii="標楷體" w:eastAsia="標楷體" w:hAnsi="標楷體"/>
          <w:color w:val="000000"/>
        </w:rPr>
        <w:instrText xml:space="preserve"> </w:instrText>
      </w:r>
      <w:r w:rsidRPr="002A57BB">
        <w:rPr>
          <w:rFonts w:ascii="標楷體" w:eastAsia="標楷體" w:hAnsi="標楷體" w:hint="eastAsia"/>
          <w:color w:val="000000"/>
        </w:rPr>
        <w:instrText>eq \o\ac(○,3)</w:instrText>
      </w:r>
      <w:r w:rsidRPr="002A57BB">
        <w:rPr>
          <w:rFonts w:ascii="標楷體" w:eastAsia="標楷體" w:hAnsi="標楷體"/>
          <w:color w:val="000000"/>
        </w:rPr>
        <w:fldChar w:fldCharType="end"/>
      </w:r>
      <w:r w:rsidRPr="002A57BB">
        <w:rPr>
          <w:rFonts w:ascii="標楷體" w:eastAsia="標楷體" w:hAnsi="標楷體" w:hint="eastAsia"/>
          <w:color w:val="000000"/>
        </w:rPr>
        <w:t>「向</w:t>
      </w:r>
      <w:proofErr w:type="gramStart"/>
      <w:r w:rsidRPr="002A57BB">
        <w:rPr>
          <w:rFonts w:ascii="標楷體" w:eastAsia="標楷體" w:hAnsi="標楷體" w:hint="eastAsia"/>
          <w:color w:val="000000"/>
        </w:rPr>
        <w:t>之所欣</w:t>
      </w:r>
      <w:proofErr w:type="gramEnd"/>
      <w:r w:rsidRPr="002A57BB">
        <w:rPr>
          <w:rFonts w:ascii="標楷體" w:eastAsia="標楷體" w:hAnsi="標楷體" w:hint="eastAsia"/>
          <w:color w:val="000000"/>
        </w:rPr>
        <w:t>，俯仰之間已為陳跡」：生命無常。「</w:t>
      </w:r>
      <w:proofErr w:type="gramStart"/>
      <w:r w:rsidRPr="002A57BB">
        <w:rPr>
          <w:rFonts w:ascii="標楷體" w:eastAsia="標楷體" w:hAnsi="標楷體" w:hint="eastAsia"/>
          <w:color w:val="000000"/>
        </w:rPr>
        <w:t>況修短隨化</w:t>
      </w:r>
      <w:proofErr w:type="gramEnd"/>
      <w:r w:rsidRPr="002A57BB">
        <w:rPr>
          <w:rFonts w:ascii="標楷體" w:eastAsia="標楷體" w:hAnsi="標楷體" w:hint="eastAsia"/>
          <w:color w:val="000000"/>
        </w:rPr>
        <w:t>，終</w:t>
      </w:r>
      <w:proofErr w:type="gramStart"/>
      <w:r w:rsidRPr="002A57BB">
        <w:rPr>
          <w:rFonts w:ascii="標楷體" w:eastAsia="標楷體" w:hAnsi="標楷體" w:hint="eastAsia"/>
          <w:color w:val="000000"/>
        </w:rPr>
        <w:t>期於</w:t>
      </w:r>
      <w:proofErr w:type="gramEnd"/>
      <w:r w:rsidRPr="002A57BB">
        <w:rPr>
          <w:rFonts w:ascii="標楷體" w:eastAsia="標楷體" w:hAnsi="標楷體" w:hint="eastAsia"/>
          <w:color w:val="000000"/>
        </w:rPr>
        <w:t>盡」：</w:t>
      </w:r>
      <w:proofErr w:type="gramStart"/>
      <w:r w:rsidRPr="002A57BB">
        <w:rPr>
          <w:rFonts w:ascii="標楷體" w:eastAsia="標楷體" w:hAnsi="標楷體" w:hint="eastAsia"/>
          <w:color w:val="000000"/>
        </w:rPr>
        <w:t>年壽有限</w:t>
      </w:r>
      <w:proofErr w:type="gramEnd"/>
    </w:p>
    <w:bookmarkEnd w:id="2"/>
    <w:bookmarkEnd w:id="3"/>
    <w:p w:rsidR="00211075" w:rsidRPr="002A57BB" w:rsidRDefault="00211075" w:rsidP="00211075">
      <w:pPr>
        <w:widowControl/>
        <w:snapToGrid w:val="0"/>
        <w:spacing w:before="80"/>
        <w:jc w:val="both"/>
        <w:textAlignment w:val="center"/>
        <w:rPr>
          <w:rFonts w:ascii="標楷體" w:eastAsia="標楷體" w:hAnsi="標楷體"/>
          <w:color w:val="000000"/>
          <w:u w:val="single"/>
        </w:rPr>
      </w:pPr>
    </w:p>
    <w:p w:rsidR="00211075" w:rsidRPr="005F3ED1" w:rsidRDefault="00211075" w:rsidP="00211075">
      <w:pPr>
        <w:jc w:val="both"/>
        <w:rPr>
          <w:b/>
          <w:u w:val="single"/>
        </w:rPr>
      </w:pPr>
      <w:r w:rsidRPr="005F3ED1">
        <w:rPr>
          <w:rFonts w:hint="eastAsia"/>
          <w:b/>
          <w:u w:val="single"/>
        </w:rPr>
        <w:t>日青</w:t>
      </w:r>
    </w:p>
    <w:p w:rsidR="00211075" w:rsidRPr="00402C46" w:rsidRDefault="00211075" w:rsidP="00211075">
      <w:pPr>
        <w:jc w:val="both"/>
        <w:rPr>
          <w:rFonts w:asciiTheme="minorEastAsia" w:hAnsiTheme="minorEastAsia"/>
        </w:rPr>
      </w:pPr>
      <w:r w:rsidRPr="00402C46">
        <w:rPr>
          <w:rFonts w:asciiTheme="minorEastAsia" w:hAnsiTheme="minorEastAsia"/>
          <w:b/>
          <w:bCs/>
          <w:u w:val="single"/>
        </w:rPr>
        <w:t>1-3</w:t>
      </w:r>
      <w:r w:rsidRPr="00402C46">
        <w:rPr>
          <w:rFonts w:asciiTheme="minorEastAsia" w:hAnsiTheme="minorEastAsia" w:hint="eastAsia"/>
          <w:b/>
          <w:bCs/>
          <w:u w:val="single"/>
        </w:rPr>
        <w:t>為題組</w:t>
      </w:r>
      <w:r>
        <w:rPr>
          <w:rFonts w:asciiTheme="minorEastAsia" w:hAnsiTheme="minorEastAsia" w:hint="eastAsia"/>
          <w:b/>
          <w:bCs/>
        </w:rPr>
        <w:t>。閱讀下文，回答1</w:t>
      </w:r>
      <w:r>
        <w:rPr>
          <w:rFonts w:asciiTheme="minorEastAsia" w:hAnsiTheme="minorEastAsia"/>
          <w:b/>
          <w:bCs/>
        </w:rPr>
        <w:t>-3</w:t>
      </w:r>
      <w:r>
        <w:rPr>
          <w:rFonts w:asciiTheme="minorEastAsia" w:hAnsiTheme="minorEastAsia" w:hint="eastAsia"/>
          <w:b/>
          <w:bCs/>
        </w:rPr>
        <w:t>題。</w:t>
      </w:r>
    </w:p>
    <w:p w:rsidR="00211075" w:rsidRPr="00F40CF4" w:rsidRDefault="00211075" w:rsidP="00211075">
      <w:pPr>
        <w:ind w:firstLineChars="177" w:firstLine="425"/>
        <w:jc w:val="both"/>
        <w:rPr>
          <w:rFonts w:asciiTheme="minorEastAsia" w:hAnsiTheme="minorEastAsia"/>
          <w:color w:val="000000" w:themeColor="text1"/>
        </w:rPr>
      </w:pPr>
      <w:r w:rsidRPr="00F40CF4">
        <w:rPr>
          <w:rFonts w:asciiTheme="minorEastAsia" w:hAnsiTheme="minorEastAsia" w:hint="eastAsia"/>
          <w:color w:val="000000" w:themeColor="text1"/>
        </w:rPr>
        <w:t>劉勰《文心雕龍》為文學批評之寶典，評述標舉歷朝之代表作者，曾無一語涉及陶淵明；</w:t>
      </w:r>
      <w:proofErr w:type="gramStart"/>
      <w:r w:rsidRPr="00F40CF4">
        <w:rPr>
          <w:rFonts w:asciiTheme="minorEastAsia" w:hAnsiTheme="minorEastAsia" w:hint="eastAsia"/>
          <w:color w:val="000000" w:themeColor="text1"/>
        </w:rPr>
        <w:t>鍾</w:t>
      </w:r>
      <w:proofErr w:type="gramEnd"/>
      <w:r w:rsidRPr="00F40CF4">
        <w:rPr>
          <w:rFonts w:asciiTheme="minorEastAsia" w:hAnsiTheme="minorEastAsia" w:hint="eastAsia"/>
          <w:color w:val="000000" w:themeColor="text1"/>
        </w:rPr>
        <w:t>嶸《詩品》僅</w:t>
      </w:r>
      <w:proofErr w:type="gramStart"/>
      <w:r w:rsidRPr="00F40CF4">
        <w:rPr>
          <w:rFonts w:asciiTheme="minorEastAsia" w:hAnsiTheme="minorEastAsia" w:hint="eastAsia"/>
          <w:color w:val="000000" w:themeColor="text1"/>
        </w:rPr>
        <w:t>列陶</w:t>
      </w:r>
      <w:proofErr w:type="gramEnd"/>
      <w:r w:rsidRPr="00F40CF4">
        <w:rPr>
          <w:rFonts w:asciiTheme="minorEastAsia" w:hAnsiTheme="minorEastAsia" w:hint="eastAsia"/>
          <w:color w:val="000000" w:themeColor="text1"/>
        </w:rPr>
        <w:t>詩為「中品」，可見淵明</w:t>
      </w:r>
      <w:proofErr w:type="gramStart"/>
      <w:r w:rsidRPr="00F40CF4">
        <w:rPr>
          <w:rFonts w:asciiTheme="minorEastAsia" w:hAnsiTheme="minorEastAsia" w:hint="eastAsia"/>
          <w:color w:val="000000" w:themeColor="text1"/>
        </w:rPr>
        <w:t>在齊梁甚</w:t>
      </w:r>
      <w:proofErr w:type="gramEnd"/>
      <w:r w:rsidRPr="00F40CF4">
        <w:rPr>
          <w:rFonts w:asciiTheme="minorEastAsia" w:hAnsiTheme="minorEastAsia" w:hint="eastAsia"/>
          <w:color w:val="000000" w:themeColor="text1"/>
        </w:rPr>
        <w:t>至唐代都尚未受到普遍的推重與肯定。陶淵明在文學史上地位的確立，宋代是重要的轉變關</w:t>
      </w:r>
      <w:r w:rsidRPr="00F40CF4">
        <w:rPr>
          <w:rFonts w:ascii="新細明體" w:hAnsi="新細明體" w:cs="新細明體" w:hint="eastAsia"/>
          <w:color w:val="000000" w:themeColor="text1"/>
        </w:rPr>
        <w:t>鍵。</w:t>
      </w:r>
      <w:proofErr w:type="gramStart"/>
      <w:r w:rsidRPr="00F40CF4">
        <w:rPr>
          <w:rFonts w:ascii="新細明體" w:hAnsi="新細明體" w:cs="新細明體" w:hint="eastAsia"/>
          <w:color w:val="000000" w:themeColor="text1"/>
        </w:rPr>
        <w:t>宋初重量級文人對淵</w:t>
      </w:r>
      <w:proofErr w:type="gramEnd"/>
      <w:r w:rsidRPr="00F40CF4">
        <w:rPr>
          <w:rFonts w:ascii="新細明體" w:hAnsi="新細明體" w:cs="新細明體" w:hint="eastAsia"/>
          <w:color w:val="000000" w:themeColor="text1"/>
        </w:rPr>
        <w:t>明的推許，蘇軾自是舉足輕重的代表，</w:t>
      </w:r>
      <w:proofErr w:type="gramStart"/>
      <w:r w:rsidRPr="00F40CF4">
        <w:rPr>
          <w:rFonts w:ascii="新細明體" w:hAnsi="新細明體" w:cs="新細明體" w:hint="eastAsia"/>
          <w:color w:val="000000" w:themeColor="text1"/>
        </w:rPr>
        <w:t>東坡對淵</w:t>
      </w:r>
      <w:proofErr w:type="gramEnd"/>
      <w:r w:rsidRPr="00F40CF4">
        <w:rPr>
          <w:rFonts w:ascii="新細明體" w:hAnsi="新細明體" w:cs="新細明體" w:hint="eastAsia"/>
          <w:color w:val="000000" w:themeColor="text1"/>
        </w:rPr>
        <w:t>明其人其詩讚譽之辭，不但為後人重複引述，而且成為</w:t>
      </w:r>
      <w:proofErr w:type="gramStart"/>
      <w:r w:rsidRPr="00F40CF4">
        <w:rPr>
          <w:rFonts w:ascii="新細明體" w:hAnsi="新細明體" w:cs="新細明體" w:hint="eastAsia"/>
          <w:color w:val="000000" w:themeColor="text1"/>
        </w:rPr>
        <w:t>論述</w:t>
      </w:r>
      <w:proofErr w:type="gramEnd"/>
      <w:r w:rsidRPr="00F40CF4">
        <w:rPr>
          <w:rFonts w:ascii="新細明體" w:hAnsi="新細明體" w:cs="新細明體" w:hint="eastAsia"/>
          <w:color w:val="000000" w:themeColor="text1"/>
        </w:rPr>
        <w:t>淵明不容忽視的重要依據。</w:t>
      </w:r>
    </w:p>
    <w:p w:rsidR="00211075" w:rsidRPr="00944CBB" w:rsidRDefault="00211075" w:rsidP="00211075">
      <w:pPr>
        <w:ind w:firstLineChars="177" w:firstLine="425"/>
        <w:jc w:val="both"/>
        <w:rPr>
          <w:rFonts w:asciiTheme="minorEastAsia" w:hAnsiTheme="minorEastAsia"/>
        </w:rPr>
      </w:pPr>
      <w:r w:rsidRPr="00944CBB">
        <w:rPr>
          <w:rFonts w:asciiTheme="minorEastAsia" w:hAnsiTheme="minorEastAsia" w:hint="eastAsia"/>
        </w:rPr>
        <w:t>蘇軾愛陶淵明的詩，正如</w:t>
      </w:r>
      <w:proofErr w:type="gramStart"/>
      <w:r w:rsidRPr="00944CBB">
        <w:rPr>
          <w:rFonts w:asciiTheme="minorEastAsia" w:hAnsiTheme="minorEastAsia" w:hint="eastAsia"/>
        </w:rPr>
        <w:t>他說的</w:t>
      </w:r>
      <w:proofErr w:type="gramEnd"/>
      <w:r w:rsidRPr="00944CBB">
        <w:rPr>
          <w:rFonts w:asciiTheme="minorEastAsia" w:hAnsiTheme="minorEastAsia" w:hint="eastAsia"/>
        </w:rPr>
        <w:t>：「</w:t>
      </w:r>
      <w:proofErr w:type="gramStart"/>
      <w:r w:rsidRPr="00944CBB">
        <w:rPr>
          <w:rFonts w:asciiTheme="minorEastAsia" w:hAnsiTheme="minorEastAsia" w:hint="eastAsia"/>
        </w:rPr>
        <w:t>吾於淵明</w:t>
      </w:r>
      <w:proofErr w:type="gramEnd"/>
      <w:r w:rsidRPr="00944CBB">
        <w:rPr>
          <w:rFonts w:asciiTheme="minorEastAsia" w:hAnsiTheme="minorEastAsia" w:hint="eastAsia"/>
        </w:rPr>
        <w:t>，</w:t>
      </w:r>
      <w:proofErr w:type="gramStart"/>
      <w:r w:rsidRPr="00944CBB">
        <w:rPr>
          <w:rFonts w:asciiTheme="minorEastAsia" w:hAnsiTheme="minorEastAsia" w:hint="eastAsia"/>
        </w:rPr>
        <w:t>豈獨好其詩也</w:t>
      </w:r>
      <w:proofErr w:type="gramEnd"/>
      <w:r w:rsidRPr="00944CBB">
        <w:rPr>
          <w:rFonts w:asciiTheme="minorEastAsia" w:hAnsiTheme="minorEastAsia" w:hint="eastAsia"/>
        </w:rPr>
        <w:t>哉？如其為人，實有</w:t>
      </w:r>
      <w:proofErr w:type="gramStart"/>
      <w:r w:rsidRPr="00944CBB">
        <w:rPr>
          <w:rFonts w:asciiTheme="minorEastAsia" w:hAnsiTheme="minorEastAsia" w:hint="eastAsia"/>
        </w:rPr>
        <w:t>感焉。</w:t>
      </w:r>
      <w:proofErr w:type="gramEnd"/>
      <w:r w:rsidRPr="00944CBB">
        <w:rPr>
          <w:rFonts w:asciiTheme="minorEastAsia" w:hAnsiTheme="minorEastAsia" w:hint="eastAsia"/>
        </w:rPr>
        <w:t>學</w:t>
      </w:r>
      <w:proofErr w:type="gramStart"/>
      <w:r w:rsidRPr="00944CBB">
        <w:rPr>
          <w:rFonts w:asciiTheme="minorEastAsia" w:hAnsiTheme="minorEastAsia" w:hint="eastAsia"/>
        </w:rPr>
        <w:t>道雖恨</w:t>
      </w:r>
      <w:proofErr w:type="gramEnd"/>
      <w:r w:rsidRPr="00944CBB">
        <w:rPr>
          <w:rFonts w:asciiTheme="minorEastAsia" w:hAnsiTheme="minorEastAsia" w:hint="eastAsia"/>
        </w:rPr>
        <w:t>晚，賦詩豈不如。」蘇軾不只愛陶淵明的詩，更愛陶淵明的為人，</w:t>
      </w:r>
      <w:proofErr w:type="gramStart"/>
      <w:r w:rsidRPr="00944CBB">
        <w:rPr>
          <w:rFonts w:asciiTheme="minorEastAsia" w:hAnsiTheme="minorEastAsia" w:hint="eastAsia"/>
        </w:rPr>
        <w:t>嚮往著</w:t>
      </w:r>
      <w:proofErr w:type="gramEnd"/>
      <w:r w:rsidRPr="00944CBB">
        <w:rPr>
          <w:rFonts w:asciiTheme="minorEastAsia" w:hAnsiTheme="minorEastAsia" w:hint="eastAsia"/>
        </w:rPr>
        <w:t>與世無爭的田園生活，因此寫下了大量和陶詩。</w:t>
      </w:r>
    </w:p>
    <w:p w:rsidR="00211075" w:rsidRPr="005F3ED1" w:rsidRDefault="00211075" w:rsidP="00211075">
      <w:pPr>
        <w:ind w:firstLineChars="177" w:firstLine="425"/>
        <w:jc w:val="both"/>
        <w:rPr>
          <w:rFonts w:asciiTheme="minorEastAsia" w:hAnsiTheme="minorEastAsia"/>
        </w:rPr>
      </w:pPr>
      <w:r w:rsidRPr="005F3ED1">
        <w:rPr>
          <w:rFonts w:asciiTheme="minorEastAsia" w:hAnsiTheme="minorEastAsia" w:hint="eastAsia"/>
        </w:rPr>
        <w:t>陶淵明喜愛「</w:t>
      </w:r>
      <w:proofErr w:type="gramStart"/>
      <w:r w:rsidRPr="005F3ED1">
        <w:rPr>
          <w:rFonts w:asciiTheme="minorEastAsia" w:hAnsiTheme="minorEastAsia" w:hint="eastAsia"/>
        </w:rPr>
        <w:t>採菊東籬下</w:t>
      </w:r>
      <w:proofErr w:type="gramEnd"/>
      <w:r w:rsidRPr="005F3ED1">
        <w:rPr>
          <w:rFonts w:asciiTheme="minorEastAsia" w:hAnsiTheme="minorEastAsia" w:hint="eastAsia"/>
        </w:rPr>
        <w:t>，悠然見南山」的田園，在《歸園田居六首》中，用樸素的詩</w:t>
      </w:r>
      <w:r w:rsidRPr="005F3ED1">
        <w:rPr>
          <w:rFonts w:asciiTheme="minorEastAsia" w:hAnsiTheme="minorEastAsia" w:hint="eastAsia"/>
        </w:rPr>
        <w:lastRenderedPageBreak/>
        <w:t>句描繪出一副美麗的田園風光，閒暇的農村生活，流露出離開官場，遠避塵世的心情，這是一種久違了「久在樊籠裡，復</w:t>
      </w:r>
      <w:proofErr w:type="gramStart"/>
      <w:r w:rsidRPr="005F3ED1">
        <w:rPr>
          <w:rFonts w:asciiTheme="minorEastAsia" w:hAnsiTheme="minorEastAsia" w:hint="eastAsia"/>
        </w:rPr>
        <w:t>得返自</w:t>
      </w:r>
      <w:proofErr w:type="gramEnd"/>
      <w:r w:rsidRPr="005F3ED1">
        <w:rPr>
          <w:rFonts w:asciiTheme="minorEastAsia" w:hAnsiTheme="minorEastAsia" w:hint="eastAsia"/>
        </w:rPr>
        <w:t>然」的淡泊高雅。</w:t>
      </w:r>
    </w:p>
    <w:p w:rsidR="00211075" w:rsidRPr="005F3ED1" w:rsidRDefault="00211075" w:rsidP="00211075">
      <w:pPr>
        <w:snapToGrid w:val="0"/>
        <w:jc w:val="both"/>
        <w:rPr>
          <w:rFonts w:asciiTheme="minorEastAsia" w:hAnsiTheme="minorEastAsia"/>
        </w:rPr>
      </w:pPr>
      <w:r w:rsidRPr="005F3ED1">
        <w:rPr>
          <w:rFonts w:asciiTheme="minorEastAsia" w:hAnsiTheme="minorEastAsia" w:hint="eastAsia"/>
        </w:rPr>
        <w:t>原詩《歸園田居》陶淵明</w:t>
      </w:r>
    </w:p>
    <w:p w:rsidR="00211075" w:rsidRPr="005F3ED1" w:rsidRDefault="00211075" w:rsidP="00211075">
      <w:pPr>
        <w:snapToGrid w:val="0"/>
        <w:jc w:val="both"/>
        <w:rPr>
          <w:rFonts w:asciiTheme="minorEastAsia" w:hAnsiTheme="minorEastAsia"/>
        </w:rPr>
      </w:pPr>
      <w:r w:rsidRPr="005F3ED1">
        <w:rPr>
          <w:rFonts w:asciiTheme="minorEastAsia" w:hAnsiTheme="minorEastAsia" w:hint="eastAsia"/>
        </w:rPr>
        <w:t>少無</w:t>
      </w:r>
      <w:proofErr w:type="gramStart"/>
      <w:r w:rsidRPr="005F3ED1">
        <w:rPr>
          <w:rFonts w:asciiTheme="minorEastAsia" w:hAnsiTheme="minorEastAsia" w:hint="eastAsia"/>
        </w:rPr>
        <w:t>適俗韻，</w:t>
      </w:r>
      <w:proofErr w:type="gramEnd"/>
      <w:r w:rsidRPr="005F3ED1">
        <w:rPr>
          <w:rFonts w:asciiTheme="minorEastAsia" w:hAnsiTheme="minorEastAsia" w:hint="eastAsia"/>
        </w:rPr>
        <w:t>性本愛丘山。</w:t>
      </w:r>
      <w:proofErr w:type="gramStart"/>
      <w:r w:rsidRPr="005F3ED1">
        <w:rPr>
          <w:rFonts w:asciiTheme="minorEastAsia" w:hAnsiTheme="minorEastAsia" w:hint="eastAsia"/>
        </w:rPr>
        <w:t>誤落塵網</w:t>
      </w:r>
      <w:proofErr w:type="gramEnd"/>
      <w:r w:rsidRPr="005F3ED1">
        <w:rPr>
          <w:rFonts w:asciiTheme="minorEastAsia" w:hAnsiTheme="minorEastAsia" w:hint="eastAsia"/>
        </w:rPr>
        <w:t>中，一去三十年。</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羈</w:t>
      </w:r>
      <w:proofErr w:type="gramEnd"/>
      <w:r w:rsidRPr="005F3ED1">
        <w:rPr>
          <w:rFonts w:asciiTheme="minorEastAsia" w:hAnsiTheme="minorEastAsia" w:hint="eastAsia"/>
        </w:rPr>
        <w:t>鳥戀舊林，池</w:t>
      </w:r>
      <w:proofErr w:type="gramStart"/>
      <w:r w:rsidRPr="005F3ED1">
        <w:rPr>
          <w:rFonts w:asciiTheme="minorEastAsia" w:hAnsiTheme="minorEastAsia" w:hint="eastAsia"/>
        </w:rPr>
        <w:t>魚思故</w:t>
      </w:r>
      <w:proofErr w:type="gramEnd"/>
      <w:r w:rsidRPr="005F3ED1">
        <w:rPr>
          <w:rFonts w:asciiTheme="minorEastAsia" w:hAnsiTheme="minorEastAsia" w:hint="eastAsia"/>
        </w:rPr>
        <w:t>淵。開荒南野際，守</w:t>
      </w:r>
      <w:proofErr w:type="gramStart"/>
      <w:r w:rsidRPr="005F3ED1">
        <w:rPr>
          <w:rFonts w:asciiTheme="minorEastAsia" w:hAnsiTheme="minorEastAsia" w:hint="eastAsia"/>
        </w:rPr>
        <w:t>拙</w:t>
      </w:r>
      <w:proofErr w:type="gramEnd"/>
      <w:r w:rsidRPr="005F3ED1">
        <w:rPr>
          <w:rFonts w:asciiTheme="minorEastAsia" w:hAnsiTheme="minorEastAsia" w:hint="eastAsia"/>
        </w:rPr>
        <w:t>歸園田。</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方宅十餘</w:t>
      </w:r>
      <w:proofErr w:type="gramEnd"/>
      <w:r w:rsidRPr="005F3ED1">
        <w:rPr>
          <w:rFonts w:asciiTheme="minorEastAsia" w:hAnsiTheme="minorEastAsia" w:hint="eastAsia"/>
        </w:rPr>
        <w:t>畝，草屋八九間。榆柳蔭後</w:t>
      </w:r>
      <w:proofErr w:type="gramStart"/>
      <w:r w:rsidRPr="005F3ED1">
        <w:rPr>
          <w:rFonts w:asciiTheme="minorEastAsia" w:hAnsiTheme="minorEastAsia" w:hint="eastAsia"/>
        </w:rPr>
        <w:t>檐</w:t>
      </w:r>
      <w:proofErr w:type="gramEnd"/>
      <w:r w:rsidRPr="005F3ED1">
        <w:rPr>
          <w:rFonts w:asciiTheme="minorEastAsia" w:hAnsiTheme="minorEastAsia" w:hint="eastAsia"/>
        </w:rPr>
        <w:t>，</w:t>
      </w:r>
      <w:proofErr w:type="gramStart"/>
      <w:r w:rsidRPr="005F3ED1">
        <w:rPr>
          <w:rFonts w:asciiTheme="minorEastAsia" w:hAnsiTheme="minorEastAsia" w:hint="eastAsia"/>
        </w:rPr>
        <w:t>桃李羅堂</w:t>
      </w:r>
      <w:proofErr w:type="gramEnd"/>
      <w:r w:rsidRPr="005F3ED1">
        <w:rPr>
          <w:rFonts w:asciiTheme="minorEastAsia" w:hAnsiTheme="minorEastAsia" w:hint="eastAsia"/>
        </w:rPr>
        <w:t>前。</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曖</w:t>
      </w:r>
      <w:proofErr w:type="gramEnd"/>
      <w:r w:rsidRPr="005F3ED1">
        <w:rPr>
          <w:rFonts w:asciiTheme="minorEastAsia" w:hAnsiTheme="minorEastAsia" w:hint="eastAsia"/>
        </w:rPr>
        <w:t>曖</w:t>
      </w:r>
      <w:proofErr w:type="gramStart"/>
      <w:r w:rsidRPr="005F3ED1">
        <w:rPr>
          <w:rFonts w:asciiTheme="minorEastAsia" w:hAnsiTheme="minorEastAsia" w:hint="eastAsia"/>
        </w:rPr>
        <w:t>遠人</w:t>
      </w:r>
      <w:proofErr w:type="gramEnd"/>
      <w:r w:rsidRPr="005F3ED1">
        <w:rPr>
          <w:rFonts w:asciiTheme="minorEastAsia" w:hAnsiTheme="minorEastAsia" w:hint="eastAsia"/>
        </w:rPr>
        <w:t>村，依依</w:t>
      </w:r>
      <w:proofErr w:type="gramStart"/>
      <w:r w:rsidRPr="005F3ED1">
        <w:rPr>
          <w:rFonts w:asciiTheme="minorEastAsia" w:hAnsiTheme="minorEastAsia" w:hint="eastAsia"/>
        </w:rPr>
        <w:t>墟里</w:t>
      </w:r>
      <w:proofErr w:type="gramEnd"/>
      <w:r w:rsidRPr="005F3ED1">
        <w:rPr>
          <w:rFonts w:asciiTheme="minorEastAsia" w:hAnsiTheme="minorEastAsia" w:hint="eastAsia"/>
        </w:rPr>
        <w:t>煙。</w:t>
      </w:r>
      <w:proofErr w:type="gramStart"/>
      <w:r w:rsidRPr="005F3ED1">
        <w:rPr>
          <w:rFonts w:asciiTheme="minorEastAsia" w:hAnsiTheme="minorEastAsia" w:hint="eastAsia"/>
        </w:rPr>
        <w:t>狗吠深巷</w:t>
      </w:r>
      <w:proofErr w:type="gramEnd"/>
      <w:r w:rsidRPr="005F3ED1">
        <w:rPr>
          <w:rFonts w:asciiTheme="minorEastAsia" w:hAnsiTheme="minorEastAsia" w:hint="eastAsia"/>
        </w:rPr>
        <w:t>中，雞鳴桑樹巔。</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戶庭無塵雜，虛室有餘閒</w:t>
      </w:r>
      <w:proofErr w:type="gramEnd"/>
      <w:r w:rsidRPr="005F3ED1">
        <w:rPr>
          <w:rFonts w:asciiTheme="minorEastAsia" w:hAnsiTheme="minorEastAsia" w:hint="eastAsia"/>
        </w:rPr>
        <w:t>。久在樊籠裡，復</w:t>
      </w:r>
      <w:proofErr w:type="gramStart"/>
      <w:r w:rsidRPr="005F3ED1">
        <w:rPr>
          <w:rFonts w:asciiTheme="minorEastAsia" w:hAnsiTheme="minorEastAsia" w:hint="eastAsia"/>
        </w:rPr>
        <w:t>得返自然</w:t>
      </w:r>
      <w:proofErr w:type="gramEnd"/>
      <w:r w:rsidRPr="005F3ED1">
        <w:rPr>
          <w:rFonts w:asciiTheme="minorEastAsia" w:hAnsiTheme="minorEastAsia" w:hint="eastAsia"/>
        </w:rPr>
        <w:t>。</w:t>
      </w:r>
    </w:p>
    <w:p w:rsidR="00211075" w:rsidRPr="005F3ED1" w:rsidRDefault="00211075" w:rsidP="00211075">
      <w:pPr>
        <w:snapToGrid w:val="0"/>
        <w:jc w:val="both"/>
        <w:rPr>
          <w:rFonts w:asciiTheme="minorEastAsia" w:hAnsiTheme="minorEastAsia"/>
        </w:rPr>
      </w:pPr>
    </w:p>
    <w:p w:rsidR="00211075" w:rsidRPr="005F3ED1" w:rsidRDefault="00211075" w:rsidP="00211075">
      <w:pPr>
        <w:snapToGrid w:val="0"/>
        <w:jc w:val="both"/>
        <w:rPr>
          <w:rFonts w:asciiTheme="minorEastAsia" w:hAnsiTheme="minorEastAsia"/>
        </w:rPr>
      </w:pPr>
      <w:r w:rsidRPr="005F3ED1">
        <w:rPr>
          <w:rFonts w:asciiTheme="minorEastAsia" w:hAnsiTheme="minorEastAsia" w:hint="eastAsia"/>
        </w:rPr>
        <w:t>《和陶歸園田居》蘇軾</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環州多</w:t>
      </w:r>
      <w:proofErr w:type="gramEnd"/>
      <w:r w:rsidRPr="005F3ED1">
        <w:rPr>
          <w:rFonts w:asciiTheme="minorEastAsia" w:hAnsiTheme="minorEastAsia" w:hint="eastAsia"/>
        </w:rPr>
        <w:t>白水，際</w:t>
      </w:r>
      <w:proofErr w:type="gramStart"/>
      <w:r w:rsidRPr="005F3ED1">
        <w:rPr>
          <w:rFonts w:asciiTheme="minorEastAsia" w:hAnsiTheme="minorEastAsia" w:hint="eastAsia"/>
        </w:rPr>
        <w:t>海皆蒼</w:t>
      </w:r>
      <w:proofErr w:type="gramEnd"/>
      <w:r w:rsidRPr="005F3ED1">
        <w:rPr>
          <w:rFonts w:asciiTheme="minorEastAsia" w:hAnsiTheme="minorEastAsia" w:hint="eastAsia"/>
        </w:rPr>
        <w:t>山。以彼無盡景，寓我有限年。</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東家著</w:t>
      </w:r>
      <w:proofErr w:type="gramEnd"/>
      <w:r w:rsidRPr="005F3ED1">
        <w:rPr>
          <w:rFonts w:asciiTheme="minorEastAsia" w:hAnsiTheme="minorEastAsia" w:hint="eastAsia"/>
        </w:rPr>
        <w:t>孔丘，西</w:t>
      </w:r>
      <w:proofErr w:type="gramStart"/>
      <w:r w:rsidRPr="005F3ED1">
        <w:rPr>
          <w:rFonts w:asciiTheme="minorEastAsia" w:hAnsiTheme="minorEastAsia" w:hint="eastAsia"/>
        </w:rPr>
        <w:t>家</w:t>
      </w:r>
      <w:proofErr w:type="gramEnd"/>
      <w:r w:rsidRPr="005F3ED1">
        <w:rPr>
          <w:rFonts w:asciiTheme="minorEastAsia" w:hAnsiTheme="minorEastAsia" w:hint="eastAsia"/>
        </w:rPr>
        <w:t>著顏淵。市為不二價，</w:t>
      </w:r>
      <w:proofErr w:type="gramStart"/>
      <w:r w:rsidRPr="005F3ED1">
        <w:rPr>
          <w:rFonts w:asciiTheme="minorEastAsia" w:hAnsiTheme="minorEastAsia" w:hint="eastAsia"/>
        </w:rPr>
        <w:t>農為不爭田</w:t>
      </w:r>
      <w:proofErr w:type="gramEnd"/>
      <w:r w:rsidRPr="005F3ED1">
        <w:rPr>
          <w:rFonts w:asciiTheme="minorEastAsia" w:hAnsiTheme="minorEastAsia" w:hint="eastAsia"/>
        </w:rPr>
        <w:t>。</w:t>
      </w:r>
    </w:p>
    <w:p w:rsidR="00211075" w:rsidRPr="005F3ED1" w:rsidRDefault="00211075" w:rsidP="00211075">
      <w:pPr>
        <w:snapToGrid w:val="0"/>
        <w:jc w:val="both"/>
        <w:rPr>
          <w:rFonts w:asciiTheme="minorEastAsia" w:hAnsiTheme="minorEastAsia"/>
        </w:rPr>
      </w:pPr>
      <w:r w:rsidRPr="005F3ED1">
        <w:rPr>
          <w:rFonts w:asciiTheme="minorEastAsia" w:hAnsiTheme="minorEastAsia" w:hint="eastAsia"/>
        </w:rPr>
        <w:t>周公與管蔡，</w:t>
      </w:r>
      <w:proofErr w:type="gramStart"/>
      <w:r w:rsidRPr="005F3ED1">
        <w:rPr>
          <w:rFonts w:asciiTheme="minorEastAsia" w:hAnsiTheme="minorEastAsia" w:hint="eastAsia"/>
        </w:rPr>
        <w:t>恨不茅三</w:t>
      </w:r>
      <w:proofErr w:type="gramEnd"/>
      <w:r w:rsidRPr="005F3ED1">
        <w:rPr>
          <w:rFonts w:asciiTheme="minorEastAsia" w:hAnsiTheme="minorEastAsia" w:hint="eastAsia"/>
        </w:rPr>
        <w:t>間。我飽</w:t>
      </w:r>
      <w:proofErr w:type="gramStart"/>
      <w:r w:rsidRPr="005F3ED1">
        <w:rPr>
          <w:rFonts w:asciiTheme="minorEastAsia" w:hAnsiTheme="minorEastAsia" w:hint="eastAsia"/>
        </w:rPr>
        <w:t>一飯足，薇蕨補食</w:t>
      </w:r>
      <w:proofErr w:type="gramEnd"/>
      <w:r w:rsidRPr="005F3ED1">
        <w:rPr>
          <w:rFonts w:asciiTheme="minorEastAsia" w:hAnsiTheme="minorEastAsia" w:hint="eastAsia"/>
        </w:rPr>
        <w:t>前。</w:t>
      </w:r>
    </w:p>
    <w:p w:rsidR="00211075" w:rsidRPr="005F3ED1" w:rsidRDefault="00211075" w:rsidP="00211075">
      <w:pPr>
        <w:snapToGrid w:val="0"/>
        <w:jc w:val="both"/>
        <w:rPr>
          <w:rFonts w:asciiTheme="minorEastAsia" w:hAnsiTheme="minorEastAsia"/>
        </w:rPr>
      </w:pPr>
      <w:r w:rsidRPr="005F3ED1">
        <w:rPr>
          <w:rFonts w:asciiTheme="minorEastAsia" w:hAnsiTheme="minorEastAsia" w:hint="eastAsia"/>
        </w:rPr>
        <w:t>門生</w:t>
      </w:r>
      <w:proofErr w:type="gramStart"/>
      <w:r w:rsidRPr="005F3ED1">
        <w:rPr>
          <w:rFonts w:asciiTheme="minorEastAsia" w:hAnsiTheme="minorEastAsia" w:hint="eastAsia"/>
        </w:rPr>
        <w:t>饋薪米</w:t>
      </w:r>
      <w:proofErr w:type="gramEnd"/>
      <w:r w:rsidRPr="005F3ED1">
        <w:rPr>
          <w:rFonts w:asciiTheme="minorEastAsia" w:hAnsiTheme="minorEastAsia" w:hint="eastAsia"/>
        </w:rPr>
        <w:t>，救我廚無煙。</w:t>
      </w:r>
      <w:proofErr w:type="gramStart"/>
      <w:r w:rsidRPr="005F3ED1">
        <w:rPr>
          <w:rFonts w:asciiTheme="minorEastAsia" w:hAnsiTheme="minorEastAsia" w:hint="eastAsia"/>
        </w:rPr>
        <w:t>斗</w:t>
      </w:r>
      <w:proofErr w:type="gramEnd"/>
      <w:r w:rsidRPr="005F3ED1">
        <w:rPr>
          <w:rFonts w:asciiTheme="minorEastAsia" w:hAnsiTheme="minorEastAsia" w:hint="eastAsia"/>
        </w:rPr>
        <w:t>酒與隻雞，酣歌餞華巔。</w:t>
      </w:r>
    </w:p>
    <w:p w:rsidR="00211075" w:rsidRPr="005F3ED1" w:rsidRDefault="00211075" w:rsidP="00211075">
      <w:pPr>
        <w:snapToGrid w:val="0"/>
        <w:jc w:val="both"/>
        <w:rPr>
          <w:rFonts w:asciiTheme="minorEastAsia" w:hAnsiTheme="minorEastAsia"/>
        </w:rPr>
      </w:pPr>
      <w:proofErr w:type="gramStart"/>
      <w:r w:rsidRPr="005F3ED1">
        <w:rPr>
          <w:rFonts w:asciiTheme="minorEastAsia" w:hAnsiTheme="minorEastAsia" w:hint="eastAsia"/>
        </w:rPr>
        <w:t>禽魚豈</w:t>
      </w:r>
      <w:proofErr w:type="gramEnd"/>
      <w:r w:rsidRPr="005F3ED1">
        <w:rPr>
          <w:rFonts w:asciiTheme="minorEastAsia" w:hAnsiTheme="minorEastAsia" w:hint="eastAsia"/>
        </w:rPr>
        <w:t>知道，我</w:t>
      </w:r>
      <w:proofErr w:type="gramStart"/>
      <w:r w:rsidRPr="005F3ED1">
        <w:rPr>
          <w:rFonts w:asciiTheme="minorEastAsia" w:hAnsiTheme="minorEastAsia" w:hint="eastAsia"/>
        </w:rPr>
        <w:t>適物自</w:t>
      </w:r>
      <w:proofErr w:type="gramEnd"/>
      <w:r w:rsidRPr="005F3ED1">
        <w:rPr>
          <w:rFonts w:asciiTheme="minorEastAsia" w:hAnsiTheme="minorEastAsia" w:hint="eastAsia"/>
        </w:rPr>
        <w:t>閒。悠悠未必爾，</w:t>
      </w:r>
      <w:proofErr w:type="gramStart"/>
      <w:r w:rsidRPr="005F3ED1">
        <w:rPr>
          <w:rFonts w:asciiTheme="minorEastAsia" w:hAnsiTheme="minorEastAsia" w:hint="eastAsia"/>
        </w:rPr>
        <w:t>聊樂我</w:t>
      </w:r>
      <w:proofErr w:type="gramEnd"/>
      <w:r w:rsidRPr="005F3ED1">
        <w:rPr>
          <w:rFonts w:asciiTheme="minorEastAsia" w:hAnsiTheme="minorEastAsia" w:hint="eastAsia"/>
        </w:rPr>
        <w:t>所然。</w:t>
      </w:r>
    </w:p>
    <w:p w:rsidR="00211075" w:rsidRPr="005F3ED1" w:rsidRDefault="00211075" w:rsidP="00211075">
      <w:pPr>
        <w:ind w:firstLineChars="177" w:firstLine="425"/>
        <w:jc w:val="both"/>
        <w:rPr>
          <w:rFonts w:asciiTheme="minorEastAsia" w:hAnsiTheme="minorEastAsia"/>
        </w:rPr>
      </w:pPr>
      <w:r w:rsidRPr="005F3ED1">
        <w:rPr>
          <w:rFonts w:asciiTheme="minorEastAsia" w:hAnsiTheme="minorEastAsia" w:hint="eastAsia"/>
        </w:rPr>
        <w:t>蘇軾的這首和詩於紹聖二年在惠州時所作，他到了惠州以後，</w:t>
      </w:r>
      <w:proofErr w:type="gramStart"/>
      <w:r w:rsidRPr="005F3ED1">
        <w:rPr>
          <w:rFonts w:asciiTheme="minorEastAsia" w:hAnsiTheme="minorEastAsia" w:hint="eastAsia"/>
        </w:rPr>
        <w:t>對惠州</w:t>
      </w:r>
      <w:proofErr w:type="gramEnd"/>
      <w:r w:rsidRPr="005F3ED1">
        <w:rPr>
          <w:rFonts w:asciiTheme="minorEastAsia" w:hAnsiTheme="minorEastAsia" w:hint="eastAsia"/>
        </w:rPr>
        <w:t>風土食物頗有好感，而且</w:t>
      </w:r>
      <w:proofErr w:type="gramStart"/>
      <w:r w:rsidRPr="005F3ED1">
        <w:rPr>
          <w:rFonts w:asciiTheme="minorEastAsia" w:hAnsiTheme="minorEastAsia" w:hint="eastAsia"/>
        </w:rPr>
        <w:t>與吏民相</w:t>
      </w:r>
      <w:proofErr w:type="gramEnd"/>
      <w:r w:rsidRPr="005F3ED1">
        <w:rPr>
          <w:rFonts w:asciiTheme="minorEastAsia" w:hAnsiTheme="minorEastAsia" w:hint="eastAsia"/>
        </w:rPr>
        <w:t>處得甚好，故以陶自托，表現出隨緣自適、樂觀曠達的思想。</w:t>
      </w:r>
    </w:p>
    <w:p w:rsidR="00211075" w:rsidRPr="005F3ED1" w:rsidRDefault="00211075" w:rsidP="00211075">
      <w:pPr>
        <w:ind w:firstLineChars="177" w:firstLine="425"/>
        <w:jc w:val="both"/>
        <w:rPr>
          <w:rFonts w:asciiTheme="minorEastAsia" w:hAnsiTheme="minorEastAsia"/>
        </w:rPr>
      </w:pPr>
      <w:proofErr w:type="gramStart"/>
      <w:r w:rsidRPr="005F3ED1">
        <w:rPr>
          <w:rFonts w:asciiTheme="minorEastAsia" w:hAnsiTheme="minorEastAsia" w:hint="eastAsia"/>
          <w:color w:val="000000" w:themeColor="text1"/>
        </w:rPr>
        <w:t>東坡稱淵明</w:t>
      </w:r>
      <w:proofErr w:type="gramEnd"/>
      <w:r w:rsidRPr="005F3ED1">
        <w:rPr>
          <w:rFonts w:asciiTheme="minorEastAsia" w:hAnsiTheme="minorEastAsia" w:hint="eastAsia"/>
          <w:color w:val="000000" w:themeColor="text1"/>
        </w:rPr>
        <w:t>「欲仕則仕，不以求</w:t>
      </w:r>
      <w:proofErr w:type="gramStart"/>
      <w:r w:rsidRPr="005F3ED1">
        <w:rPr>
          <w:rFonts w:asciiTheme="minorEastAsia" w:hAnsiTheme="minorEastAsia" w:hint="eastAsia"/>
          <w:color w:val="000000" w:themeColor="text1"/>
        </w:rPr>
        <w:t>之為</w:t>
      </w:r>
      <w:proofErr w:type="gramEnd"/>
      <w:r w:rsidRPr="005F3ED1">
        <w:rPr>
          <w:rFonts w:asciiTheme="minorEastAsia" w:hAnsiTheme="minorEastAsia" w:hint="eastAsia"/>
          <w:color w:val="000000" w:themeColor="text1"/>
        </w:rPr>
        <w:t>嫌；</w:t>
      </w:r>
      <w:proofErr w:type="gramStart"/>
      <w:r w:rsidRPr="005F3ED1">
        <w:rPr>
          <w:rFonts w:asciiTheme="minorEastAsia" w:hAnsiTheme="minorEastAsia" w:hint="eastAsia"/>
          <w:color w:val="000000" w:themeColor="text1"/>
        </w:rPr>
        <w:t>欲隱則</w:t>
      </w:r>
      <w:proofErr w:type="gramEnd"/>
      <w:r w:rsidRPr="005F3ED1">
        <w:rPr>
          <w:rFonts w:asciiTheme="minorEastAsia" w:hAnsiTheme="minorEastAsia" w:hint="eastAsia"/>
          <w:color w:val="000000" w:themeColor="text1"/>
        </w:rPr>
        <w:t>隱，不以去為高。古今賢之，貴其真也。」能真正以精神之自由為重，完全超越他人價值取向，這</w:t>
      </w:r>
      <w:proofErr w:type="gramStart"/>
      <w:r w:rsidRPr="005F3ED1">
        <w:rPr>
          <w:rFonts w:asciiTheme="minorEastAsia" w:hAnsiTheme="minorEastAsia" w:hint="eastAsia"/>
          <w:color w:val="000000" w:themeColor="text1"/>
        </w:rPr>
        <w:t>才是淵明</w:t>
      </w:r>
      <w:proofErr w:type="gramEnd"/>
      <w:r w:rsidRPr="005F3ED1">
        <w:rPr>
          <w:rFonts w:asciiTheme="minorEastAsia" w:hAnsiTheme="minorEastAsia" w:hint="eastAsia"/>
          <w:color w:val="000000" w:themeColor="text1"/>
        </w:rPr>
        <w:t>之「真」的精義，也是最難企及之處，更是</w:t>
      </w:r>
      <w:proofErr w:type="gramStart"/>
      <w:r w:rsidRPr="005F3ED1">
        <w:rPr>
          <w:rFonts w:asciiTheme="minorEastAsia" w:hAnsiTheme="minorEastAsia" w:hint="eastAsia"/>
          <w:color w:val="000000" w:themeColor="text1"/>
        </w:rPr>
        <w:t>東坡對淵</w:t>
      </w:r>
      <w:proofErr w:type="gramEnd"/>
      <w:r w:rsidRPr="005F3ED1">
        <w:rPr>
          <w:rFonts w:asciiTheme="minorEastAsia" w:hAnsiTheme="minorEastAsia" w:hint="eastAsia"/>
          <w:color w:val="000000" w:themeColor="text1"/>
        </w:rPr>
        <w:t>明折服之根源。東坡並不能真正不介意他人之毀譽，不能斷然捨棄仕途，更難忍受「</w:t>
      </w:r>
      <w:proofErr w:type="gramStart"/>
      <w:r w:rsidRPr="005F3ED1">
        <w:rPr>
          <w:rFonts w:asciiTheme="minorEastAsia" w:hAnsiTheme="minorEastAsia" w:hint="eastAsia"/>
          <w:color w:val="000000" w:themeColor="text1"/>
        </w:rPr>
        <w:t>世</w:t>
      </w:r>
      <w:proofErr w:type="gramEnd"/>
      <w:r w:rsidRPr="005F3ED1">
        <w:rPr>
          <w:rFonts w:asciiTheme="minorEastAsia" w:hAnsiTheme="minorEastAsia" w:hint="eastAsia"/>
          <w:color w:val="000000" w:themeColor="text1"/>
        </w:rPr>
        <w:t>與我而相違，</w:t>
      </w:r>
      <w:proofErr w:type="gramStart"/>
      <w:r w:rsidRPr="005F3ED1">
        <w:rPr>
          <w:rFonts w:asciiTheme="minorEastAsia" w:hAnsiTheme="minorEastAsia" w:hint="eastAsia"/>
          <w:color w:val="000000" w:themeColor="text1"/>
        </w:rPr>
        <w:t>復駕言兮焉</w:t>
      </w:r>
      <w:proofErr w:type="gramEnd"/>
      <w:r w:rsidRPr="005F3ED1">
        <w:rPr>
          <w:rFonts w:asciiTheme="minorEastAsia" w:hAnsiTheme="minorEastAsia" w:hint="eastAsia"/>
          <w:color w:val="000000" w:themeColor="text1"/>
        </w:rPr>
        <w:t>求」一己與世人徹底之「</w:t>
      </w:r>
      <w:proofErr w:type="gramStart"/>
      <w:r w:rsidRPr="005F3ED1">
        <w:rPr>
          <w:rFonts w:asciiTheme="minorEastAsia" w:hAnsiTheme="minorEastAsia" w:hint="eastAsia"/>
          <w:color w:val="000000" w:themeColor="text1"/>
        </w:rPr>
        <w:t>相</w:t>
      </w:r>
      <w:proofErr w:type="gramEnd"/>
      <w:r w:rsidRPr="005F3ED1">
        <w:rPr>
          <w:rFonts w:asciiTheme="minorEastAsia" w:hAnsiTheme="minorEastAsia" w:hint="eastAsia"/>
          <w:color w:val="000000" w:themeColor="text1"/>
        </w:rPr>
        <w:t>忘」。二人的人生選擇</w:t>
      </w:r>
      <w:r w:rsidRPr="005F3ED1">
        <w:rPr>
          <w:rFonts w:asciiTheme="minorEastAsia" w:hAnsiTheme="minorEastAsia" w:hint="eastAsia"/>
        </w:rPr>
        <w:t>確實不同。陶淵明看破了官場黑暗，從於「老莊」之道。而蘇軾的一生，雖然經歷坎坷，不是</w:t>
      </w:r>
      <w:proofErr w:type="gramStart"/>
      <w:r w:rsidRPr="005F3ED1">
        <w:rPr>
          <w:rFonts w:asciiTheme="minorEastAsia" w:hAnsiTheme="minorEastAsia" w:hint="eastAsia"/>
        </w:rPr>
        <w:t>被貶遠地</w:t>
      </w:r>
      <w:proofErr w:type="gramEnd"/>
      <w:r w:rsidRPr="005F3ED1">
        <w:rPr>
          <w:rFonts w:asciiTheme="minorEastAsia" w:hAnsiTheme="minorEastAsia" w:hint="eastAsia"/>
        </w:rPr>
        <w:t>，就是在前往遠地的路上，但他卻從來沒有想過避世，他忠於儒家濟世路線，雖無法改變世道，也想用螢火之光照耀這個世界，溫暖更多的人。所到之處，竭盡所能，為民謀福。從不會因為仕途上的失意而心灰意冷，尸位素餐。就像他自己對人生的總結一樣：「</w:t>
      </w:r>
      <w:proofErr w:type="gramStart"/>
      <w:r w:rsidRPr="005F3ED1">
        <w:rPr>
          <w:rFonts w:asciiTheme="minorEastAsia" w:hAnsiTheme="minorEastAsia" w:hint="eastAsia"/>
        </w:rPr>
        <w:t>問汝平生</w:t>
      </w:r>
      <w:proofErr w:type="gramEnd"/>
      <w:r w:rsidRPr="005F3ED1">
        <w:rPr>
          <w:rFonts w:asciiTheme="minorEastAsia" w:hAnsiTheme="minorEastAsia" w:hint="eastAsia"/>
        </w:rPr>
        <w:t>功業，黃</w:t>
      </w:r>
      <w:proofErr w:type="gramStart"/>
      <w:r w:rsidRPr="005F3ED1">
        <w:rPr>
          <w:rFonts w:asciiTheme="minorEastAsia" w:hAnsiTheme="minorEastAsia" w:hint="eastAsia"/>
        </w:rPr>
        <w:t>州惠州</w:t>
      </w:r>
      <w:proofErr w:type="gramEnd"/>
      <w:r w:rsidRPr="005F3ED1">
        <w:rPr>
          <w:rFonts w:asciiTheme="minorEastAsia" w:hAnsiTheme="minorEastAsia" w:hint="eastAsia"/>
        </w:rPr>
        <w:t>儋州。」</w:t>
      </w:r>
    </w:p>
    <w:p w:rsidR="00211075" w:rsidRPr="005F3ED1" w:rsidRDefault="00211075" w:rsidP="00211075">
      <w:pPr>
        <w:ind w:firstLineChars="177" w:firstLine="425"/>
        <w:jc w:val="both"/>
        <w:rPr>
          <w:rFonts w:asciiTheme="minorEastAsia" w:hAnsiTheme="minorEastAsia"/>
        </w:rPr>
      </w:pPr>
      <w:r w:rsidRPr="005F3ED1">
        <w:rPr>
          <w:rFonts w:asciiTheme="minorEastAsia" w:hAnsiTheme="minorEastAsia" w:hint="eastAsia"/>
        </w:rPr>
        <w:t>和陶詩不僅是蘇軾抒發對陶淵明的敬仰之情，更多的是自己對人生的感悟，詩酒年華，江海餘生。緬懷之中，與高尚的靈魂共鳴，讓自己不再孤獨，灑脫的面對人生的起</w:t>
      </w:r>
      <w:proofErr w:type="gramStart"/>
      <w:r w:rsidRPr="005F3ED1">
        <w:rPr>
          <w:rFonts w:asciiTheme="minorEastAsia" w:hAnsiTheme="minorEastAsia" w:hint="eastAsia"/>
        </w:rPr>
        <w:t>起伏</w:t>
      </w:r>
      <w:proofErr w:type="gramEnd"/>
      <w:r w:rsidRPr="005F3ED1">
        <w:rPr>
          <w:rFonts w:asciiTheme="minorEastAsia" w:hAnsiTheme="minorEastAsia" w:hint="eastAsia"/>
        </w:rPr>
        <w:t>伏，這是一種豁達、積極的人生態度，也是我們需要感悟的入世哲學。每個人都在塵世中，選擇怎樣面對人生，不枉一世枯榮。（改寫方瑜〈抉擇、自由、創造</w:t>
      </w:r>
      <w:r w:rsidRPr="005F3ED1">
        <w:rPr>
          <w:rFonts w:asciiTheme="minorEastAsia" w:hAnsiTheme="minorEastAsia"/>
        </w:rPr>
        <w:t>------</w:t>
      </w:r>
      <w:r w:rsidRPr="005F3ED1">
        <w:rPr>
          <w:rFonts w:asciiTheme="minorEastAsia" w:hAnsiTheme="minorEastAsia" w:hint="eastAsia"/>
        </w:rPr>
        <w:t>試論蘇東坡筆下的陶淵明</w:t>
      </w:r>
      <w:r w:rsidRPr="005F3ED1">
        <w:rPr>
          <w:rFonts w:asciiTheme="minorEastAsia" w:hAnsiTheme="minorEastAsia" w:cs="Cambria Math" w:hint="eastAsia"/>
        </w:rPr>
        <w:t>〉與每日頭條〈相隔600年的靈魂對話，蘇軾與陶淵明詩酒相和〉）</w:t>
      </w:r>
    </w:p>
    <w:p w:rsidR="00211075" w:rsidRDefault="00211075" w:rsidP="00211075">
      <w:pPr>
        <w:jc w:val="both"/>
      </w:pPr>
      <w:r>
        <w:t>1</w:t>
      </w:r>
      <w:r>
        <w:rPr>
          <w:rFonts w:hint="eastAsia"/>
        </w:rPr>
        <w:t>依據上文，敘述最適當的是：</w:t>
      </w:r>
    </w:p>
    <w:p w:rsidR="00211075" w:rsidRDefault="00211075" w:rsidP="00211075">
      <w:pPr>
        <w:ind w:left="283" w:hangingChars="118" w:hanging="283"/>
        <w:jc w:val="both"/>
      </w:pPr>
      <w:r>
        <w:rPr>
          <w:rFonts w:hint="eastAsia"/>
        </w:rPr>
        <w:t>(A)</w:t>
      </w:r>
      <w:r>
        <w:rPr>
          <w:rFonts w:hint="eastAsia"/>
        </w:rPr>
        <w:t>陶淵明詩在當代備受矚目，及至宋代更為眾文人所推崇，而蘇東坡乃是極具關鍵的推手。</w:t>
      </w:r>
    </w:p>
    <w:p w:rsidR="00211075" w:rsidRDefault="00211075" w:rsidP="00211075">
      <w:pPr>
        <w:ind w:left="283" w:hangingChars="118" w:hanging="283"/>
        <w:jc w:val="both"/>
        <w:rPr>
          <w:rFonts w:asciiTheme="minorEastAsia" w:hAnsiTheme="minorEastAsia"/>
        </w:rPr>
      </w:pPr>
      <w:r>
        <w:rPr>
          <w:rFonts w:hint="eastAsia"/>
        </w:rPr>
        <w:t>(B)</w:t>
      </w:r>
      <w:proofErr w:type="gramStart"/>
      <w:r>
        <w:rPr>
          <w:rFonts w:asciiTheme="minorEastAsia" w:hAnsiTheme="minorEastAsia" w:hint="eastAsia"/>
        </w:rPr>
        <w:t>東坡</w:t>
      </w:r>
      <w:r w:rsidRPr="00944CBB">
        <w:rPr>
          <w:rFonts w:asciiTheme="minorEastAsia" w:hAnsiTheme="minorEastAsia" w:hint="eastAsia"/>
        </w:rPr>
        <w:t>愛淵明</w:t>
      </w:r>
      <w:proofErr w:type="gramEnd"/>
      <w:r w:rsidRPr="00944CBB">
        <w:rPr>
          <w:rFonts w:asciiTheme="minorEastAsia" w:hAnsiTheme="minorEastAsia" w:hint="eastAsia"/>
        </w:rPr>
        <w:t>的詩，寫下了大量和陶詩</w:t>
      </w:r>
      <w:r>
        <w:rPr>
          <w:rFonts w:asciiTheme="minorEastAsia" w:hAnsiTheme="minorEastAsia" w:hint="eastAsia"/>
        </w:rPr>
        <w:t>；</w:t>
      </w:r>
      <w:proofErr w:type="gramStart"/>
      <w:r w:rsidRPr="00944CBB">
        <w:rPr>
          <w:rFonts w:asciiTheme="minorEastAsia" w:hAnsiTheme="minorEastAsia" w:hint="eastAsia"/>
        </w:rPr>
        <w:t>更愛淵明</w:t>
      </w:r>
      <w:proofErr w:type="gramEnd"/>
      <w:r w:rsidRPr="00944CBB">
        <w:rPr>
          <w:rFonts w:asciiTheme="minorEastAsia" w:hAnsiTheme="minorEastAsia" w:hint="eastAsia"/>
        </w:rPr>
        <w:t>為人，</w:t>
      </w:r>
      <w:r>
        <w:rPr>
          <w:rFonts w:asciiTheme="minorEastAsia" w:hAnsiTheme="minorEastAsia" w:hint="eastAsia"/>
        </w:rPr>
        <w:t>並</w:t>
      </w:r>
      <w:proofErr w:type="gramStart"/>
      <w:r>
        <w:rPr>
          <w:rFonts w:asciiTheme="minorEastAsia" w:hAnsiTheme="minorEastAsia" w:hint="eastAsia"/>
        </w:rPr>
        <w:t>仿效</w:t>
      </w:r>
      <w:proofErr w:type="gramEnd"/>
      <w:r>
        <w:rPr>
          <w:rFonts w:asciiTheme="minorEastAsia" w:hAnsiTheme="minorEastAsia" w:hint="eastAsia"/>
        </w:rPr>
        <w:t>淵明過</w:t>
      </w:r>
      <w:r w:rsidRPr="00944CBB">
        <w:rPr>
          <w:rFonts w:asciiTheme="minorEastAsia" w:hAnsiTheme="minorEastAsia" w:hint="eastAsia"/>
        </w:rPr>
        <w:t>著與世無爭的田園生活</w:t>
      </w:r>
      <w:r>
        <w:rPr>
          <w:rFonts w:asciiTheme="minorEastAsia" w:hAnsiTheme="minorEastAsia" w:hint="eastAsia"/>
        </w:rPr>
        <w:t>，</w:t>
      </w:r>
      <w:proofErr w:type="gramStart"/>
      <w:r>
        <w:rPr>
          <w:rFonts w:asciiTheme="minorEastAsia" w:hAnsiTheme="minorEastAsia" w:hint="eastAsia"/>
        </w:rPr>
        <w:t>定居於惠</w:t>
      </w:r>
      <w:proofErr w:type="gramEnd"/>
      <w:r>
        <w:rPr>
          <w:rFonts w:asciiTheme="minorEastAsia" w:hAnsiTheme="minorEastAsia" w:hint="eastAsia"/>
        </w:rPr>
        <w:t>州。</w:t>
      </w:r>
    </w:p>
    <w:p w:rsidR="00211075" w:rsidRDefault="00211075" w:rsidP="00211075">
      <w:pPr>
        <w:ind w:left="283" w:hangingChars="118" w:hanging="283"/>
        <w:jc w:val="both"/>
      </w:pPr>
      <w:r>
        <w:rPr>
          <w:rFonts w:hint="eastAsia"/>
        </w:rPr>
        <w:t>(C)</w:t>
      </w:r>
      <w:r>
        <w:rPr>
          <w:rFonts w:hint="eastAsia"/>
        </w:rPr>
        <w:t>蘇東坡寫</w:t>
      </w:r>
      <w:r w:rsidRPr="007F2B25">
        <w:rPr>
          <w:rFonts w:hint="eastAsia"/>
        </w:rPr>
        <w:t>《和陶歸園田居》</w:t>
      </w:r>
      <w:r>
        <w:rPr>
          <w:rFonts w:hint="eastAsia"/>
        </w:rPr>
        <w:t>的動機，乃是</w:t>
      </w:r>
      <w:proofErr w:type="gramStart"/>
      <w:r>
        <w:rPr>
          <w:rFonts w:hint="eastAsia"/>
        </w:rPr>
        <w:t>感於惠州</w:t>
      </w:r>
      <w:proofErr w:type="gramEnd"/>
      <w:r>
        <w:rPr>
          <w:rFonts w:hint="eastAsia"/>
        </w:rPr>
        <w:t>之地即是陶淵明不願五斗米折腰，辭官歸隱的柴桑之地。</w:t>
      </w:r>
    </w:p>
    <w:p w:rsidR="00211075" w:rsidRPr="00F40CF4" w:rsidRDefault="00211075" w:rsidP="00211075">
      <w:pPr>
        <w:ind w:left="283" w:hangingChars="118" w:hanging="283"/>
        <w:jc w:val="both"/>
        <w:rPr>
          <w:color w:val="000000" w:themeColor="text1"/>
        </w:rPr>
      </w:pPr>
      <w:r w:rsidRPr="00F40CF4">
        <w:rPr>
          <w:rFonts w:hint="eastAsia"/>
          <w:color w:val="000000" w:themeColor="text1"/>
        </w:rPr>
        <w:t>(D)</w:t>
      </w:r>
      <w:r w:rsidRPr="00F40CF4">
        <w:rPr>
          <w:rFonts w:hint="eastAsia"/>
          <w:color w:val="000000" w:themeColor="text1"/>
        </w:rPr>
        <w:t>東坡稱許淵明的人生抉擇，從「老莊」之道而達精神的真正自由；己心</w:t>
      </w:r>
      <w:proofErr w:type="gramStart"/>
      <w:r w:rsidRPr="00F40CF4">
        <w:rPr>
          <w:rFonts w:hint="eastAsia"/>
          <w:color w:val="000000" w:themeColor="text1"/>
        </w:rPr>
        <w:t>雖羨之</w:t>
      </w:r>
      <w:proofErr w:type="gramEnd"/>
      <w:r w:rsidRPr="00F40CF4">
        <w:rPr>
          <w:rFonts w:hint="eastAsia"/>
          <w:color w:val="000000" w:themeColor="text1"/>
        </w:rPr>
        <w:t>，但儒者濟世胸襟讓他無法「</w:t>
      </w:r>
      <w:proofErr w:type="gramStart"/>
      <w:r w:rsidRPr="00F40CF4">
        <w:rPr>
          <w:rFonts w:hint="eastAsia"/>
          <w:color w:val="000000" w:themeColor="text1"/>
        </w:rPr>
        <w:t>相</w:t>
      </w:r>
      <w:proofErr w:type="gramEnd"/>
      <w:r w:rsidRPr="00F40CF4">
        <w:rPr>
          <w:rFonts w:hint="eastAsia"/>
          <w:color w:val="000000" w:themeColor="text1"/>
        </w:rPr>
        <w:t>忘」於世</w:t>
      </w:r>
    </w:p>
    <w:p w:rsidR="00211075" w:rsidRPr="00434ACA" w:rsidRDefault="00211075" w:rsidP="00211075">
      <w:pPr>
        <w:jc w:val="both"/>
        <w:rPr>
          <w:color w:val="FF0000"/>
        </w:rPr>
      </w:pPr>
      <w:r w:rsidRPr="00434ACA">
        <w:rPr>
          <w:rFonts w:hint="eastAsia"/>
          <w:color w:val="FF0000"/>
        </w:rPr>
        <w:t>答案：</w:t>
      </w:r>
      <w:r w:rsidRPr="00434ACA">
        <w:rPr>
          <w:rFonts w:hint="eastAsia"/>
          <w:color w:val="FF0000"/>
        </w:rPr>
        <w:t>(D)</w:t>
      </w:r>
    </w:p>
    <w:p w:rsidR="00211075" w:rsidRPr="00434ACA" w:rsidRDefault="00211075" w:rsidP="00211075">
      <w:pPr>
        <w:jc w:val="both"/>
        <w:rPr>
          <w:color w:val="FF0000"/>
        </w:rPr>
      </w:pPr>
      <w:r w:rsidRPr="00434ACA">
        <w:rPr>
          <w:rFonts w:hint="eastAsia"/>
          <w:color w:val="FF0000"/>
        </w:rPr>
        <w:t>解析：</w:t>
      </w:r>
      <w:r w:rsidRPr="00434ACA">
        <w:rPr>
          <w:rFonts w:hint="eastAsia"/>
          <w:color w:val="FF0000"/>
        </w:rPr>
        <w:t>(A)</w:t>
      </w:r>
      <w:r w:rsidRPr="00434ACA">
        <w:rPr>
          <w:rFonts w:hint="eastAsia"/>
          <w:color w:val="FF0000"/>
        </w:rPr>
        <w:t>陶詩</w:t>
      </w:r>
      <w:proofErr w:type="gramStart"/>
      <w:r w:rsidRPr="00434ACA">
        <w:rPr>
          <w:rFonts w:hint="eastAsia"/>
          <w:color w:val="FF0000"/>
        </w:rPr>
        <w:t>在齊梁甚至</w:t>
      </w:r>
      <w:proofErr w:type="gramEnd"/>
      <w:r w:rsidRPr="00434ACA">
        <w:rPr>
          <w:rFonts w:hint="eastAsia"/>
          <w:color w:val="FF0000"/>
        </w:rPr>
        <w:t>唐代都尚未受到普遍的推重與肯定</w:t>
      </w:r>
      <w:r>
        <w:rPr>
          <w:rFonts w:hint="eastAsia"/>
          <w:color w:val="FF0000"/>
        </w:rPr>
        <w:t>。</w:t>
      </w:r>
      <w:r w:rsidRPr="00434ACA">
        <w:rPr>
          <w:rFonts w:hint="eastAsia"/>
          <w:color w:val="FF0000"/>
        </w:rPr>
        <w:t>(B)</w:t>
      </w:r>
      <w:r w:rsidRPr="00434ACA">
        <w:rPr>
          <w:rFonts w:hint="eastAsia"/>
          <w:color w:val="FF0000"/>
        </w:rPr>
        <w:t>東坡並未定居惠州</w:t>
      </w:r>
      <w:r>
        <w:rPr>
          <w:rFonts w:hint="eastAsia"/>
          <w:color w:val="FF0000"/>
        </w:rPr>
        <w:t>。</w:t>
      </w:r>
      <w:r w:rsidRPr="00434ACA">
        <w:rPr>
          <w:rFonts w:hint="eastAsia"/>
          <w:color w:val="FF0000"/>
        </w:rPr>
        <w:t>(C)</w:t>
      </w:r>
      <w:r w:rsidRPr="007F2B25">
        <w:rPr>
          <w:rFonts w:hint="eastAsia"/>
          <w:color w:val="FF0000"/>
        </w:rPr>
        <w:t>蘇軾對陶淵明的仰慕，到了惠州以後，</w:t>
      </w:r>
      <w:proofErr w:type="gramStart"/>
      <w:r w:rsidRPr="007F2B25">
        <w:rPr>
          <w:rFonts w:hint="eastAsia"/>
          <w:color w:val="FF0000"/>
        </w:rPr>
        <w:t>對惠州</w:t>
      </w:r>
      <w:proofErr w:type="gramEnd"/>
      <w:r w:rsidRPr="007F2B25">
        <w:rPr>
          <w:rFonts w:hint="eastAsia"/>
          <w:color w:val="FF0000"/>
        </w:rPr>
        <w:t>風土食物頗有好感，而且</w:t>
      </w:r>
      <w:proofErr w:type="gramStart"/>
      <w:r w:rsidRPr="007F2B25">
        <w:rPr>
          <w:rFonts w:hint="eastAsia"/>
          <w:color w:val="FF0000"/>
        </w:rPr>
        <w:t>與吏民相</w:t>
      </w:r>
      <w:proofErr w:type="gramEnd"/>
      <w:r w:rsidRPr="007F2B25">
        <w:rPr>
          <w:rFonts w:hint="eastAsia"/>
          <w:color w:val="FF0000"/>
        </w:rPr>
        <w:t>處得甚好，故</w:t>
      </w:r>
      <w:r w:rsidRPr="007F2B25">
        <w:rPr>
          <w:rFonts w:hint="eastAsia"/>
          <w:color w:val="FF0000"/>
        </w:rPr>
        <w:lastRenderedPageBreak/>
        <w:t>以陶自托，表現出隨緣自適、樂觀曠達的思想。</w:t>
      </w:r>
    </w:p>
    <w:p w:rsidR="00211075" w:rsidRDefault="00211075" w:rsidP="00211075">
      <w:pPr>
        <w:jc w:val="both"/>
      </w:pPr>
    </w:p>
    <w:p w:rsidR="00211075" w:rsidRDefault="00211075" w:rsidP="00211075">
      <w:pPr>
        <w:jc w:val="both"/>
      </w:pPr>
      <w:r>
        <w:t>2</w:t>
      </w:r>
      <w:r>
        <w:rPr>
          <w:rFonts w:hint="eastAsia"/>
        </w:rPr>
        <w:t>有關蘇軾</w:t>
      </w:r>
      <w:r w:rsidRPr="007F2B25">
        <w:rPr>
          <w:rFonts w:hint="eastAsia"/>
        </w:rPr>
        <w:t>《和陶歸園田居》</w:t>
      </w:r>
      <w:r>
        <w:rPr>
          <w:rFonts w:hint="eastAsia"/>
        </w:rPr>
        <w:t>詩句的分析，</w:t>
      </w:r>
      <w:r w:rsidRPr="008A6633">
        <w:rPr>
          <w:rFonts w:hint="eastAsia"/>
          <w:u w:val="double"/>
        </w:rPr>
        <w:t>最不適當</w:t>
      </w:r>
      <w:r>
        <w:rPr>
          <w:rFonts w:hint="eastAsia"/>
        </w:rPr>
        <w:t>的是：</w:t>
      </w:r>
    </w:p>
    <w:p w:rsidR="00211075" w:rsidRPr="00F40CF4" w:rsidRDefault="00211075" w:rsidP="00211075">
      <w:pPr>
        <w:ind w:left="283" w:hangingChars="118" w:hanging="283"/>
        <w:jc w:val="both"/>
        <w:rPr>
          <w:color w:val="000000" w:themeColor="text1"/>
        </w:rPr>
      </w:pPr>
      <w:r w:rsidRPr="00F40CF4">
        <w:rPr>
          <w:rFonts w:hint="eastAsia"/>
          <w:color w:val="000000" w:themeColor="text1"/>
        </w:rPr>
        <w:t>(A)</w:t>
      </w:r>
      <w:r w:rsidRPr="00F40CF4">
        <w:rPr>
          <w:rFonts w:hint="eastAsia"/>
          <w:color w:val="000000" w:themeColor="text1"/>
        </w:rPr>
        <w:t>「</w:t>
      </w:r>
      <w:proofErr w:type="gramStart"/>
      <w:r w:rsidRPr="00F40CF4">
        <w:rPr>
          <w:rFonts w:hint="eastAsia"/>
          <w:color w:val="000000" w:themeColor="text1"/>
        </w:rPr>
        <w:t>環州多</w:t>
      </w:r>
      <w:proofErr w:type="gramEnd"/>
      <w:r w:rsidRPr="00F40CF4">
        <w:rPr>
          <w:rFonts w:hint="eastAsia"/>
          <w:color w:val="000000" w:themeColor="text1"/>
        </w:rPr>
        <w:t>白水，際</w:t>
      </w:r>
      <w:proofErr w:type="gramStart"/>
      <w:r w:rsidRPr="00F40CF4">
        <w:rPr>
          <w:rFonts w:hint="eastAsia"/>
          <w:color w:val="000000" w:themeColor="text1"/>
        </w:rPr>
        <w:t>海皆蒼</w:t>
      </w:r>
      <w:proofErr w:type="gramEnd"/>
      <w:r w:rsidRPr="00F40CF4">
        <w:rPr>
          <w:rFonts w:hint="eastAsia"/>
          <w:color w:val="000000" w:themeColor="text1"/>
        </w:rPr>
        <w:t>山。以彼無盡景，寓我有限年」四句寫景，</w:t>
      </w:r>
      <w:proofErr w:type="gramStart"/>
      <w:r w:rsidRPr="00F40CF4">
        <w:rPr>
          <w:rFonts w:hint="eastAsia"/>
          <w:color w:val="000000" w:themeColor="text1"/>
        </w:rPr>
        <w:t>寫惠州被</w:t>
      </w:r>
      <w:proofErr w:type="gramEnd"/>
      <w:r w:rsidRPr="00F40CF4">
        <w:rPr>
          <w:rFonts w:hint="eastAsia"/>
          <w:color w:val="000000" w:themeColor="text1"/>
        </w:rPr>
        <w:t>群山環繞，荒僻而蒼涼</w:t>
      </w:r>
    </w:p>
    <w:p w:rsidR="00211075" w:rsidRPr="00BF775C" w:rsidRDefault="00211075" w:rsidP="00211075">
      <w:pPr>
        <w:ind w:left="283" w:hangingChars="118" w:hanging="283"/>
        <w:jc w:val="both"/>
      </w:pPr>
      <w:r>
        <w:rPr>
          <w:rFonts w:hint="eastAsia"/>
        </w:rPr>
        <w:t>(B)</w:t>
      </w:r>
      <w:r>
        <w:rPr>
          <w:rFonts w:hint="eastAsia"/>
        </w:rPr>
        <w:t>「</w:t>
      </w:r>
      <w:proofErr w:type="gramStart"/>
      <w:r w:rsidRPr="007F2B25">
        <w:rPr>
          <w:rFonts w:hint="eastAsia"/>
        </w:rPr>
        <w:t>東家著</w:t>
      </w:r>
      <w:proofErr w:type="gramEnd"/>
      <w:r w:rsidRPr="007F2B25">
        <w:rPr>
          <w:rFonts w:hint="eastAsia"/>
        </w:rPr>
        <w:t>孔丘，西</w:t>
      </w:r>
      <w:proofErr w:type="gramStart"/>
      <w:r w:rsidRPr="007F2B25">
        <w:rPr>
          <w:rFonts w:hint="eastAsia"/>
        </w:rPr>
        <w:t>家</w:t>
      </w:r>
      <w:proofErr w:type="gramEnd"/>
      <w:r w:rsidRPr="007F2B25">
        <w:rPr>
          <w:rFonts w:hint="eastAsia"/>
        </w:rPr>
        <w:t>著顏淵。市為不二價，</w:t>
      </w:r>
      <w:proofErr w:type="gramStart"/>
      <w:r w:rsidRPr="007F2B25">
        <w:rPr>
          <w:rFonts w:hint="eastAsia"/>
        </w:rPr>
        <w:t>農為不爭田</w:t>
      </w:r>
      <w:proofErr w:type="gramEnd"/>
      <w:r>
        <w:rPr>
          <w:rFonts w:hint="eastAsia"/>
        </w:rPr>
        <w:t>」，寫出了當地人的道德淳厚，民風純樸</w:t>
      </w:r>
    </w:p>
    <w:p w:rsidR="00211075" w:rsidRDefault="00211075" w:rsidP="00211075">
      <w:pPr>
        <w:ind w:left="283" w:hangingChars="118" w:hanging="283"/>
        <w:jc w:val="both"/>
      </w:pPr>
      <w:r>
        <w:rPr>
          <w:rFonts w:hint="eastAsia"/>
        </w:rPr>
        <w:t>(C)</w:t>
      </w:r>
      <w:r>
        <w:rPr>
          <w:rFonts w:hint="eastAsia"/>
        </w:rPr>
        <w:t>「</w:t>
      </w:r>
      <w:r w:rsidRPr="007F2B25">
        <w:rPr>
          <w:rFonts w:hint="eastAsia"/>
        </w:rPr>
        <w:t>周公與管蔡，</w:t>
      </w:r>
      <w:proofErr w:type="gramStart"/>
      <w:r w:rsidRPr="007F2B25">
        <w:rPr>
          <w:rFonts w:hint="eastAsia"/>
        </w:rPr>
        <w:t>恨不茅三</w:t>
      </w:r>
      <w:proofErr w:type="gramEnd"/>
      <w:r w:rsidRPr="007F2B25">
        <w:rPr>
          <w:rFonts w:hint="eastAsia"/>
        </w:rPr>
        <w:t>間</w:t>
      </w:r>
      <w:r>
        <w:rPr>
          <w:rFonts w:hint="eastAsia"/>
        </w:rPr>
        <w:t>」二句，設想彼此對立的人也會嚮往安居於此</w:t>
      </w:r>
    </w:p>
    <w:p w:rsidR="00211075" w:rsidRDefault="00211075" w:rsidP="00211075">
      <w:pPr>
        <w:ind w:left="283" w:hangingChars="118" w:hanging="283"/>
        <w:jc w:val="both"/>
      </w:pPr>
      <w:r>
        <w:rPr>
          <w:rFonts w:hint="eastAsia"/>
        </w:rPr>
        <w:t>(D)</w:t>
      </w:r>
      <w:r>
        <w:rPr>
          <w:rFonts w:hint="eastAsia"/>
        </w:rPr>
        <w:t>「</w:t>
      </w:r>
      <w:r w:rsidRPr="007F2B25">
        <w:rPr>
          <w:rFonts w:hint="eastAsia"/>
        </w:rPr>
        <w:t>我飽</w:t>
      </w:r>
      <w:proofErr w:type="gramStart"/>
      <w:r w:rsidRPr="007F2B25">
        <w:rPr>
          <w:rFonts w:hint="eastAsia"/>
        </w:rPr>
        <w:t>一飯足，薇蕨補食</w:t>
      </w:r>
      <w:proofErr w:type="gramEnd"/>
      <w:r w:rsidRPr="007F2B25">
        <w:rPr>
          <w:rFonts w:hint="eastAsia"/>
        </w:rPr>
        <w:t>前</w:t>
      </w:r>
      <w:r>
        <w:rPr>
          <w:rFonts w:hint="eastAsia"/>
        </w:rPr>
        <w:t>」二句，寫生活窮困，但詩人仍能感到滿足</w:t>
      </w:r>
    </w:p>
    <w:p w:rsidR="00211075" w:rsidRPr="00434ACA" w:rsidRDefault="00211075" w:rsidP="00211075">
      <w:pPr>
        <w:jc w:val="both"/>
        <w:rPr>
          <w:color w:val="FF0000"/>
        </w:rPr>
      </w:pPr>
      <w:r w:rsidRPr="00434ACA">
        <w:rPr>
          <w:rFonts w:hint="eastAsia"/>
          <w:color w:val="FF0000"/>
        </w:rPr>
        <w:t>答案：</w:t>
      </w:r>
      <w:r w:rsidRPr="00434ACA">
        <w:rPr>
          <w:rFonts w:hint="eastAsia"/>
          <w:color w:val="FF0000"/>
        </w:rPr>
        <w:t>(A)</w:t>
      </w:r>
    </w:p>
    <w:p w:rsidR="00211075" w:rsidRPr="00434ACA" w:rsidRDefault="00211075" w:rsidP="00211075">
      <w:pPr>
        <w:jc w:val="both"/>
        <w:rPr>
          <w:color w:val="FF0000"/>
        </w:rPr>
      </w:pPr>
      <w:r w:rsidRPr="00434ACA">
        <w:rPr>
          <w:rFonts w:hint="eastAsia"/>
          <w:color w:val="FF0000"/>
        </w:rPr>
        <w:t>解析：</w:t>
      </w:r>
      <w:r w:rsidRPr="007F2B25">
        <w:rPr>
          <w:rFonts w:hint="eastAsia"/>
          <w:color w:val="FF0000"/>
        </w:rPr>
        <w:t>描繪了如山水畫一般惠州的風景</w:t>
      </w:r>
      <w:r w:rsidRPr="00434ACA">
        <w:rPr>
          <w:rFonts w:hint="eastAsia"/>
          <w:color w:val="FF0000"/>
        </w:rPr>
        <w:t>，以無盡美景對比貶謫困頓歲月。</w:t>
      </w:r>
    </w:p>
    <w:p w:rsidR="00211075" w:rsidRDefault="00211075" w:rsidP="00211075">
      <w:pPr>
        <w:jc w:val="both"/>
      </w:pPr>
    </w:p>
    <w:p w:rsidR="00211075" w:rsidRDefault="00211075" w:rsidP="00211075">
      <w:pPr>
        <w:ind w:left="283" w:hangingChars="118" w:hanging="283"/>
        <w:jc w:val="both"/>
      </w:pPr>
      <w:r>
        <w:t>3</w:t>
      </w:r>
      <w:r>
        <w:rPr>
          <w:rFonts w:hint="eastAsia"/>
        </w:rPr>
        <w:t>下列</w:t>
      </w:r>
      <w:proofErr w:type="gramStart"/>
      <w:r>
        <w:rPr>
          <w:rFonts w:hint="eastAsia"/>
        </w:rPr>
        <w:t>對於陶潛</w:t>
      </w:r>
      <w:r w:rsidRPr="00944CBB">
        <w:rPr>
          <w:rFonts w:asciiTheme="minorEastAsia" w:hAnsiTheme="minorEastAsia" w:hint="eastAsia"/>
        </w:rPr>
        <w:t>《歸園田居》</w:t>
      </w:r>
      <w:proofErr w:type="gramEnd"/>
      <w:r>
        <w:rPr>
          <w:rFonts w:asciiTheme="minorEastAsia" w:hAnsiTheme="minorEastAsia" w:hint="eastAsia"/>
        </w:rPr>
        <w:t>與</w:t>
      </w:r>
      <w:r>
        <w:rPr>
          <w:rFonts w:hint="eastAsia"/>
        </w:rPr>
        <w:t>蘇軾</w:t>
      </w:r>
      <w:r w:rsidRPr="007F2B25">
        <w:rPr>
          <w:rFonts w:hint="eastAsia"/>
        </w:rPr>
        <w:t>《和陶歸園田居》</w:t>
      </w:r>
      <w:r>
        <w:rPr>
          <w:rFonts w:hint="eastAsia"/>
        </w:rPr>
        <w:t>的理解與賞析，敘述最適當是：</w:t>
      </w:r>
    </w:p>
    <w:p w:rsidR="00211075" w:rsidRDefault="00211075" w:rsidP="00211075">
      <w:pPr>
        <w:jc w:val="both"/>
      </w:pPr>
      <w:r>
        <w:rPr>
          <w:rFonts w:hint="eastAsia"/>
        </w:rPr>
        <w:t>(A)</w:t>
      </w:r>
      <w:r>
        <w:rPr>
          <w:rFonts w:hint="eastAsia"/>
        </w:rPr>
        <w:t>陶、蘇二詩都反映出詩人在遠離官場之後，歸隱田園的心情</w:t>
      </w:r>
    </w:p>
    <w:p w:rsidR="00211075" w:rsidRDefault="00211075" w:rsidP="00211075">
      <w:pPr>
        <w:jc w:val="both"/>
      </w:pPr>
      <w:r>
        <w:rPr>
          <w:rFonts w:hint="eastAsia"/>
        </w:rPr>
        <w:t>(B)</w:t>
      </w:r>
      <w:r>
        <w:rPr>
          <w:rFonts w:hint="eastAsia"/>
        </w:rPr>
        <w:t>蘇東坡仿效陶淵明，在抒寫田園生活時，表達對農事的熱愛</w:t>
      </w:r>
    </w:p>
    <w:p w:rsidR="00211075" w:rsidRDefault="00211075" w:rsidP="00211075">
      <w:pPr>
        <w:jc w:val="both"/>
      </w:pPr>
      <w:r>
        <w:rPr>
          <w:rFonts w:hint="eastAsia"/>
        </w:rPr>
        <w:t>(C)</w:t>
      </w:r>
      <w:r>
        <w:rPr>
          <w:rFonts w:hint="eastAsia"/>
        </w:rPr>
        <w:t>東坡和詩和陶淵明原詩的韻腳一致，並且</w:t>
      </w:r>
      <w:proofErr w:type="gramStart"/>
      <w:r>
        <w:rPr>
          <w:rFonts w:hint="eastAsia"/>
        </w:rPr>
        <w:t>二首詩皆通</w:t>
      </w:r>
      <w:proofErr w:type="gramEnd"/>
      <w:r>
        <w:rPr>
          <w:rFonts w:hint="eastAsia"/>
        </w:rPr>
        <w:t>篇對仗</w:t>
      </w:r>
    </w:p>
    <w:p w:rsidR="00211075" w:rsidRPr="00F40CF4" w:rsidRDefault="00211075" w:rsidP="00211075">
      <w:pPr>
        <w:jc w:val="both"/>
        <w:rPr>
          <w:color w:val="000000" w:themeColor="text1"/>
        </w:rPr>
      </w:pPr>
      <w:r w:rsidRPr="00F40CF4">
        <w:rPr>
          <w:rFonts w:hint="eastAsia"/>
          <w:color w:val="000000" w:themeColor="text1"/>
        </w:rPr>
        <w:t>(D)</w:t>
      </w:r>
      <w:r w:rsidRPr="00F40CF4">
        <w:rPr>
          <w:rFonts w:hint="eastAsia"/>
          <w:color w:val="000000" w:themeColor="text1"/>
        </w:rPr>
        <w:t>東坡評陶詩「質而實</w:t>
      </w:r>
      <w:proofErr w:type="gramStart"/>
      <w:r w:rsidRPr="00F40CF4">
        <w:rPr>
          <w:rFonts w:hint="eastAsia"/>
          <w:color w:val="000000" w:themeColor="text1"/>
        </w:rPr>
        <w:t>綺</w:t>
      </w:r>
      <w:proofErr w:type="gramEnd"/>
      <w:r w:rsidRPr="00F40CF4">
        <w:rPr>
          <w:rFonts w:hint="eastAsia"/>
          <w:color w:val="000000" w:themeColor="text1"/>
        </w:rPr>
        <w:t>」，此和詩亦具語言質樸內涵豐富特點</w:t>
      </w:r>
    </w:p>
    <w:p w:rsidR="00211075" w:rsidRPr="00434ACA" w:rsidRDefault="00211075" w:rsidP="00211075">
      <w:pPr>
        <w:jc w:val="both"/>
        <w:rPr>
          <w:color w:val="FF0000"/>
        </w:rPr>
      </w:pPr>
      <w:r w:rsidRPr="00434ACA">
        <w:rPr>
          <w:rFonts w:hint="eastAsia"/>
          <w:color w:val="FF0000"/>
        </w:rPr>
        <w:t>答案：</w:t>
      </w:r>
      <w:r w:rsidRPr="00434ACA">
        <w:rPr>
          <w:rFonts w:hint="eastAsia"/>
          <w:color w:val="FF0000"/>
        </w:rPr>
        <w:t>(D)</w:t>
      </w:r>
    </w:p>
    <w:p w:rsidR="00211075" w:rsidRDefault="00211075" w:rsidP="00211075">
      <w:pPr>
        <w:jc w:val="both"/>
      </w:pPr>
      <w:r w:rsidRPr="00434ACA">
        <w:rPr>
          <w:rFonts w:hint="eastAsia"/>
          <w:color w:val="FF0000"/>
        </w:rPr>
        <w:t>(A)</w:t>
      </w:r>
      <w:r w:rsidRPr="00434ACA">
        <w:rPr>
          <w:rFonts w:hint="eastAsia"/>
          <w:color w:val="FF0000"/>
        </w:rPr>
        <w:t>僅陶詩而己</w:t>
      </w:r>
      <w:r>
        <w:rPr>
          <w:rFonts w:hint="eastAsia"/>
          <w:color w:val="FF0000"/>
        </w:rPr>
        <w:t>。</w:t>
      </w:r>
      <w:r w:rsidRPr="00434ACA">
        <w:rPr>
          <w:rFonts w:hint="eastAsia"/>
          <w:color w:val="FF0000"/>
        </w:rPr>
        <w:t>(B)</w:t>
      </w:r>
      <w:r w:rsidRPr="00434ACA">
        <w:rPr>
          <w:rFonts w:asciiTheme="minorEastAsia" w:hAnsiTheme="minorEastAsia" w:hint="eastAsia"/>
          <w:color w:val="FF0000"/>
        </w:rPr>
        <w:t>和詩沒有與原詩一樣</w:t>
      </w:r>
      <w:proofErr w:type="gramStart"/>
      <w:r w:rsidRPr="00434ACA">
        <w:rPr>
          <w:rFonts w:asciiTheme="minorEastAsia" w:hAnsiTheme="minorEastAsia" w:hint="eastAsia"/>
          <w:color w:val="FF0000"/>
        </w:rPr>
        <w:t>，著</w:t>
      </w:r>
      <w:proofErr w:type="gramEnd"/>
      <w:r w:rsidRPr="00434ACA">
        <w:rPr>
          <w:rFonts w:asciiTheme="minorEastAsia" w:hAnsiTheme="minorEastAsia" w:hint="eastAsia"/>
          <w:color w:val="FF0000"/>
        </w:rPr>
        <w:t>墨於田園風光的描寫，而是另闢蹊徑，從農家樸素的日常生活著眼。清貧於世間，仍不失愉快的心情，安於清貧，享受其中的快樂，反映出蘇軾豁達，隨遇而安的心境。</w:t>
      </w:r>
      <w:r w:rsidRPr="00434ACA">
        <w:rPr>
          <w:rFonts w:hint="eastAsia"/>
          <w:color w:val="FF0000"/>
        </w:rPr>
        <w:t>(C)</w:t>
      </w:r>
      <w:proofErr w:type="gramStart"/>
      <w:r w:rsidRPr="00434ACA">
        <w:rPr>
          <w:rFonts w:hint="eastAsia"/>
          <w:color w:val="FF0000"/>
        </w:rPr>
        <w:t>此二詩未通</w:t>
      </w:r>
      <w:proofErr w:type="gramEnd"/>
      <w:r w:rsidRPr="00434ACA">
        <w:rPr>
          <w:rFonts w:hint="eastAsia"/>
          <w:color w:val="FF0000"/>
        </w:rPr>
        <w:t>篇對仗。</w:t>
      </w:r>
    </w:p>
    <w:p w:rsidR="00211075" w:rsidRDefault="00211075" w:rsidP="00211075">
      <w:pPr>
        <w:jc w:val="both"/>
      </w:pPr>
    </w:p>
    <w:p w:rsidR="00211075" w:rsidRPr="005F3ED1" w:rsidRDefault="00211075" w:rsidP="00211075">
      <w:pPr>
        <w:jc w:val="both"/>
        <w:rPr>
          <w:b/>
          <w:u w:val="single"/>
        </w:rPr>
      </w:pPr>
      <w:proofErr w:type="gramStart"/>
      <w:r w:rsidRPr="005F3ED1">
        <w:rPr>
          <w:rFonts w:hint="eastAsia"/>
          <w:b/>
          <w:u w:val="single"/>
        </w:rPr>
        <w:t>瀚</w:t>
      </w:r>
      <w:proofErr w:type="gramEnd"/>
      <w:r w:rsidRPr="005F3ED1">
        <w:rPr>
          <w:rFonts w:hint="eastAsia"/>
          <w:b/>
          <w:u w:val="single"/>
        </w:rPr>
        <w:t>尹</w:t>
      </w:r>
    </w:p>
    <w:p w:rsidR="00211075" w:rsidRDefault="00211075" w:rsidP="00211075">
      <w:pPr>
        <w:jc w:val="both"/>
      </w:pPr>
      <w:r>
        <w:rPr>
          <w:rStyle w:val="fontstyle01"/>
          <w:rFonts w:hint="eastAsia"/>
        </w:rPr>
        <w:t>1</w:t>
      </w:r>
      <w:r>
        <w:rPr>
          <w:rStyle w:val="fontstyle01"/>
        </w:rPr>
        <w:t>-</w:t>
      </w:r>
      <w:r>
        <w:rPr>
          <w:rStyle w:val="fontstyle01"/>
          <w:rFonts w:hint="eastAsia"/>
        </w:rPr>
        <w:t>2</w:t>
      </w:r>
      <w:r>
        <w:rPr>
          <w:rStyle w:val="fontstyle11"/>
        </w:rPr>
        <w:t>為題組。閱讀下文，回答</w:t>
      </w:r>
      <w:r>
        <w:rPr>
          <w:rStyle w:val="fontstyle11"/>
          <w:rFonts w:hint="eastAsia"/>
        </w:rPr>
        <w:t>1</w:t>
      </w:r>
      <w:r>
        <w:rPr>
          <w:rStyle w:val="fontstyle01"/>
        </w:rPr>
        <w:t>-</w:t>
      </w:r>
      <w:r>
        <w:rPr>
          <w:rStyle w:val="fontstyle01"/>
          <w:rFonts w:hint="eastAsia"/>
        </w:rPr>
        <w:t>2</w:t>
      </w:r>
      <w:r>
        <w:rPr>
          <w:rStyle w:val="fontstyle11"/>
        </w:rPr>
        <w:t>題</w:t>
      </w:r>
    </w:p>
    <w:p w:rsidR="00211075" w:rsidRPr="006911C5" w:rsidRDefault="00211075" w:rsidP="00211075">
      <w:pPr>
        <w:jc w:val="both"/>
        <w:rPr>
          <w:rFonts w:ascii="標楷體" w:eastAsia="標楷體" w:hAnsi="標楷體"/>
        </w:rPr>
      </w:pPr>
      <w:r>
        <w:rPr>
          <w:rFonts w:hint="eastAsia"/>
        </w:rPr>
        <w:t xml:space="preserve">    </w:t>
      </w:r>
      <w:r w:rsidRPr="006911C5">
        <w:rPr>
          <w:rFonts w:ascii="標楷體" w:eastAsia="標楷體" w:hAnsi="標楷體" w:hint="eastAsia"/>
        </w:rPr>
        <w:t>常見的內心傾向可以分類成以下四種。順带一提，這也能用來顯示憂鬱症的心理特徵。</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1.認為自己很弱=自卑情結</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2.認為自己總在吃虧=受害者情結 </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3.認為自己必須完美無缺，卻力不從心=完美主義</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4.堅持按照自己的步調=執著主義</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基於以上要點，我試著用自己的方式統整老子哲學的真諦後，發現一個有趣的現象：老子哲學能夠對應這些內心傾向。 </w:t>
      </w:r>
    </w:p>
    <w:p w:rsidR="00211075" w:rsidRPr="006911C5" w:rsidRDefault="00211075" w:rsidP="00211075">
      <w:pPr>
        <w:jc w:val="both"/>
        <w:rPr>
          <w:rFonts w:ascii="標楷體" w:eastAsia="標楷體" w:hAnsi="標楷體"/>
          <w:b/>
          <w:bCs/>
          <w:u w:val="single"/>
        </w:rPr>
      </w:pPr>
      <w:r w:rsidRPr="006911C5">
        <w:rPr>
          <w:rFonts w:ascii="標楷體" w:eastAsia="標楷體" w:hAnsi="標楷體" w:hint="eastAsia"/>
        </w:rPr>
        <w:t xml:space="preserve">    自卑情結：「我很弱」、「我是個廢人」、「別人很厲害，我卻沒有任何長處。」這類型的內心傾向相當常見。自卑情結是一種面向自身內部情感，不過老子認為，</w:t>
      </w:r>
      <w:r w:rsidRPr="006911C5">
        <w:rPr>
          <w:rFonts w:ascii="標楷體" w:eastAsia="標楷體" w:hAnsi="標楷體" w:hint="eastAsia"/>
          <w:b/>
          <w:bCs/>
          <w:u w:val="single"/>
        </w:rPr>
        <w:t>強者勝、弱者敗---這種想法只不過是鑽牛角尖。</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受害者情結：「那</w:t>
      </w:r>
      <w:proofErr w:type="gramStart"/>
      <w:r w:rsidRPr="006911C5">
        <w:rPr>
          <w:rFonts w:ascii="標楷體" w:eastAsia="標楷體" w:hAnsi="標楷體" w:hint="eastAsia"/>
        </w:rPr>
        <w:t>像伙既</w:t>
      </w:r>
      <w:proofErr w:type="gramEnd"/>
      <w:r w:rsidRPr="006911C5">
        <w:rPr>
          <w:rFonts w:ascii="標楷體" w:eastAsia="標楷體" w:hAnsi="標楷體" w:hint="eastAsia"/>
        </w:rPr>
        <w:t>狡詐又精明，</w:t>
      </w:r>
      <w:proofErr w:type="gramStart"/>
      <w:r w:rsidRPr="006911C5">
        <w:rPr>
          <w:rFonts w:ascii="標楷體" w:eastAsia="標楷體" w:hAnsi="標楷體" w:hint="eastAsia"/>
        </w:rPr>
        <w:t>所以才占</w:t>
      </w:r>
      <w:proofErr w:type="gramEnd"/>
      <w:r w:rsidRPr="006911C5">
        <w:rPr>
          <w:rFonts w:ascii="標楷體" w:eastAsia="標楷體" w:hAnsi="標楷體" w:hint="eastAsia"/>
        </w:rPr>
        <w:t>盡好處，我自己卻總是吃虧。」這種受害者情結，則是著眼於自身外部的情緒。有許多人同時擁有自卑情結和受害者情結。對此，老子認為，</w:t>
      </w:r>
      <w:r w:rsidRPr="006911C5">
        <w:rPr>
          <w:rFonts w:ascii="標楷體" w:eastAsia="標楷體" w:hAnsi="標楷體" w:hint="eastAsia"/>
          <w:b/>
          <w:bCs/>
          <w:u w:val="single"/>
        </w:rPr>
        <w:t>不必奢求過多也無妨。</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完美主義：「自己必須是完美的」、「一定要這樣做才行。」這種完美主義也是很常見的傾向之</w:t>
      </w:r>
      <w:proofErr w:type="gramStart"/>
      <w:r w:rsidRPr="006911C5">
        <w:rPr>
          <w:rFonts w:ascii="標楷體" w:eastAsia="標楷體" w:hAnsi="標楷體" w:hint="eastAsia"/>
        </w:rPr>
        <w:t>一</w:t>
      </w:r>
      <w:proofErr w:type="gramEnd"/>
      <w:r w:rsidRPr="006911C5">
        <w:rPr>
          <w:rFonts w:ascii="標楷體" w:eastAsia="標楷體" w:hAnsi="標楷體" w:hint="eastAsia"/>
        </w:rPr>
        <w:t>。追求完美並非一定不好，只要這份上進心往對的方向發展，也能夠提升工作的品質。不過，這樣的心態很容易把自己逼到絕境。就結果而言，這與「自己是</w:t>
      </w:r>
      <w:proofErr w:type="gramStart"/>
      <w:r w:rsidRPr="006911C5">
        <w:rPr>
          <w:rFonts w:ascii="標楷體" w:eastAsia="標楷體" w:hAnsi="標楷體" w:hint="eastAsia"/>
        </w:rPr>
        <w:t>個很廢的</w:t>
      </w:r>
      <w:proofErr w:type="gramEnd"/>
      <w:r w:rsidRPr="006911C5">
        <w:rPr>
          <w:rFonts w:ascii="標楷體" w:eastAsia="標楷體" w:hAnsi="標楷體" w:hint="eastAsia"/>
        </w:rPr>
        <w:t>人」這樣的</w:t>
      </w:r>
      <w:r w:rsidRPr="006911C5">
        <w:rPr>
          <w:rFonts w:ascii="標楷體" w:eastAsia="標楷體" w:hAnsi="標楷體" w:hint="eastAsia"/>
        </w:rPr>
        <w:lastRenderedPageBreak/>
        <w:t>自卑情結連結在一起也不奇怪。不過老子說，反正價值只是相對的，不存在絕對的標準。</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執著主義：「執著主義」、「堅持主義」這樣的內心傾向與完美主義相當類似，不過還是稍有不同。由於對自己的想法和價值觀太過固執，無法接受他人或是和自己不同的思維方式，就此變得孤立，出現人際關係上的問題並產生壓力。然而，老子說，只要順其自然，隨波逐流生活就好。</w:t>
      </w:r>
    </w:p>
    <w:p w:rsidR="00211075" w:rsidRPr="006911C5" w:rsidRDefault="00211075" w:rsidP="00211075">
      <w:pPr>
        <w:jc w:val="both"/>
        <w:rPr>
          <w:rFonts w:ascii="標楷體" w:eastAsia="標楷體" w:hAnsi="標楷體"/>
        </w:rPr>
      </w:pPr>
      <w:r w:rsidRPr="006911C5">
        <w:rPr>
          <w:rFonts w:ascii="標楷體" w:eastAsia="標楷體" w:hAnsi="標楷體" w:hint="eastAsia"/>
        </w:rPr>
        <w:t xml:space="preserve">    如果老子還活著，對於上述的內心特性，或許會這麼說。…</w:t>
      </w:r>
      <w:proofErr w:type="gramStart"/>
      <w:r w:rsidRPr="006911C5">
        <w:rPr>
          <w:rFonts w:ascii="標楷體" w:eastAsia="標楷體" w:hAnsi="標楷體" w:hint="eastAsia"/>
        </w:rPr>
        <w:t>…</w:t>
      </w:r>
      <w:proofErr w:type="gramEnd"/>
      <w:r w:rsidRPr="006911C5">
        <w:rPr>
          <w:rFonts w:ascii="標楷體" w:eastAsia="標楷體" w:hAnsi="標楷體" w:hint="eastAsia"/>
        </w:rPr>
        <w:t>身為精神科醫師，我每天都在面對擁有這四種內心傾向的人，其中不乏狀況極端者。而我透過臨床經驗強烈感受到，對於這些人而言，「老子哲學」具有帶來啟發的潛力，可能成為某種治癒的契機。(節選自野村總</w:t>
      </w:r>
      <w:proofErr w:type="gramStart"/>
      <w:r w:rsidRPr="006911C5">
        <w:rPr>
          <w:rFonts w:ascii="標楷體" w:eastAsia="標楷體" w:hAnsi="標楷體" w:hint="eastAsia"/>
        </w:rPr>
        <w:t>一</w:t>
      </w:r>
      <w:proofErr w:type="gramEnd"/>
      <w:r w:rsidRPr="006911C5">
        <w:rPr>
          <w:rFonts w:ascii="標楷體" w:eastAsia="標楷體" w:hAnsi="標楷體" w:hint="eastAsia"/>
        </w:rPr>
        <w:t>郎《在診療室遇見老子》)</w:t>
      </w:r>
    </w:p>
    <w:p w:rsidR="00211075" w:rsidRDefault="00211075" w:rsidP="00211075">
      <w:pPr>
        <w:jc w:val="both"/>
      </w:pPr>
      <w:r>
        <w:rPr>
          <w:rFonts w:hint="eastAsia"/>
        </w:rPr>
        <w:t>1.</w:t>
      </w:r>
      <w:r>
        <w:rPr>
          <w:rFonts w:hint="eastAsia"/>
        </w:rPr>
        <w:t>上文標黑劃線處的兩處文句，依次序最符合意旨的是：</w:t>
      </w:r>
      <w:r>
        <w:rPr>
          <w:rFonts w:hint="eastAsia"/>
        </w:rPr>
        <w:t xml:space="preserve"> </w:t>
      </w:r>
    </w:p>
    <w:p w:rsidR="00211075" w:rsidRDefault="00211075" w:rsidP="00211075">
      <w:pPr>
        <w:jc w:val="both"/>
      </w:pPr>
      <w:r>
        <w:rPr>
          <w:rFonts w:hint="eastAsia"/>
        </w:rPr>
        <w:t>(A)</w:t>
      </w:r>
      <w:r>
        <w:rPr>
          <w:rFonts w:hint="eastAsia"/>
        </w:rPr>
        <w:t>狹路相逢勇者勝／一飽之需，何必八珍九鼎？</w:t>
      </w:r>
    </w:p>
    <w:p w:rsidR="00211075" w:rsidRDefault="00211075" w:rsidP="00211075">
      <w:pPr>
        <w:jc w:val="both"/>
      </w:pPr>
      <w:r>
        <w:rPr>
          <w:rFonts w:hint="eastAsia"/>
        </w:rPr>
        <w:t>(B)</w:t>
      </w:r>
      <w:r>
        <w:rPr>
          <w:rFonts w:hint="eastAsia"/>
        </w:rPr>
        <w:t>柔</w:t>
      </w:r>
      <w:proofErr w:type="gramStart"/>
      <w:r>
        <w:rPr>
          <w:rFonts w:hint="eastAsia"/>
        </w:rPr>
        <w:t>之勝剛</w:t>
      </w:r>
      <w:proofErr w:type="gramEnd"/>
      <w:r>
        <w:rPr>
          <w:rFonts w:hint="eastAsia"/>
        </w:rPr>
        <w:t>，弱之勝強／知足不辱，</w:t>
      </w:r>
      <w:proofErr w:type="gramStart"/>
      <w:r>
        <w:rPr>
          <w:rFonts w:hint="eastAsia"/>
        </w:rPr>
        <w:t>知止不</w:t>
      </w:r>
      <w:proofErr w:type="gramEnd"/>
      <w:r>
        <w:rPr>
          <w:rFonts w:hint="eastAsia"/>
        </w:rPr>
        <w:t>殆</w:t>
      </w:r>
    </w:p>
    <w:p w:rsidR="00211075" w:rsidRDefault="00211075" w:rsidP="00211075">
      <w:pPr>
        <w:jc w:val="both"/>
      </w:pPr>
      <w:r>
        <w:rPr>
          <w:rFonts w:hint="eastAsia"/>
        </w:rPr>
        <w:t>(C)</w:t>
      </w:r>
      <w:r>
        <w:rPr>
          <w:rFonts w:hint="eastAsia"/>
        </w:rPr>
        <w:t>強者，都是含淚奔跑／良田萬頃，日食一升。廣廈千間，夜眠七尺</w:t>
      </w:r>
    </w:p>
    <w:p w:rsidR="00211075" w:rsidRDefault="00211075" w:rsidP="00211075">
      <w:pPr>
        <w:jc w:val="both"/>
      </w:pPr>
      <w:r>
        <w:rPr>
          <w:rFonts w:hint="eastAsia"/>
        </w:rPr>
        <w:t>(D)</w:t>
      </w:r>
      <w:proofErr w:type="gramStart"/>
      <w:r>
        <w:rPr>
          <w:rFonts w:hint="eastAsia"/>
        </w:rPr>
        <w:t>善將者</w:t>
      </w:r>
      <w:proofErr w:type="gramEnd"/>
      <w:r>
        <w:rPr>
          <w:rFonts w:hint="eastAsia"/>
        </w:rPr>
        <w:t>，其剛不可折，</w:t>
      </w:r>
      <w:proofErr w:type="gramStart"/>
      <w:r>
        <w:rPr>
          <w:rFonts w:hint="eastAsia"/>
        </w:rPr>
        <w:t>其柔不</w:t>
      </w:r>
      <w:proofErr w:type="gramEnd"/>
      <w:r>
        <w:rPr>
          <w:rFonts w:hint="eastAsia"/>
        </w:rPr>
        <w:t>可卷／不自滿者受益，不知足</w:t>
      </w:r>
      <w:proofErr w:type="gramStart"/>
      <w:r>
        <w:rPr>
          <w:rFonts w:hint="eastAsia"/>
        </w:rPr>
        <w:t>者博</w:t>
      </w:r>
      <w:proofErr w:type="gramEnd"/>
      <w:r>
        <w:rPr>
          <w:rFonts w:hint="eastAsia"/>
        </w:rPr>
        <w:t>聞</w:t>
      </w:r>
    </w:p>
    <w:p w:rsidR="00211075" w:rsidRPr="005F3ED1" w:rsidRDefault="00211075" w:rsidP="00211075">
      <w:pPr>
        <w:jc w:val="both"/>
        <w:rPr>
          <w:color w:val="FF0000"/>
        </w:rPr>
      </w:pPr>
      <w:r w:rsidRPr="005F3ED1">
        <w:rPr>
          <w:rFonts w:hint="eastAsia"/>
          <w:color w:val="FF0000"/>
        </w:rPr>
        <w:t>答案：</w:t>
      </w:r>
      <w:r w:rsidRPr="005F3ED1">
        <w:rPr>
          <w:rFonts w:hint="eastAsia"/>
          <w:color w:val="FF0000"/>
        </w:rPr>
        <w:t xml:space="preserve">(B)   </w:t>
      </w:r>
    </w:p>
    <w:p w:rsidR="00211075" w:rsidRPr="005F3ED1" w:rsidRDefault="00211075" w:rsidP="00211075">
      <w:pPr>
        <w:jc w:val="both"/>
        <w:rPr>
          <w:color w:val="FF0000"/>
        </w:rPr>
      </w:pPr>
      <w:r w:rsidRPr="005F3ED1">
        <w:rPr>
          <w:rFonts w:hint="eastAsia"/>
          <w:color w:val="FF0000"/>
        </w:rPr>
        <w:t>解析：劃線處文句，前者作者提出人生一味求強求勝，反而是自尋煩惱。建議以老子虛</w:t>
      </w:r>
      <w:proofErr w:type="gramStart"/>
      <w:r w:rsidRPr="005F3ED1">
        <w:rPr>
          <w:rFonts w:hint="eastAsia"/>
          <w:color w:val="FF0000"/>
        </w:rPr>
        <w:t>靜守柔</w:t>
      </w:r>
      <w:proofErr w:type="gramEnd"/>
      <w:r w:rsidRPr="005F3ED1">
        <w:rPr>
          <w:rFonts w:hint="eastAsia"/>
          <w:color w:val="FF0000"/>
        </w:rPr>
        <w:t>的態度處世。後者提出知足不爭的道理。</w:t>
      </w:r>
      <w:r w:rsidRPr="005F3ED1">
        <w:rPr>
          <w:rFonts w:hint="eastAsia"/>
          <w:color w:val="FF0000"/>
        </w:rPr>
        <w:t>(A)</w:t>
      </w:r>
      <w:r w:rsidRPr="005F3ED1">
        <w:rPr>
          <w:rFonts w:hint="eastAsia"/>
          <w:color w:val="FF0000"/>
        </w:rPr>
        <w:t>崇尚勇者。／語出宋</w:t>
      </w:r>
      <w:r w:rsidRPr="005F3ED1">
        <w:rPr>
          <w:rFonts w:hint="eastAsia"/>
          <w:color w:val="FF0000"/>
        </w:rPr>
        <w:t xml:space="preserve"> </w:t>
      </w:r>
      <w:r w:rsidRPr="005F3ED1">
        <w:rPr>
          <w:rFonts w:hint="eastAsia"/>
          <w:color w:val="FF0000"/>
        </w:rPr>
        <w:t>林</w:t>
      </w:r>
      <w:proofErr w:type="gramStart"/>
      <w:r w:rsidRPr="005F3ED1">
        <w:rPr>
          <w:rFonts w:hint="eastAsia"/>
          <w:color w:val="FF0000"/>
        </w:rPr>
        <w:t>逋</w:t>
      </w:r>
      <w:proofErr w:type="gramEnd"/>
      <w:r w:rsidRPr="005F3ED1">
        <w:rPr>
          <w:rFonts w:hint="eastAsia"/>
          <w:color w:val="FF0000"/>
        </w:rPr>
        <w:t>《省心錄》。說明人不應當驕傲自滿、自以為是。</w:t>
      </w:r>
      <w:r w:rsidRPr="005F3ED1">
        <w:rPr>
          <w:rFonts w:hint="eastAsia"/>
          <w:color w:val="FF0000"/>
        </w:rPr>
        <w:t>(C)</w:t>
      </w:r>
      <w:r w:rsidRPr="005F3ED1">
        <w:rPr>
          <w:rFonts w:hint="eastAsia"/>
          <w:color w:val="FF0000"/>
        </w:rPr>
        <w:t>語出古希臘諺語，在鼓勵人們要能勇於戰勝苦難。／語出《增廣賢文》，點出日食不過三餐，</w:t>
      </w:r>
      <w:proofErr w:type="gramStart"/>
      <w:r w:rsidRPr="005F3ED1">
        <w:rPr>
          <w:rFonts w:hint="eastAsia"/>
          <w:color w:val="FF0000"/>
        </w:rPr>
        <w:t>不</w:t>
      </w:r>
      <w:proofErr w:type="gramEnd"/>
      <w:r w:rsidRPr="005F3ED1">
        <w:rPr>
          <w:rFonts w:hint="eastAsia"/>
          <w:color w:val="FF0000"/>
        </w:rPr>
        <w:t>需求多的道理。</w:t>
      </w:r>
      <w:r w:rsidRPr="005F3ED1">
        <w:rPr>
          <w:rFonts w:hint="eastAsia"/>
          <w:color w:val="FF0000"/>
        </w:rPr>
        <w:t>(D)</w:t>
      </w:r>
      <w:r w:rsidRPr="005F3ED1">
        <w:rPr>
          <w:rFonts w:hint="eastAsia"/>
          <w:color w:val="FF0000"/>
        </w:rPr>
        <w:t>語出諸葛亮《將苑》。指出</w:t>
      </w:r>
      <w:proofErr w:type="gramStart"/>
      <w:r w:rsidRPr="005F3ED1">
        <w:rPr>
          <w:rFonts w:hint="eastAsia"/>
          <w:color w:val="FF0000"/>
        </w:rPr>
        <w:t>為將者</w:t>
      </w:r>
      <w:proofErr w:type="gramEnd"/>
      <w:r w:rsidRPr="005F3ED1">
        <w:rPr>
          <w:rFonts w:hint="eastAsia"/>
          <w:color w:val="FF0000"/>
        </w:rPr>
        <w:t>，當剛柔相濟。譯文：好的將帥應該具備的性格是剛強、剛烈，但不固執己見，溫和、柔和但不軟弱無力。／語出《隨書》，說明人不應當驕傲自滿、自以為是。</w:t>
      </w:r>
    </w:p>
    <w:p w:rsidR="00211075" w:rsidRDefault="00211075" w:rsidP="00211075">
      <w:pPr>
        <w:jc w:val="both"/>
      </w:pPr>
      <w:r>
        <w:rPr>
          <w:rFonts w:hint="eastAsia"/>
        </w:rPr>
        <w:t>2.</w:t>
      </w:r>
      <w:r>
        <w:rPr>
          <w:rFonts w:hint="eastAsia"/>
        </w:rPr>
        <w:t>依據上文</w:t>
      </w:r>
      <w:proofErr w:type="gramStart"/>
      <w:r>
        <w:rPr>
          <w:rFonts w:hint="eastAsia"/>
        </w:rPr>
        <w:t>文</w:t>
      </w:r>
      <w:proofErr w:type="gramEnd"/>
      <w:r>
        <w:rPr>
          <w:rFonts w:hint="eastAsia"/>
        </w:rPr>
        <w:t>意，敘述最適當的是：</w:t>
      </w:r>
    </w:p>
    <w:p w:rsidR="00211075" w:rsidRDefault="00211075" w:rsidP="00211075">
      <w:pPr>
        <w:jc w:val="both"/>
      </w:pPr>
      <w:r>
        <w:rPr>
          <w:rFonts w:hint="eastAsia"/>
        </w:rPr>
        <w:t xml:space="preserve">  (A)</w:t>
      </w:r>
      <w:r>
        <w:rPr>
          <w:rFonts w:hint="eastAsia"/>
        </w:rPr>
        <w:t>文中作者敘述憂鬱症者的四種心理狀態，並統整出各自的應對療法</w:t>
      </w:r>
    </w:p>
    <w:p w:rsidR="00211075" w:rsidRDefault="00211075" w:rsidP="00211075">
      <w:pPr>
        <w:jc w:val="both"/>
      </w:pPr>
      <w:r>
        <w:rPr>
          <w:rFonts w:hint="eastAsia"/>
        </w:rPr>
        <w:t xml:space="preserve">  (B)</w:t>
      </w:r>
      <w:r>
        <w:rPr>
          <w:rFonts w:hint="eastAsia"/>
        </w:rPr>
        <w:t>作者認為受害者情結來自內在情感的失衡，通常伴隨自卑情結產生</w:t>
      </w:r>
    </w:p>
    <w:p w:rsidR="00211075" w:rsidRDefault="00211075" w:rsidP="00211075">
      <w:pPr>
        <w:jc w:val="both"/>
      </w:pPr>
      <w:r>
        <w:rPr>
          <w:rFonts w:hint="eastAsia"/>
        </w:rPr>
        <w:t xml:space="preserve">  (C)</w:t>
      </w:r>
      <w:r>
        <w:rPr>
          <w:rFonts w:hint="eastAsia"/>
        </w:rPr>
        <w:t>作者應該會以「生而</w:t>
      </w:r>
      <w:proofErr w:type="gramStart"/>
      <w:r>
        <w:rPr>
          <w:rFonts w:hint="eastAsia"/>
        </w:rPr>
        <w:t>不</w:t>
      </w:r>
      <w:proofErr w:type="gramEnd"/>
      <w:r>
        <w:rPr>
          <w:rFonts w:hint="eastAsia"/>
        </w:rPr>
        <w:t>有，為而不恃」的道理勸勉過度完美主義者</w:t>
      </w:r>
    </w:p>
    <w:p w:rsidR="00211075" w:rsidRDefault="00211075" w:rsidP="00211075">
      <w:pPr>
        <w:jc w:val="both"/>
      </w:pPr>
      <w:r>
        <w:rPr>
          <w:rFonts w:hint="eastAsia"/>
        </w:rPr>
        <w:t xml:space="preserve">  (D)</w:t>
      </w:r>
      <w:r>
        <w:rPr>
          <w:rFonts w:hint="eastAsia"/>
        </w:rPr>
        <w:t>作者認為執著主義與完美主義的差別，主要在人際互動能力的優劣</w:t>
      </w:r>
    </w:p>
    <w:p w:rsidR="00211075" w:rsidRPr="005F3ED1" w:rsidRDefault="00211075" w:rsidP="00211075">
      <w:pPr>
        <w:jc w:val="both"/>
        <w:rPr>
          <w:color w:val="FF0000"/>
        </w:rPr>
      </w:pPr>
      <w:r w:rsidRPr="005F3ED1">
        <w:rPr>
          <w:rFonts w:hint="eastAsia"/>
          <w:color w:val="FF0000"/>
        </w:rPr>
        <w:t>答案：</w:t>
      </w:r>
      <w:r w:rsidRPr="005F3ED1">
        <w:rPr>
          <w:rFonts w:hint="eastAsia"/>
          <w:color w:val="FF0000"/>
        </w:rPr>
        <w:t xml:space="preserve">(C)    </w:t>
      </w:r>
    </w:p>
    <w:p w:rsidR="00211075" w:rsidRPr="005F3ED1" w:rsidRDefault="00211075" w:rsidP="00211075">
      <w:pPr>
        <w:jc w:val="both"/>
        <w:rPr>
          <w:color w:val="FF0000"/>
        </w:rPr>
      </w:pPr>
      <w:r w:rsidRPr="005F3ED1">
        <w:rPr>
          <w:rFonts w:hint="eastAsia"/>
          <w:color w:val="FF0000"/>
        </w:rPr>
        <w:t>解析：</w:t>
      </w:r>
      <w:r w:rsidRPr="005F3ED1">
        <w:rPr>
          <w:rFonts w:hint="eastAsia"/>
          <w:color w:val="FF0000"/>
        </w:rPr>
        <w:t>(A)</w:t>
      </w:r>
      <w:r w:rsidRPr="005F3ED1">
        <w:rPr>
          <w:rFonts w:hint="eastAsia"/>
          <w:color w:val="FF0000"/>
        </w:rPr>
        <w:t>常見的內心傾向，與憂鬱症有交集之處，但此文並非以憂鬱症為主訴範疇。</w:t>
      </w:r>
      <w:r w:rsidRPr="005F3ED1">
        <w:rPr>
          <w:rFonts w:hint="eastAsia"/>
          <w:color w:val="FF0000"/>
        </w:rPr>
        <w:t>(B)</w:t>
      </w:r>
      <w:r w:rsidRPr="005F3ED1">
        <w:rPr>
          <w:rFonts w:hint="eastAsia"/>
          <w:color w:val="FF0000"/>
        </w:rPr>
        <w:t>受害者情結，是著眼於自身外部的情緒。</w:t>
      </w:r>
      <w:r w:rsidRPr="005F3ED1">
        <w:rPr>
          <w:rFonts w:hint="eastAsia"/>
          <w:color w:val="FF0000"/>
        </w:rPr>
        <w:t>(D)</w:t>
      </w:r>
      <w:r w:rsidRPr="005F3ED1">
        <w:rPr>
          <w:rFonts w:hint="eastAsia"/>
          <w:color w:val="FF0000"/>
        </w:rPr>
        <w:t>作者認為執著主義，過於堅持自己的價值觀與思維，才會造成人際關係的壓力。</w:t>
      </w:r>
    </w:p>
    <w:p w:rsidR="00211075" w:rsidRDefault="00211075" w:rsidP="00211075">
      <w:pPr>
        <w:jc w:val="both"/>
      </w:pPr>
    </w:p>
    <w:p w:rsidR="00211075" w:rsidRPr="00E3581F" w:rsidRDefault="00211075" w:rsidP="00211075">
      <w:pPr>
        <w:jc w:val="both"/>
        <w:rPr>
          <w:b/>
          <w:u w:val="single"/>
        </w:rPr>
      </w:pPr>
      <w:r w:rsidRPr="00E3581F">
        <w:rPr>
          <w:rFonts w:hint="eastAsia"/>
          <w:b/>
          <w:u w:val="single"/>
        </w:rPr>
        <w:t>品</w:t>
      </w:r>
      <w:proofErr w:type="gramStart"/>
      <w:r w:rsidRPr="00E3581F">
        <w:rPr>
          <w:rFonts w:hint="eastAsia"/>
          <w:b/>
          <w:u w:val="single"/>
        </w:rPr>
        <w:t>璇</w:t>
      </w:r>
      <w:proofErr w:type="gramEnd"/>
    </w:p>
    <w:p w:rsidR="00211075" w:rsidRDefault="00211075" w:rsidP="00211075">
      <w:pPr>
        <w:ind w:firstLineChars="100" w:firstLine="240"/>
        <w:jc w:val="both"/>
      </w:pPr>
      <w:r>
        <w:rPr>
          <w:rFonts w:hint="eastAsia"/>
        </w:rPr>
        <w:t xml:space="preserve">  </w:t>
      </w:r>
      <w:r>
        <w:rPr>
          <w:rFonts w:hint="eastAsia"/>
        </w:rPr>
        <w:t>西方所謂為藝術而藝術，常指的是帶有貴族氣味、特別注重形式之美的這一系列，與莊子</w:t>
      </w:r>
      <w:proofErr w:type="gramStart"/>
      <w:r>
        <w:rPr>
          <w:rFonts w:hint="eastAsia"/>
        </w:rPr>
        <w:t>的純素人生</w:t>
      </w:r>
      <w:proofErr w:type="gramEnd"/>
      <w:r>
        <w:rPr>
          <w:rFonts w:hint="eastAsia"/>
        </w:rPr>
        <w:t>、</w:t>
      </w:r>
      <w:proofErr w:type="gramStart"/>
      <w:r>
        <w:rPr>
          <w:rFonts w:hint="eastAsia"/>
        </w:rPr>
        <w:t>純素</w:t>
      </w:r>
      <w:proofErr w:type="gramEnd"/>
      <w:r>
        <w:rPr>
          <w:rFonts w:hint="eastAsia"/>
        </w:rPr>
        <w:t>的美，不相吻合。莊子思想流行於魏晉、於宋梁；但六朝的駢文，其為藝術而藝術的氣味很重，</w:t>
      </w:r>
      <w:r>
        <w:rPr>
          <w:rFonts w:ascii="Apple Color Emoji" w:hAnsi="Apple Color Emoji" w:cs="Apple Color Emoji" w:hint="eastAsia"/>
        </w:rPr>
        <w:t>實係由</w:t>
      </w:r>
      <w:proofErr w:type="gramStart"/>
      <w:r>
        <w:rPr>
          <w:rFonts w:hint="eastAsia"/>
        </w:rPr>
        <w:t>漢賦所</w:t>
      </w:r>
      <w:proofErr w:type="gramEnd"/>
      <w:r>
        <w:rPr>
          <w:rFonts w:hint="eastAsia"/>
        </w:rPr>
        <w:t>演變而出的一派文學，與莊子的精神，</w:t>
      </w:r>
      <w:proofErr w:type="gramStart"/>
      <w:r>
        <w:rPr>
          <w:rFonts w:hint="eastAsia"/>
        </w:rPr>
        <w:t>反甚</w:t>
      </w:r>
      <w:proofErr w:type="gramEnd"/>
      <w:r>
        <w:rPr>
          <w:rFonts w:hint="eastAsia"/>
        </w:rPr>
        <w:t>少關係。由此即可知莊子的藝術精神，與西方之所謂「為藝術而藝術」的趨向，並不相符。尤其是莊子的本意只著眼到人生，而根本無心於藝術。他對藝術精神主體的把握及其在這方面的瞭解、成就，乃直接由人格中所流出。吸此一精神之流的大文學家、大繪畫家，其作品也是直接由其人格中所流出，並即以之陶冶其人生。所以，莊子與孔子一樣，依然是為人生而藝術。因為開闢出的是兩種人生，故在為人生而藝術上，也表現為兩種型態。因此，可以說，為人生</w:t>
      </w:r>
      <w:r>
        <w:rPr>
          <w:rFonts w:hint="eastAsia"/>
        </w:rPr>
        <w:lastRenderedPageBreak/>
        <w:t>而藝術，才是中國藝術的正統。不過儒家所開出的藝術精神，常須要在仁義道德根源之地，有某種意味的轉換。沒有此種轉換，便可以忽視藝術，</w:t>
      </w:r>
      <w:proofErr w:type="gramStart"/>
      <w:r>
        <w:rPr>
          <w:rFonts w:hint="eastAsia"/>
        </w:rPr>
        <w:t>不</w:t>
      </w:r>
      <w:proofErr w:type="gramEnd"/>
      <w:r>
        <w:rPr>
          <w:rFonts w:hint="eastAsia"/>
        </w:rPr>
        <w:t>成就藝術。程明道</w:t>
      </w:r>
      <w:r w:rsidRPr="00B76B08">
        <w:rPr>
          <w:rFonts w:hint="eastAsia"/>
          <w:sz w:val="20"/>
          <w:szCs w:val="20"/>
        </w:rPr>
        <w:t>（</w:t>
      </w:r>
      <w:proofErr w:type="gramStart"/>
      <w:r w:rsidRPr="00B76B08">
        <w:rPr>
          <w:rFonts w:hint="eastAsia"/>
          <w:sz w:val="20"/>
          <w:szCs w:val="20"/>
        </w:rPr>
        <w:t>註</w:t>
      </w:r>
      <w:proofErr w:type="gramEnd"/>
      <w:r w:rsidRPr="00B76B08">
        <w:rPr>
          <w:rFonts w:hint="eastAsia"/>
          <w:sz w:val="20"/>
          <w:szCs w:val="20"/>
        </w:rPr>
        <w:t>一）</w:t>
      </w:r>
      <w:r>
        <w:rPr>
          <w:rFonts w:hint="eastAsia"/>
        </w:rPr>
        <w:t>與程伊川</w:t>
      </w:r>
      <w:r w:rsidRPr="00B76B08">
        <w:rPr>
          <w:rFonts w:hint="eastAsia"/>
          <w:sz w:val="20"/>
          <w:szCs w:val="20"/>
        </w:rPr>
        <w:t>（註</w:t>
      </w:r>
      <w:r>
        <w:rPr>
          <w:rFonts w:hint="eastAsia"/>
          <w:sz w:val="20"/>
          <w:szCs w:val="20"/>
        </w:rPr>
        <w:t>二</w:t>
      </w:r>
      <w:r w:rsidRPr="00B76B08">
        <w:rPr>
          <w:rFonts w:hint="eastAsia"/>
          <w:sz w:val="20"/>
          <w:szCs w:val="20"/>
        </w:rPr>
        <w:t>）</w:t>
      </w:r>
      <w:r>
        <w:rPr>
          <w:rFonts w:hint="eastAsia"/>
        </w:rPr>
        <w:t>對藝術態度之不同，實可由此而得到瞭解。由道家所開出的藝術精神，則是直上直下；因此，對儒家而言，或可稱莊子所成就的為純藝術精神。</w:t>
      </w:r>
    </w:p>
    <w:p w:rsidR="00211075" w:rsidRDefault="00211075" w:rsidP="00211075">
      <w:pPr>
        <w:jc w:val="both"/>
      </w:pPr>
      <w:r>
        <w:rPr>
          <w:rFonts w:hint="eastAsia"/>
        </w:rPr>
        <w:t>（改寫自徐復觀《中國藝術精神》）</w:t>
      </w:r>
    </w:p>
    <w:p w:rsidR="00211075" w:rsidRPr="00B76B08" w:rsidRDefault="00211075" w:rsidP="00211075">
      <w:pPr>
        <w:jc w:val="both"/>
        <w:rPr>
          <w:sz w:val="20"/>
          <w:szCs w:val="20"/>
        </w:rPr>
      </w:pPr>
      <w:proofErr w:type="gramStart"/>
      <w:r w:rsidRPr="00B76B08">
        <w:rPr>
          <w:rFonts w:hint="eastAsia"/>
          <w:sz w:val="20"/>
          <w:szCs w:val="20"/>
        </w:rPr>
        <w:t>註</w:t>
      </w:r>
      <w:proofErr w:type="gramEnd"/>
      <w:r w:rsidRPr="00B76B08">
        <w:rPr>
          <w:rFonts w:hint="eastAsia"/>
          <w:sz w:val="20"/>
          <w:szCs w:val="20"/>
        </w:rPr>
        <w:t>一：程明道：程顥，字伯</w:t>
      </w:r>
      <w:proofErr w:type="gramStart"/>
      <w:r w:rsidRPr="00B76B08">
        <w:rPr>
          <w:rFonts w:hint="eastAsia"/>
          <w:sz w:val="20"/>
          <w:szCs w:val="20"/>
        </w:rPr>
        <w:t>淳</w:t>
      </w:r>
      <w:proofErr w:type="gramEnd"/>
      <w:r w:rsidRPr="00B76B08">
        <w:rPr>
          <w:rFonts w:hint="eastAsia"/>
          <w:sz w:val="20"/>
          <w:szCs w:val="20"/>
        </w:rPr>
        <w:t>，號明道先生。主張明心見性，影響陸九淵。</w:t>
      </w:r>
    </w:p>
    <w:p w:rsidR="00211075" w:rsidRPr="00B76B08" w:rsidRDefault="00211075" w:rsidP="00211075">
      <w:pPr>
        <w:jc w:val="both"/>
        <w:rPr>
          <w:sz w:val="20"/>
          <w:szCs w:val="20"/>
        </w:rPr>
      </w:pPr>
      <w:proofErr w:type="gramStart"/>
      <w:r w:rsidRPr="00B76B08">
        <w:rPr>
          <w:rFonts w:hint="eastAsia"/>
          <w:sz w:val="20"/>
          <w:szCs w:val="20"/>
        </w:rPr>
        <w:t>註</w:t>
      </w:r>
      <w:proofErr w:type="gramEnd"/>
      <w:r w:rsidRPr="00B76B08">
        <w:rPr>
          <w:rFonts w:hint="eastAsia"/>
          <w:sz w:val="20"/>
          <w:szCs w:val="20"/>
        </w:rPr>
        <w:t>二：程伊川：程頤，字</w:t>
      </w:r>
      <w:proofErr w:type="gramStart"/>
      <w:r w:rsidRPr="00B76B08">
        <w:rPr>
          <w:rFonts w:hint="eastAsia"/>
          <w:sz w:val="20"/>
          <w:szCs w:val="20"/>
        </w:rPr>
        <w:t>正叔，世</w:t>
      </w:r>
      <w:proofErr w:type="gramEnd"/>
      <w:r w:rsidRPr="00B76B08">
        <w:rPr>
          <w:rFonts w:hint="eastAsia"/>
          <w:sz w:val="20"/>
          <w:szCs w:val="20"/>
        </w:rPr>
        <w:t>稱伊川先生。主張格物致知，影響朱熹。</w:t>
      </w:r>
    </w:p>
    <w:p w:rsidR="00211075" w:rsidRDefault="00211075" w:rsidP="00211075">
      <w:pPr>
        <w:jc w:val="both"/>
      </w:pPr>
    </w:p>
    <w:p w:rsidR="00211075" w:rsidRDefault="00211075" w:rsidP="00211075">
      <w:pPr>
        <w:jc w:val="both"/>
      </w:pPr>
      <w:r w:rsidRPr="00855A55">
        <w:rPr>
          <w:rFonts w:asciiTheme="minorEastAsia" w:hAnsiTheme="minorEastAsia"/>
        </w:rPr>
        <w:t>1</w:t>
      </w:r>
      <w:r w:rsidRPr="00855A55">
        <w:rPr>
          <w:rFonts w:asciiTheme="minorEastAsia" w:hAnsiTheme="minorEastAsia" w:hint="eastAsia"/>
        </w:rPr>
        <w:t>、</w:t>
      </w:r>
      <w:r>
        <w:rPr>
          <w:rFonts w:hint="eastAsia"/>
        </w:rPr>
        <w:t>根據上文，符合文意的選項是：</w:t>
      </w:r>
    </w:p>
    <w:p w:rsidR="00211075" w:rsidRPr="00716979"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A)</w:t>
      </w:r>
      <w:r>
        <w:rPr>
          <w:rFonts w:hint="eastAsia"/>
        </w:rPr>
        <w:t>中國藝術精神主體異於西方藝術精神主體者，即在人格修養方面</w:t>
      </w:r>
    </w:p>
    <w:p w:rsidR="00211075" w:rsidRPr="00716979"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B)</w:t>
      </w:r>
      <w:proofErr w:type="gramStart"/>
      <w:r>
        <w:rPr>
          <w:rFonts w:hint="eastAsia"/>
        </w:rPr>
        <w:t>儒道兩家</w:t>
      </w:r>
      <w:proofErr w:type="gramEnd"/>
      <w:r>
        <w:rPr>
          <w:rFonts w:hint="eastAsia"/>
        </w:rPr>
        <w:t>，都是為人生而藝術，所成就的心靈形態也趨向一致</w:t>
      </w:r>
    </w:p>
    <w:p w:rsidR="00211075" w:rsidRPr="00716979"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C)</w:t>
      </w:r>
      <w:r>
        <w:rPr>
          <w:rFonts w:hint="eastAsia"/>
        </w:rPr>
        <w:t>魏晉六朝的文學作品思想源於莊子，但形式則受到</w:t>
      </w:r>
      <w:proofErr w:type="gramStart"/>
      <w:r>
        <w:rPr>
          <w:rFonts w:hint="eastAsia"/>
        </w:rPr>
        <w:t>漢賦所</w:t>
      </w:r>
      <w:proofErr w:type="gramEnd"/>
      <w:r>
        <w:rPr>
          <w:rFonts w:hint="eastAsia"/>
        </w:rPr>
        <w:t>影響</w:t>
      </w:r>
    </w:p>
    <w:p w:rsidR="00211075" w:rsidRPr="00716979"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D)</w:t>
      </w:r>
      <w:r>
        <w:rPr>
          <w:rFonts w:hint="eastAsia"/>
        </w:rPr>
        <w:t>儒家所成就的人生是純道德的人生，《莊子》所成就的乃是純藝術的人生</w:t>
      </w:r>
    </w:p>
    <w:p w:rsidR="00211075" w:rsidRPr="00E3581F" w:rsidRDefault="00211075" w:rsidP="00211075">
      <w:pPr>
        <w:jc w:val="both"/>
        <w:rPr>
          <w:rFonts w:asciiTheme="majorEastAsia" w:eastAsiaTheme="majorEastAsia" w:hAnsiTheme="majorEastAsia" w:cs="Cambria Math"/>
          <w:color w:val="FF0000"/>
        </w:rPr>
      </w:pPr>
      <w:r w:rsidRPr="00E3581F">
        <w:rPr>
          <w:rFonts w:asciiTheme="majorEastAsia" w:eastAsiaTheme="majorEastAsia" w:hAnsiTheme="majorEastAsia" w:cs="Cambria Math" w:hint="eastAsia"/>
          <w:color w:val="FF0000"/>
        </w:rPr>
        <w:t>【</w:t>
      </w:r>
      <w:r w:rsidRPr="00E3581F">
        <w:rPr>
          <w:rFonts w:asciiTheme="majorEastAsia" w:eastAsiaTheme="majorEastAsia" w:hAnsiTheme="majorEastAsia" w:hint="eastAsia"/>
          <w:color w:val="FF0000"/>
        </w:rPr>
        <w:t>解答</w:t>
      </w:r>
      <w:r w:rsidRPr="00E3581F">
        <w:rPr>
          <w:rFonts w:asciiTheme="majorEastAsia" w:eastAsiaTheme="majorEastAsia" w:hAnsiTheme="majorEastAsia" w:cs="Cambria Math" w:hint="eastAsia"/>
          <w:color w:val="FF0000"/>
        </w:rPr>
        <w:t>】</w:t>
      </w:r>
      <w:r w:rsidRPr="00E3581F">
        <w:rPr>
          <w:rFonts w:asciiTheme="majorEastAsia" w:eastAsiaTheme="majorEastAsia" w:hAnsiTheme="majorEastAsia" w:cs="Cambria Math"/>
          <w:color w:val="FF0000"/>
        </w:rPr>
        <w:t>(A)</w:t>
      </w:r>
    </w:p>
    <w:p w:rsidR="00211075" w:rsidRPr="00E3581F" w:rsidRDefault="00211075" w:rsidP="00211075">
      <w:pPr>
        <w:jc w:val="both"/>
        <w:rPr>
          <w:rFonts w:asciiTheme="majorEastAsia" w:eastAsiaTheme="majorEastAsia" w:hAnsiTheme="majorEastAsia" w:cs="Cambria Math"/>
          <w:color w:val="FF0000"/>
        </w:rPr>
      </w:pPr>
      <w:r w:rsidRPr="00E3581F">
        <w:rPr>
          <w:rFonts w:asciiTheme="majorEastAsia" w:eastAsiaTheme="majorEastAsia" w:hAnsiTheme="majorEastAsia" w:cs="Cambria Math" w:hint="eastAsia"/>
          <w:color w:val="FF0000"/>
        </w:rPr>
        <w:t>【詳解】(</w:t>
      </w:r>
      <w:r w:rsidRPr="00E3581F">
        <w:rPr>
          <w:rFonts w:asciiTheme="majorEastAsia" w:eastAsiaTheme="majorEastAsia" w:hAnsiTheme="majorEastAsia" w:cs="Cambria Math"/>
          <w:color w:val="FF0000"/>
        </w:rPr>
        <w:t>B)</w:t>
      </w:r>
      <w:proofErr w:type="gramStart"/>
      <w:r w:rsidRPr="00E3581F">
        <w:rPr>
          <w:rFonts w:asciiTheme="majorEastAsia" w:eastAsiaTheme="majorEastAsia" w:hAnsiTheme="majorEastAsia" w:cs="Cambria Math" w:hint="eastAsia"/>
          <w:color w:val="FF0000"/>
        </w:rPr>
        <w:t>儒道兩家</w:t>
      </w:r>
      <w:proofErr w:type="gramEnd"/>
      <w:r w:rsidRPr="00E3581F">
        <w:rPr>
          <w:rFonts w:asciiTheme="majorEastAsia" w:eastAsiaTheme="majorEastAsia" w:hAnsiTheme="majorEastAsia" w:cs="Cambria Math" w:hint="eastAsia"/>
          <w:color w:val="FF0000"/>
        </w:rPr>
        <w:t>都是為人生而藝術，二者所成就的心靈形態並不相同。(</w:t>
      </w:r>
      <w:r w:rsidRPr="00E3581F">
        <w:rPr>
          <w:rFonts w:asciiTheme="majorEastAsia" w:eastAsiaTheme="majorEastAsia" w:hAnsiTheme="majorEastAsia" w:cs="Cambria Math"/>
          <w:color w:val="FF0000"/>
        </w:rPr>
        <w:t>C)</w:t>
      </w:r>
      <w:r w:rsidRPr="00E3581F">
        <w:rPr>
          <w:rFonts w:asciiTheme="majorEastAsia" w:eastAsiaTheme="majorEastAsia" w:hAnsiTheme="majorEastAsia" w:cs="Cambria Math" w:hint="eastAsia"/>
          <w:color w:val="FF0000"/>
        </w:rPr>
        <w:t>文中僅說駢文形式</w:t>
      </w:r>
      <w:proofErr w:type="gramStart"/>
      <w:r w:rsidRPr="00E3581F">
        <w:rPr>
          <w:rFonts w:asciiTheme="majorEastAsia" w:eastAsiaTheme="majorEastAsia" w:hAnsiTheme="majorEastAsia" w:cs="Cambria Math" w:hint="eastAsia"/>
          <w:color w:val="FF0000"/>
        </w:rPr>
        <w:t>受漢賦</w:t>
      </w:r>
      <w:proofErr w:type="gramEnd"/>
      <w:r w:rsidRPr="00E3581F">
        <w:rPr>
          <w:rFonts w:asciiTheme="majorEastAsia" w:eastAsiaTheme="majorEastAsia" w:hAnsiTheme="majorEastAsia" w:cs="Cambria Math" w:hint="eastAsia"/>
          <w:color w:val="FF0000"/>
        </w:rPr>
        <w:t>影響，非所有作品。(</w:t>
      </w:r>
      <w:r w:rsidRPr="00E3581F">
        <w:rPr>
          <w:rFonts w:asciiTheme="majorEastAsia" w:eastAsiaTheme="majorEastAsia" w:hAnsiTheme="majorEastAsia" w:cs="Cambria Math"/>
          <w:color w:val="FF0000"/>
        </w:rPr>
        <w:t>D)</w:t>
      </w:r>
      <w:r w:rsidRPr="00E3581F">
        <w:rPr>
          <w:rFonts w:asciiTheme="majorEastAsia" w:eastAsiaTheme="majorEastAsia" w:hAnsiTheme="majorEastAsia" w:cs="Cambria Math" w:hint="eastAsia"/>
          <w:color w:val="FF0000"/>
        </w:rPr>
        <w:t>儒家所成就的是道德與藝術合一的人生，《莊子》所成就的乃是純藝術的人。</w:t>
      </w:r>
    </w:p>
    <w:p w:rsidR="00211075" w:rsidRDefault="00211075" w:rsidP="00211075">
      <w:pPr>
        <w:jc w:val="both"/>
        <w:rPr>
          <w:rFonts w:ascii="Cambria Math" w:hAnsi="Cambria Math" w:cs="Cambria Math"/>
        </w:rPr>
      </w:pPr>
    </w:p>
    <w:p w:rsidR="00211075" w:rsidRDefault="00211075" w:rsidP="00211075">
      <w:pPr>
        <w:jc w:val="both"/>
        <w:rPr>
          <w:rFonts w:asciiTheme="minorEastAsia" w:hAnsiTheme="minorEastAsia" w:cs="Cambria Math"/>
        </w:rPr>
      </w:pPr>
      <w:r w:rsidRPr="00855A55">
        <w:rPr>
          <w:rFonts w:asciiTheme="minorEastAsia" w:hAnsiTheme="minorEastAsia" w:cs="Cambria Math" w:hint="eastAsia"/>
        </w:rPr>
        <w:t>2、</w:t>
      </w:r>
      <w:r>
        <w:rPr>
          <w:rFonts w:asciiTheme="minorEastAsia" w:hAnsiTheme="minorEastAsia" w:cs="Cambria Math" w:hint="eastAsia"/>
        </w:rPr>
        <w:t>依照上文所述，依次最適合說明儒家與莊子的藝術精神的選項是：</w:t>
      </w:r>
    </w:p>
    <w:p w:rsidR="00211075"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A)</w:t>
      </w:r>
      <w:r>
        <w:rPr>
          <w:rFonts w:asciiTheme="minorEastAsia" w:hAnsiTheme="minorEastAsia" w:cs="Cambria Math" w:hint="eastAsia"/>
        </w:rPr>
        <w:t>言有物，言有序／唯</w:t>
      </w:r>
      <w:proofErr w:type="gramStart"/>
      <w:r>
        <w:rPr>
          <w:rFonts w:asciiTheme="minorEastAsia" w:hAnsiTheme="minorEastAsia" w:cs="Cambria Math" w:hint="eastAsia"/>
        </w:rPr>
        <w:t>陳言之務</w:t>
      </w:r>
      <w:proofErr w:type="gramEnd"/>
      <w:r>
        <w:rPr>
          <w:rFonts w:asciiTheme="minorEastAsia" w:hAnsiTheme="minorEastAsia" w:cs="Cambria Math" w:hint="eastAsia"/>
        </w:rPr>
        <w:t>去</w:t>
      </w:r>
    </w:p>
    <w:p w:rsidR="00211075"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B)</w:t>
      </w:r>
      <w:r>
        <w:rPr>
          <w:rFonts w:asciiTheme="minorEastAsia" w:hAnsiTheme="minorEastAsia" w:cs="Cambria Math" w:hint="eastAsia"/>
        </w:rPr>
        <w:t>盡美矣，</w:t>
      </w:r>
      <w:proofErr w:type="gramStart"/>
      <w:r>
        <w:rPr>
          <w:rFonts w:asciiTheme="minorEastAsia" w:hAnsiTheme="minorEastAsia" w:cs="Cambria Math" w:hint="eastAsia"/>
        </w:rPr>
        <w:t>又盡善也</w:t>
      </w:r>
      <w:proofErr w:type="gramEnd"/>
      <w:r>
        <w:rPr>
          <w:rFonts w:asciiTheme="minorEastAsia" w:hAnsiTheme="minorEastAsia" w:cs="Cambria Math" w:hint="eastAsia"/>
        </w:rPr>
        <w:t>／得意</w:t>
      </w:r>
      <w:proofErr w:type="gramStart"/>
      <w:r>
        <w:rPr>
          <w:rFonts w:asciiTheme="minorEastAsia" w:hAnsiTheme="minorEastAsia" w:cs="Cambria Math" w:hint="eastAsia"/>
        </w:rPr>
        <w:t>忘</w:t>
      </w:r>
      <w:proofErr w:type="gramEnd"/>
      <w:r>
        <w:rPr>
          <w:rFonts w:asciiTheme="minorEastAsia" w:hAnsiTheme="minorEastAsia" w:cs="Cambria Math" w:hint="eastAsia"/>
        </w:rPr>
        <w:t>言，得魚忘筌</w:t>
      </w:r>
    </w:p>
    <w:p w:rsidR="00211075"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C)</w:t>
      </w:r>
      <w:proofErr w:type="gramStart"/>
      <w:r>
        <w:rPr>
          <w:rFonts w:asciiTheme="minorEastAsia" w:hAnsiTheme="minorEastAsia" w:cs="Cambria Math" w:hint="eastAsia"/>
        </w:rPr>
        <w:t>文必秦漢</w:t>
      </w:r>
      <w:proofErr w:type="gramEnd"/>
      <w:r>
        <w:rPr>
          <w:rFonts w:asciiTheme="minorEastAsia" w:hAnsiTheme="minorEastAsia" w:cs="Cambria Math" w:hint="eastAsia"/>
        </w:rPr>
        <w:t>，</w:t>
      </w:r>
      <w:proofErr w:type="gramStart"/>
      <w:r>
        <w:rPr>
          <w:rFonts w:asciiTheme="minorEastAsia" w:hAnsiTheme="minorEastAsia" w:cs="Cambria Math" w:hint="eastAsia"/>
        </w:rPr>
        <w:t>詩必</w:t>
      </w:r>
      <w:proofErr w:type="gramEnd"/>
      <w:r>
        <w:rPr>
          <w:rFonts w:asciiTheme="minorEastAsia" w:hAnsiTheme="minorEastAsia" w:cs="Cambria Math" w:hint="eastAsia"/>
        </w:rPr>
        <w:t>盛唐／</w:t>
      </w:r>
      <w:proofErr w:type="gramStart"/>
      <w:r>
        <w:rPr>
          <w:rFonts w:asciiTheme="minorEastAsia" w:hAnsiTheme="minorEastAsia" w:cs="Cambria Math" w:hint="eastAsia"/>
        </w:rPr>
        <w:t>獨抒性</w:t>
      </w:r>
      <w:proofErr w:type="gramEnd"/>
      <w:r>
        <w:rPr>
          <w:rFonts w:asciiTheme="minorEastAsia" w:hAnsiTheme="minorEastAsia" w:cs="Cambria Math" w:hint="eastAsia"/>
        </w:rPr>
        <w:t>靈，不拘格套</w:t>
      </w:r>
    </w:p>
    <w:p w:rsidR="00211075" w:rsidRDefault="00211075" w:rsidP="00211075">
      <w:pPr>
        <w:jc w:val="both"/>
        <w:rPr>
          <w:rFonts w:asciiTheme="minorEastAsia" w:hAnsiTheme="minorEastAsia" w:cs="Cambria Math"/>
        </w:rPr>
      </w:pPr>
      <w:r>
        <w:rPr>
          <w:rFonts w:asciiTheme="minorEastAsia" w:hAnsiTheme="minorEastAsia" w:cs="Cambria Math" w:hint="eastAsia"/>
        </w:rPr>
        <w:t>(</w:t>
      </w:r>
      <w:r>
        <w:rPr>
          <w:rFonts w:asciiTheme="minorEastAsia" w:hAnsiTheme="minorEastAsia" w:cs="Cambria Math"/>
        </w:rPr>
        <w:t>D)</w:t>
      </w:r>
      <w:r>
        <w:rPr>
          <w:rFonts w:asciiTheme="minorEastAsia" w:hAnsiTheme="minorEastAsia" w:cs="Cambria Math" w:hint="eastAsia"/>
        </w:rPr>
        <w:t>學</w:t>
      </w:r>
      <w:proofErr w:type="gramStart"/>
      <w:r>
        <w:rPr>
          <w:rFonts w:asciiTheme="minorEastAsia" w:hAnsiTheme="minorEastAsia" w:cs="Cambria Math" w:hint="eastAsia"/>
        </w:rPr>
        <w:t>行繼程朱</w:t>
      </w:r>
      <w:proofErr w:type="gramEnd"/>
      <w:r>
        <w:rPr>
          <w:rFonts w:asciiTheme="minorEastAsia" w:hAnsiTheme="minorEastAsia" w:cs="Cambria Math" w:hint="eastAsia"/>
        </w:rPr>
        <w:t>之後，文章</w:t>
      </w:r>
      <w:proofErr w:type="gramStart"/>
      <w:r>
        <w:rPr>
          <w:rFonts w:asciiTheme="minorEastAsia" w:hAnsiTheme="minorEastAsia" w:cs="Cambria Math" w:hint="eastAsia"/>
        </w:rPr>
        <w:t>介韓歐之間</w:t>
      </w:r>
      <w:proofErr w:type="gramEnd"/>
      <w:r>
        <w:rPr>
          <w:rFonts w:asciiTheme="minorEastAsia" w:hAnsiTheme="minorEastAsia" w:cs="Cambria Math" w:hint="eastAsia"/>
        </w:rPr>
        <w:t>／文章合為</w:t>
      </w:r>
      <w:proofErr w:type="gramStart"/>
      <w:r>
        <w:rPr>
          <w:rFonts w:asciiTheme="minorEastAsia" w:hAnsiTheme="minorEastAsia" w:cs="Cambria Math" w:hint="eastAsia"/>
        </w:rPr>
        <w:t>時而</w:t>
      </w:r>
      <w:proofErr w:type="gramEnd"/>
      <w:r>
        <w:rPr>
          <w:rFonts w:asciiTheme="minorEastAsia" w:hAnsiTheme="minorEastAsia" w:cs="Cambria Math" w:hint="eastAsia"/>
        </w:rPr>
        <w:t>著，</w:t>
      </w:r>
      <w:proofErr w:type="gramStart"/>
      <w:r>
        <w:rPr>
          <w:rFonts w:asciiTheme="minorEastAsia" w:hAnsiTheme="minorEastAsia" w:cs="Cambria Math" w:hint="eastAsia"/>
        </w:rPr>
        <w:t>歌詩</w:t>
      </w:r>
      <w:proofErr w:type="gramEnd"/>
      <w:r>
        <w:rPr>
          <w:rFonts w:asciiTheme="minorEastAsia" w:hAnsiTheme="minorEastAsia" w:cs="Cambria Math" w:hint="eastAsia"/>
        </w:rPr>
        <w:t>合為事而作</w:t>
      </w:r>
    </w:p>
    <w:p w:rsidR="00211075" w:rsidRPr="00E3581F" w:rsidRDefault="00211075" w:rsidP="00211075">
      <w:pPr>
        <w:jc w:val="both"/>
        <w:rPr>
          <w:rFonts w:asciiTheme="majorEastAsia" w:eastAsiaTheme="majorEastAsia" w:hAnsiTheme="majorEastAsia" w:cs="Cambria Math"/>
          <w:color w:val="FF0000"/>
        </w:rPr>
      </w:pPr>
      <w:r w:rsidRPr="00E3581F">
        <w:rPr>
          <w:rFonts w:asciiTheme="majorEastAsia" w:eastAsiaTheme="majorEastAsia" w:hAnsiTheme="majorEastAsia" w:cs="Cambria Math" w:hint="eastAsia"/>
          <w:color w:val="FF0000"/>
        </w:rPr>
        <w:t>【</w:t>
      </w:r>
      <w:r w:rsidRPr="00E3581F">
        <w:rPr>
          <w:rFonts w:asciiTheme="majorEastAsia" w:eastAsiaTheme="majorEastAsia" w:hAnsiTheme="majorEastAsia" w:hint="eastAsia"/>
          <w:color w:val="FF0000"/>
        </w:rPr>
        <w:t>解答</w:t>
      </w:r>
      <w:r w:rsidRPr="00E3581F">
        <w:rPr>
          <w:rFonts w:asciiTheme="majorEastAsia" w:eastAsiaTheme="majorEastAsia" w:hAnsiTheme="majorEastAsia" w:cs="Cambria Math" w:hint="eastAsia"/>
          <w:color w:val="FF0000"/>
        </w:rPr>
        <w:t>】</w:t>
      </w:r>
      <w:r w:rsidRPr="00E3581F">
        <w:rPr>
          <w:rFonts w:asciiTheme="majorEastAsia" w:eastAsiaTheme="majorEastAsia" w:hAnsiTheme="majorEastAsia" w:cs="Cambria Math"/>
          <w:color w:val="FF0000"/>
        </w:rPr>
        <w:t>(B)</w:t>
      </w:r>
    </w:p>
    <w:p w:rsidR="00211075" w:rsidRPr="00E3581F" w:rsidRDefault="00211075" w:rsidP="00211075">
      <w:pPr>
        <w:jc w:val="both"/>
        <w:rPr>
          <w:rFonts w:asciiTheme="majorEastAsia" w:eastAsiaTheme="majorEastAsia" w:hAnsiTheme="majorEastAsia" w:cs="Cambria Math"/>
          <w:color w:val="FF0000"/>
        </w:rPr>
      </w:pPr>
      <w:r w:rsidRPr="00E3581F">
        <w:rPr>
          <w:rFonts w:asciiTheme="majorEastAsia" w:eastAsiaTheme="majorEastAsia" w:hAnsiTheme="majorEastAsia" w:cs="Cambria Math" w:hint="eastAsia"/>
          <w:color w:val="FF0000"/>
        </w:rPr>
        <w:t>【詳解】</w:t>
      </w:r>
      <w:r w:rsidRPr="00E3581F">
        <w:rPr>
          <w:rFonts w:asciiTheme="majorEastAsia" w:eastAsiaTheme="majorEastAsia" w:hAnsiTheme="majorEastAsia" w:cs="Cambria Math"/>
          <w:color w:val="FF0000"/>
        </w:rPr>
        <w:t>(A)</w:t>
      </w:r>
      <w:proofErr w:type="gramStart"/>
      <w:r w:rsidRPr="00E3581F">
        <w:rPr>
          <w:rFonts w:asciiTheme="majorEastAsia" w:eastAsiaTheme="majorEastAsia" w:hAnsiTheme="majorEastAsia" w:cs="Cambria Math" w:hint="eastAsia"/>
          <w:color w:val="FF0000"/>
        </w:rPr>
        <w:t>桐城派的</w:t>
      </w:r>
      <w:proofErr w:type="gramEnd"/>
      <w:r w:rsidRPr="00E3581F">
        <w:rPr>
          <w:rFonts w:asciiTheme="majorEastAsia" w:eastAsiaTheme="majorEastAsia" w:hAnsiTheme="majorEastAsia" w:cs="Cambria Math" w:hint="eastAsia"/>
          <w:color w:val="FF0000"/>
        </w:rPr>
        <w:t>文學主張，指文章應講求內容與形式。／韓愈的文學主張，指文學要能創新。</w:t>
      </w:r>
      <w:r w:rsidRPr="00E3581F">
        <w:rPr>
          <w:rFonts w:asciiTheme="majorEastAsia" w:eastAsiaTheme="majorEastAsia" w:hAnsiTheme="majorEastAsia" w:cs="Cambria Math"/>
          <w:color w:val="FF0000"/>
        </w:rPr>
        <w:t>(B)</w:t>
      </w:r>
      <w:r w:rsidRPr="00E3581F">
        <w:rPr>
          <w:rFonts w:asciiTheme="majorEastAsia" w:eastAsiaTheme="majorEastAsia" w:hAnsiTheme="majorEastAsia" w:cs="Cambria Math" w:hint="eastAsia"/>
          <w:color w:val="FF0000"/>
        </w:rPr>
        <w:t>孔子稱讚</w:t>
      </w:r>
      <w:proofErr w:type="gramStart"/>
      <w:r w:rsidRPr="00E3581F">
        <w:rPr>
          <w:rFonts w:asciiTheme="majorEastAsia" w:eastAsiaTheme="majorEastAsia" w:hAnsiTheme="majorEastAsia" w:cs="Cambria Math" w:hint="eastAsia"/>
          <w:color w:val="FF0000"/>
        </w:rPr>
        <w:t>韶</w:t>
      </w:r>
      <w:proofErr w:type="gramEnd"/>
      <w:r w:rsidRPr="00E3581F">
        <w:rPr>
          <w:rFonts w:asciiTheme="majorEastAsia" w:eastAsiaTheme="majorEastAsia" w:hAnsiTheme="majorEastAsia" w:cs="Cambria Math" w:hint="eastAsia"/>
          <w:color w:val="FF0000"/>
        </w:rPr>
        <w:t>樂之言。指藝術雖然能給人以「美」的感官愉快，但也必須符合「善」要求，符合文中所說：「</w:t>
      </w:r>
      <w:r w:rsidRPr="00E3581F">
        <w:rPr>
          <w:rFonts w:hint="eastAsia"/>
          <w:color w:val="FF0000"/>
        </w:rPr>
        <w:t>儒家所開出的藝術精神，常須要在仁義道德根源之地，有某種意味的轉換</w:t>
      </w:r>
      <w:r w:rsidRPr="00E3581F">
        <w:rPr>
          <w:rFonts w:asciiTheme="majorEastAsia" w:eastAsiaTheme="majorEastAsia" w:hAnsiTheme="majorEastAsia" w:cs="Cambria Math" w:hint="eastAsia"/>
          <w:color w:val="FF0000"/>
        </w:rPr>
        <w:t>」／此為莊子之言。指領會了深奧的道理，表達它的言語可以忘掉；魚捕到了，漁具也可以忘掉。意思是言語雖不可少，但畢竟只是手段，而領會精神實質更重要。符合文中所述：「</w:t>
      </w:r>
      <w:proofErr w:type="gramStart"/>
      <w:r w:rsidRPr="00E3581F">
        <w:rPr>
          <w:rFonts w:hint="eastAsia"/>
          <w:color w:val="FF0000"/>
        </w:rPr>
        <w:t>純素人生</w:t>
      </w:r>
      <w:proofErr w:type="gramEnd"/>
      <w:r w:rsidRPr="00E3581F">
        <w:rPr>
          <w:rFonts w:hint="eastAsia"/>
          <w:color w:val="FF0000"/>
        </w:rPr>
        <w:t>、</w:t>
      </w:r>
      <w:proofErr w:type="gramStart"/>
      <w:r w:rsidRPr="00E3581F">
        <w:rPr>
          <w:rFonts w:hint="eastAsia"/>
          <w:color w:val="FF0000"/>
        </w:rPr>
        <w:t>純素</w:t>
      </w:r>
      <w:proofErr w:type="gramEnd"/>
      <w:r w:rsidRPr="00E3581F">
        <w:rPr>
          <w:rFonts w:hint="eastAsia"/>
          <w:color w:val="FF0000"/>
        </w:rPr>
        <w:t>的美</w:t>
      </w:r>
      <w:r w:rsidRPr="00E3581F">
        <w:rPr>
          <w:rFonts w:asciiTheme="majorEastAsia" w:eastAsiaTheme="majorEastAsia" w:hAnsiTheme="majorEastAsia" w:cs="Cambria Math" w:hint="eastAsia"/>
          <w:color w:val="FF0000"/>
        </w:rPr>
        <w:t>」、「</w:t>
      </w:r>
      <w:r w:rsidRPr="00E3581F">
        <w:rPr>
          <w:rFonts w:hint="eastAsia"/>
          <w:color w:val="FF0000"/>
        </w:rPr>
        <w:t>莊子的本意只著眼到人生，而根本無心於藝術</w:t>
      </w:r>
      <w:r w:rsidRPr="00E3581F">
        <w:rPr>
          <w:rFonts w:asciiTheme="majorEastAsia" w:eastAsiaTheme="majorEastAsia" w:hAnsiTheme="majorEastAsia" w:cs="Cambria Math" w:hint="eastAsia"/>
          <w:color w:val="FF0000"/>
        </w:rPr>
        <w:t>」、「</w:t>
      </w:r>
      <w:r w:rsidRPr="00E3581F">
        <w:rPr>
          <w:rFonts w:hint="eastAsia"/>
          <w:color w:val="FF0000"/>
        </w:rPr>
        <w:t>由道家所開出的藝術精神，則是直上直下</w:t>
      </w:r>
      <w:r w:rsidRPr="00E3581F">
        <w:rPr>
          <w:rFonts w:asciiTheme="majorEastAsia" w:eastAsiaTheme="majorEastAsia" w:hAnsiTheme="majorEastAsia" w:cs="Cambria Math" w:hint="eastAsia"/>
          <w:color w:val="FF0000"/>
        </w:rPr>
        <w:t>」。(</w:t>
      </w:r>
      <w:r w:rsidRPr="00E3581F">
        <w:rPr>
          <w:rFonts w:asciiTheme="majorEastAsia" w:eastAsiaTheme="majorEastAsia" w:hAnsiTheme="majorEastAsia" w:cs="Cambria Math"/>
          <w:color w:val="FF0000"/>
        </w:rPr>
        <w:t>C)</w:t>
      </w:r>
      <w:r w:rsidRPr="00E3581F">
        <w:rPr>
          <w:rFonts w:asciiTheme="majorEastAsia" w:eastAsiaTheme="majorEastAsia" w:hAnsiTheme="majorEastAsia" w:cs="Cambria Math" w:hint="eastAsia"/>
          <w:color w:val="FF0000"/>
        </w:rPr>
        <w:t>前後七子的文學主張，標榜復古。／公安派的文學主張，強調表現自我的真性。</w:t>
      </w:r>
      <w:r w:rsidRPr="00E3581F">
        <w:rPr>
          <w:rFonts w:asciiTheme="majorEastAsia" w:eastAsiaTheme="majorEastAsia" w:hAnsiTheme="majorEastAsia" w:cs="Cambria Math"/>
          <w:color w:val="FF0000"/>
        </w:rPr>
        <w:t>(D)</w:t>
      </w:r>
      <w:proofErr w:type="gramStart"/>
      <w:r w:rsidRPr="00E3581F">
        <w:rPr>
          <w:rFonts w:asciiTheme="majorEastAsia" w:eastAsiaTheme="majorEastAsia" w:hAnsiTheme="majorEastAsia" w:cs="Cambria Math" w:hint="eastAsia"/>
          <w:color w:val="FF0000"/>
        </w:rPr>
        <w:t>桐城派的</w:t>
      </w:r>
      <w:proofErr w:type="gramEnd"/>
      <w:r w:rsidRPr="00E3581F">
        <w:rPr>
          <w:rFonts w:asciiTheme="majorEastAsia" w:eastAsiaTheme="majorEastAsia" w:hAnsiTheme="majorEastAsia" w:cs="Cambria Math" w:hint="eastAsia"/>
          <w:color w:val="FF0000"/>
        </w:rPr>
        <w:t>文學主張，表明其學術</w:t>
      </w:r>
      <w:proofErr w:type="gramStart"/>
      <w:r w:rsidRPr="00E3581F">
        <w:rPr>
          <w:rFonts w:asciiTheme="majorEastAsia" w:eastAsiaTheme="majorEastAsia" w:hAnsiTheme="majorEastAsia" w:cs="Cambria Math" w:hint="eastAsia"/>
          <w:color w:val="FF0000"/>
        </w:rPr>
        <w:t>取向乃繼</w:t>
      </w:r>
      <w:proofErr w:type="gramEnd"/>
      <w:r w:rsidRPr="00E3581F">
        <w:rPr>
          <w:rFonts w:asciiTheme="majorEastAsia" w:eastAsiaTheme="majorEastAsia" w:hAnsiTheme="majorEastAsia" w:cs="Cambria Math" w:hint="eastAsia"/>
          <w:color w:val="FF0000"/>
        </w:rPr>
        <w:t>承程朱理學，其文學</w:t>
      </w:r>
      <w:proofErr w:type="gramStart"/>
      <w:r w:rsidRPr="00E3581F">
        <w:rPr>
          <w:rFonts w:asciiTheme="majorEastAsia" w:eastAsiaTheme="majorEastAsia" w:hAnsiTheme="majorEastAsia" w:cs="Cambria Math" w:hint="eastAsia"/>
          <w:color w:val="FF0000"/>
        </w:rPr>
        <w:t>取向乃繼</w:t>
      </w:r>
      <w:proofErr w:type="gramEnd"/>
      <w:r w:rsidRPr="00E3581F">
        <w:rPr>
          <w:rFonts w:asciiTheme="majorEastAsia" w:eastAsiaTheme="majorEastAsia" w:hAnsiTheme="majorEastAsia" w:cs="Cambria Math" w:hint="eastAsia"/>
          <w:color w:val="FF0000"/>
        </w:rPr>
        <w:t>承韓、歐，所宣揚的古文運動。／白居易的文學主張，表明詩歌創作應當反映現實。</w:t>
      </w:r>
    </w:p>
    <w:p w:rsidR="00211075" w:rsidRDefault="00211075" w:rsidP="00211075">
      <w:pPr>
        <w:jc w:val="both"/>
        <w:rPr>
          <w:color w:val="FF0000"/>
        </w:rPr>
      </w:pPr>
    </w:p>
    <w:p w:rsidR="00211075" w:rsidRDefault="00211075" w:rsidP="00211075">
      <w:pPr>
        <w:jc w:val="both"/>
        <w:rPr>
          <w:color w:val="FF0000"/>
        </w:rPr>
      </w:pPr>
    </w:p>
    <w:p w:rsidR="00211075" w:rsidRDefault="00211075" w:rsidP="00211075">
      <w:pPr>
        <w:jc w:val="both"/>
        <w:rPr>
          <w:b/>
          <w:color w:val="000000" w:themeColor="text1"/>
          <w:u w:val="single"/>
        </w:rPr>
      </w:pPr>
      <w:r w:rsidRPr="00E3581F">
        <w:rPr>
          <w:rFonts w:hint="eastAsia"/>
          <w:b/>
          <w:color w:val="000000" w:themeColor="text1"/>
          <w:u w:val="single"/>
        </w:rPr>
        <w:t>曉</w:t>
      </w:r>
      <w:proofErr w:type="gramStart"/>
      <w:r w:rsidRPr="00E3581F">
        <w:rPr>
          <w:rFonts w:hint="eastAsia"/>
          <w:b/>
          <w:color w:val="000000" w:themeColor="text1"/>
          <w:u w:val="single"/>
        </w:rPr>
        <w:t>恬</w:t>
      </w:r>
      <w:proofErr w:type="gramEnd"/>
    </w:p>
    <w:p w:rsidR="00211075" w:rsidRDefault="00211075" w:rsidP="00211075">
      <w:pPr>
        <w:jc w:val="both"/>
      </w:pPr>
      <w:r>
        <w:rPr>
          <w:rFonts w:hint="eastAsia"/>
        </w:rPr>
        <w:t>甲、</w:t>
      </w:r>
    </w:p>
    <w:p w:rsidR="00211075" w:rsidRDefault="00211075" w:rsidP="00211075">
      <w:pPr>
        <w:jc w:val="both"/>
      </w:pPr>
      <w:r>
        <w:rPr>
          <w:rFonts w:hint="eastAsia"/>
        </w:rPr>
        <w:t>大家都聽過英國科學家牛頓的一個故事：有一天他坐在蘋果樹下沉思，一枚蘋果從樹上掉下來，因而讓他產生一個問題：「蘋果為什麼不掉到天上去？」如果牛頓生長在古代的中國，孔子也許會皺眉說：「你這個</w:t>
      </w:r>
      <w:proofErr w:type="gramStart"/>
      <w:r>
        <w:rPr>
          <w:rFonts w:hint="eastAsia"/>
        </w:rPr>
        <w:t>問題何補於</w:t>
      </w:r>
      <w:proofErr w:type="gramEnd"/>
      <w:r>
        <w:rPr>
          <w:rFonts w:hint="eastAsia"/>
        </w:rPr>
        <w:t>國計民生？不要再玩物喪志了！」但莊子可能眼睛一亮，</w:t>
      </w:r>
      <w:r>
        <w:rPr>
          <w:rFonts w:hint="eastAsia"/>
        </w:rPr>
        <w:lastRenderedPageBreak/>
        <w:t>說：「你的問題看似毫無用處，卻隱含深意，你應該繼續追問下去，因為『無用之用，乃為大用』啊！」在中國的古聖先賢中，莊子很可能是對牛頓的問題最感興趣、並給予</w:t>
      </w:r>
      <w:proofErr w:type="gramStart"/>
      <w:r>
        <w:rPr>
          <w:rFonts w:hint="eastAsia"/>
        </w:rPr>
        <w:t>最</w:t>
      </w:r>
      <w:proofErr w:type="gramEnd"/>
      <w:r>
        <w:rPr>
          <w:rFonts w:hint="eastAsia"/>
        </w:rPr>
        <w:t>高度評價的人。莊子的言論向來被認為天馬行空、大而無當，在〈外物〉篇，</w:t>
      </w:r>
      <w:proofErr w:type="gramStart"/>
      <w:r>
        <w:rPr>
          <w:rFonts w:hint="eastAsia"/>
        </w:rPr>
        <w:t>惠施就</w:t>
      </w:r>
      <w:proofErr w:type="gramEnd"/>
      <w:r>
        <w:rPr>
          <w:rFonts w:hint="eastAsia"/>
        </w:rPr>
        <w:t>對莊子直言「你的言論沒有用處」，莊子回答：「</w:t>
      </w:r>
      <w:r>
        <w:rPr>
          <w:rFonts w:hint="eastAsia"/>
        </w:rPr>
        <w:t>__________________</w:t>
      </w:r>
      <w:r>
        <w:rPr>
          <w:rFonts w:hint="eastAsia"/>
        </w:rPr>
        <w:t>」。這段話不只是莊子對自己學說的「無用之用」提出辯解，用它來理解現代的應用科學和基礎科學更顯得特別有意思：應用科學（如建築、化工）就</w:t>
      </w:r>
      <w:proofErr w:type="gramStart"/>
      <w:r>
        <w:rPr>
          <w:rFonts w:hint="eastAsia"/>
        </w:rPr>
        <w:t>好比「</w:t>
      </w:r>
      <w:proofErr w:type="gramEnd"/>
      <w:r>
        <w:rPr>
          <w:rFonts w:hint="eastAsia"/>
        </w:rPr>
        <w:t>雙腳踩踏的一小塊地」，它是直接而用得著的知識，過去中國人很注重也很會用這一塊；而基礎科學（如數學、物理）就好像「雙腳踩踏之外的一大塊地」，目前看不出對自己有什麼用，但卻是支撐</w:t>
      </w:r>
      <w:proofErr w:type="gramStart"/>
      <w:r>
        <w:rPr>
          <w:rFonts w:hint="eastAsia"/>
        </w:rPr>
        <w:t>你所踩之</w:t>
      </w:r>
      <w:proofErr w:type="gramEnd"/>
      <w:r>
        <w:rPr>
          <w:rFonts w:hint="eastAsia"/>
        </w:rPr>
        <w:t>地的基礎，你若漠視它、甚至鄙夷它，那你很快就會玩完，無法再踏出去，拓展你想要的「用」，這正是中國過去知識發展的軌跡和困局。看似「有用」的，其實只能「</w:t>
      </w:r>
      <w:proofErr w:type="gramStart"/>
      <w:r>
        <w:rPr>
          <w:rFonts w:hint="eastAsia"/>
        </w:rPr>
        <w:t>小用</w:t>
      </w:r>
      <w:proofErr w:type="gramEnd"/>
      <w:r>
        <w:rPr>
          <w:rFonts w:hint="eastAsia"/>
        </w:rPr>
        <w:t>」；看似「無用」的，卻隱含著「大用」。我們再回過頭去看牛頓的問題：「蘋果為什麼不掉到天上去？」乍看荒誕無用，但在他窮追不捨下，卻從中發現了萬有引力，對日後的天文學、人造衛星、航天、巨型機械的發明做出莫大的貢獻。這就是莊子</w:t>
      </w:r>
      <w:proofErr w:type="gramStart"/>
      <w:r>
        <w:rPr>
          <w:rFonts w:hint="eastAsia"/>
        </w:rPr>
        <w:t>所說的</w:t>
      </w:r>
      <w:proofErr w:type="gramEnd"/>
      <w:r>
        <w:rPr>
          <w:rFonts w:hint="eastAsia"/>
        </w:rPr>
        <w:t>「無用之用，乃為大用」，它才是莊子「無用論」的精髓所在，也是他可能對牛頓的問題感興趣的原因。所以，如果你在碰到問題或面臨學習的取捨時，老是在心中猶疑：「我問這個問題幹嘛？」那你應該提醒自己，莊子說「無用之用，乃為大用」，難道你不能為了滿足自己的好奇心與探索本能而學習嗎？（節選自王溢嘉〈</w:t>
      </w:r>
      <w:r w:rsidRPr="007A2FCE">
        <w:rPr>
          <w:rFonts w:hint="eastAsia"/>
        </w:rPr>
        <w:t>蘋果樹下，牛頓問莊子</w:t>
      </w:r>
      <w:r>
        <w:rPr>
          <w:rFonts w:hint="eastAsia"/>
        </w:rPr>
        <w:t>〉）</w:t>
      </w:r>
    </w:p>
    <w:p w:rsidR="00211075" w:rsidRDefault="00211075" w:rsidP="00211075">
      <w:pPr>
        <w:jc w:val="both"/>
      </w:pPr>
    </w:p>
    <w:p w:rsidR="00211075" w:rsidRDefault="00211075" w:rsidP="00211075">
      <w:pPr>
        <w:jc w:val="both"/>
      </w:pPr>
      <w:r>
        <w:rPr>
          <w:rFonts w:hint="eastAsia"/>
        </w:rPr>
        <w:t>乙、</w:t>
      </w:r>
    </w:p>
    <w:p w:rsidR="00211075" w:rsidRDefault="00211075" w:rsidP="00211075">
      <w:pPr>
        <w:jc w:val="both"/>
      </w:pPr>
      <w:proofErr w:type="gramStart"/>
      <w:r>
        <w:rPr>
          <w:rFonts w:hint="eastAsia"/>
        </w:rPr>
        <w:t>惠子謂莊子</w:t>
      </w:r>
      <w:proofErr w:type="gramEnd"/>
      <w:r>
        <w:rPr>
          <w:rFonts w:hint="eastAsia"/>
        </w:rPr>
        <w:t>曰：「吾有大樹，人謂之</w:t>
      </w:r>
      <w:proofErr w:type="gramStart"/>
      <w:r>
        <w:rPr>
          <w:rFonts w:hint="eastAsia"/>
        </w:rPr>
        <w:t>樗</w:t>
      </w:r>
      <w:proofErr w:type="gramEnd"/>
      <w:r>
        <w:rPr>
          <w:rFonts w:hint="eastAsia"/>
        </w:rPr>
        <w:t>。其大本臃腫而不中繩墨，其</w:t>
      </w:r>
      <w:proofErr w:type="gramStart"/>
      <w:r>
        <w:rPr>
          <w:rFonts w:hint="eastAsia"/>
        </w:rPr>
        <w:t>小枝卷曲</w:t>
      </w:r>
      <w:proofErr w:type="gramEnd"/>
      <w:r>
        <w:rPr>
          <w:rFonts w:hint="eastAsia"/>
        </w:rPr>
        <w:t>而不中規矩。立之塗，</w:t>
      </w:r>
      <w:proofErr w:type="gramStart"/>
      <w:r>
        <w:rPr>
          <w:rFonts w:hint="eastAsia"/>
        </w:rPr>
        <w:t>匠</w:t>
      </w:r>
      <w:proofErr w:type="gramEnd"/>
      <w:r>
        <w:rPr>
          <w:rFonts w:hint="eastAsia"/>
        </w:rPr>
        <w:t>者不顧。</w:t>
      </w:r>
      <w:proofErr w:type="gramStart"/>
      <w:r>
        <w:rPr>
          <w:rFonts w:hint="eastAsia"/>
        </w:rPr>
        <w:t>今子之</w:t>
      </w:r>
      <w:proofErr w:type="gramEnd"/>
      <w:r>
        <w:rPr>
          <w:rFonts w:hint="eastAsia"/>
        </w:rPr>
        <w:t>言，大而無用，眾所同去也。」莊子曰：「</w:t>
      </w:r>
      <w:proofErr w:type="gramStart"/>
      <w:r>
        <w:rPr>
          <w:rFonts w:hint="eastAsia"/>
        </w:rPr>
        <w:t>子獨不見</w:t>
      </w:r>
      <w:proofErr w:type="gramEnd"/>
      <w:r>
        <w:rPr>
          <w:rFonts w:hint="eastAsia"/>
        </w:rPr>
        <w:t>狸狌乎？</w:t>
      </w:r>
      <w:proofErr w:type="gramStart"/>
      <w:r>
        <w:rPr>
          <w:rFonts w:hint="eastAsia"/>
        </w:rPr>
        <w:t>卑身而伏，以候</w:t>
      </w:r>
      <w:proofErr w:type="gramEnd"/>
      <w:r>
        <w:rPr>
          <w:rFonts w:hint="eastAsia"/>
        </w:rPr>
        <w:t>敖者；東西跳梁，不避高下；中於機</w:t>
      </w:r>
      <w:proofErr w:type="gramStart"/>
      <w:r>
        <w:rPr>
          <w:rFonts w:hint="eastAsia"/>
        </w:rPr>
        <w:t>辟</w:t>
      </w:r>
      <w:proofErr w:type="gramEnd"/>
      <w:r>
        <w:rPr>
          <w:rFonts w:hint="eastAsia"/>
        </w:rPr>
        <w:t>，死於罔罟。今夫</w:t>
      </w:r>
      <w:proofErr w:type="gramStart"/>
      <w:r>
        <w:rPr>
          <w:rFonts w:hint="eastAsia"/>
        </w:rPr>
        <w:t>斄</w:t>
      </w:r>
      <w:proofErr w:type="gramEnd"/>
      <w:r>
        <w:rPr>
          <w:rFonts w:hint="eastAsia"/>
        </w:rPr>
        <w:t>牛，其</w:t>
      </w:r>
      <w:proofErr w:type="gramStart"/>
      <w:r>
        <w:rPr>
          <w:rFonts w:hint="eastAsia"/>
        </w:rPr>
        <w:t>大若</w:t>
      </w:r>
      <w:proofErr w:type="gramEnd"/>
      <w:r>
        <w:rPr>
          <w:rFonts w:hint="eastAsia"/>
        </w:rPr>
        <w:t>垂天之雲。此能為大矣，而</w:t>
      </w:r>
      <w:proofErr w:type="gramStart"/>
      <w:r>
        <w:rPr>
          <w:rFonts w:hint="eastAsia"/>
        </w:rPr>
        <w:t>不能執鼠</w:t>
      </w:r>
      <w:proofErr w:type="gramEnd"/>
      <w:r>
        <w:rPr>
          <w:rFonts w:hint="eastAsia"/>
        </w:rPr>
        <w:t>。</w:t>
      </w:r>
      <w:proofErr w:type="gramStart"/>
      <w:r>
        <w:rPr>
          <w:rFonts w:hint="eastAsia"/>
        </w:rPr>
        <w:t>今子有</w:t>
      </w:r>
      <w:proofErr w:type="gramEnd"/>
      <w:r>
        <w:rPr>
          <w:rFonts w:hint="eastAsia"/>
        </w:rPr>
        <w:t>大樹，</w:t>
      </w:r>
      <w:proofErr w:type="gramStart"/>
      <w:r>
        <w:rPr>
          <w:rFonts w:hint="eastAsia"/>
        </w:rPr>
        <w:t>患其無</w:t>
      </w:r>
      <w:proofErr w:type="gramEnd"/>
      <w:r>
        <w:rPr>
          <w:rFonts w:hint="eastAsia"/>
        </w:rPr>
        <w:t>用，何不樹之於無何有之鄉，</w:t>
      </w:r>
      <w:proofErr w:type="gramStart"/>
      <w:r>
        <w:rPr>
          <w:rFonts w:hint="eastAsia"/>
        </w:rPr>
        <w:t>廣莫</w:t>
      </w:r>
      <w:proofErr w:type="gramEnd"/>
      <w:r>
        <w:rPr>
          <w:rFonts w:hint="eastAsia"/>
        </w:rPr>
        <w:t>之野，彷徨乎無為其側，逍遙乎</w:t>
      </w:r>
      <w:proofErr w:type="gramStart"/>
      <w:r>
        <w:rPr>
          <w:rFonts w:hint="eastAsia"/>
        </w:rPr>
        <w:t>寢臥</w:t>
      </w:r>
      <w:proofErr w:type="gramEnd"/>
      <w:r>
        <w:rPr>
          <w:rFonts w:hint="eastAsia"/>
        </w:rPr>
        <w:t>其下。不</w:t>
      </w:r>
      <w:proofErr w:type="gramStart"/>
      <w:r>
        <w:rPr>
          <w:rFonts w:hint="eastAsia"/>
        </w:rPr>
        <w:t>夭斤斧，</w:t>
      </w:r>
      <w:proofErr w:type="gramEnd"/>
      <w:r>
        <w:rPr>
          <w:rFonts w:hint="eastAsia"/>
        </w:rPr>
        <w:t>物無害者，無所可用，安所</w:t>
      </w:r>
      <w:proofErr w:type="gramStart"/>
      <w:r>
        <w:rPr>
          <w:rFonts w:hint="eastAsia"/>
        </w:rPr>
        <w:t>困苦</w:t>
      </w:r>
      <w:proofErr w:type="gramEnd"/>
      <w:r>
        <w:rPr>
          <w:rFonts w:hint="eastAsia"/>
        </w:rPr>
        <w:t>哉！」（莊子〈逍遙遊〉）</w:t>
      </w:r>
    </w:p>
    <w:p w:rsidR="00211075" w:rsidRDefault="00211075" w:rsidP="00211075">
      <w:pPr>
        <w:jc w:val="both"/>
      </w:pPr>
      <w:r>
        <w:rPr>
          <w:rFonts w:hint="eastAsia"/>
        </w:rPr>
        <w:t>1</w:t>
      </w:r>
      <w:r>
        <w:t>.</w:t>
      </w:r>
      <w:r>
        <w:rPr>
          <w:rFonts w:hint="eastAsia"/>
        </w:rPr>
        <w:t>根據甲文，下列敘述何者正確：</w:t>
      </w:r>
    </w:p>
    <w:p w:rsidR="00211075" w:rsidRDefault="00211075" w:rsidP="00211075">
      <w:pPr>
        <w:jc w:val="both"/>
      </w:pPr>
      <w:r>
        <w:rPr>
          <w:rFonts w:hint="eastAsia"/>
        </w:rPr>
        <w:t>(A)</w:t>
      </w:r>
      <w:r>
        <w:rPr>
          <w:rFonts w:hint="eastAsia"/>
        </w:rPr>
        <w:t>作者透過孔子與莊子</w:t>
      </w:r>
      <w:proofErr w:type="gramStart"/>
      <w:r>
        <w:rPr>
          <w:rFonts w:hint="eastAsia"/>
        </w:rPr>
        <w:t>迥</w:t>
      </w:r>
      <w:proofErr w:type="gramEnd"/>
      <w:r>
        <w:rPr>
          <w:rFonts w:hint="eastAsia"/>
        </w:rPr>
        <w:t>異的應答來提倡因材施教的重要性</w:t>
      </w:r>
    </w:p>
    <w:p w:rsidR="00211075" w:rsidRDefault="00211075" w:rsidP="00211075">
      <w:pPr>
        <w:jc w:val="both"/>
      </w:pPr>
      <w:r>
        <w:rPr>
          <w:rFonts w:hint="eastAsia"/>
        </w:rPr>
        <w:t>(B)</w:t>
      </w:r>
      <w:r>
        <w:rPr>
          <w:rFonts w:hint="eastAsia"/>
        </w:rPr>
        <w:t>過去中國人忽視「雙腳踩踏以外之地」導致應用科學不發達</w:t>
      </w:r>
    </w:p>
    <w:p w:rsidR="00211075" w:rsidRDefault="00211075" w:rsidP="00211075">
      <w:pPr>
        <w:jc w:val="both"/>
      </w:pPr>
      <w:r>
        <w:rPr>
          <w:rFonts w:hint="eastAsia"/>
        </w:rPr>
        <w:t>(C)</w:t>
      </w:r>
      <w:r>
        <w:rPr>
          <w:rFonts w:hint="eastAsia"/>
        </w:rPr>
        <w:t>莊子對牛頓的問題感興趣是因為他想藉此推廣天文學的知識</w:t>
      </w:r>
    </w:p>
    <w:p w:rsidR="00211075" w:rsidRDefault="00211075" w:rsidP="00211075">
      <w:pPr>
        <w:jc w:val="both"/>
      </w:pPr>
      <w:r>
        <w:rPr>
          <w:rFonts w:hint="eastAsia"/>
        </w:rPr>
        <w:t>(D)</w:t>
      </w:r>
      <w:r>
        <w:rPr>
          <w:rFonts w:hint="eastAsia"/>
        </w:rPr>
        <w:t>莊子無用論的精髓在於</w:t>
      </w:r>
      <w:r w:rsidRPr="008466BF">
        <w:rPr>
          <w:rFonts w:hint="eastAsia"/>
        </w:rPr>
        <w:t>跳脫「用」的</w:t>
      </w:r>
      <w:r>
        <w:rPr>
          <w:rFonts w:hint="eastAsia"/>
        </w:rPr>
        <w:t>概</w:t>
      </w:r>
      <w:r w:rsidRPr="008466BF">
        <w:rPr>
          <w:rFonts w:hint="eastAsia"/>
        </w:rPr>
        <w:t>念</w:t>
      </w:r>
      <w:r>
        <w:rPr>
          <w:rFonts w:hint="eastAsia"/>
        </w:rPr>
        <w:t>後達到</w:t>
      </w:r>
      <w:r w:rsidRPr="008466BF">
        <w:rPr>
          <w:rFonts w:hint="eastAsia"/>
        </w:rPr>
        <w:t>更高的境界</w:t>
      </w:r>
    </w:p>
    <w:p w:rsidR="00211075" w:rsidRPr="00E3581F" w:rsidRDefault="00211075" w:rsidP="00211075">
      <w:pPr>
        <w:jc w:val="both"/>
        <w:rPr>
          <w:color w:val="FF0000"/>
        </w:rPr>
      </w:pPr>
      <w:r w:rsidRPr="00E3581F">
        <w:rPr>
          <w:rFonts w:hint="eastAsia"/>
          <w:color w:val="FF0000"/>
        </w:rPr>
        <w:t>答案：</w:t>
      </w:r>
      <w:r w:rsidRPr="00E3581F">
        <w:rPr>
          <w:rFonts w:hint="eastAsia"/>
          <w:color w:val="FF0000"/>
        </w:rPr>
        <w:t>(D)</w:t>
      </w:r>
    </w:p>
    <w:p w:rsidR="00211075" w:rsidRPr="00E3581F" w:rsidRDefault="00211075" w:rsidP="00211075">
      <w:pPr>
        <w:jc w:val="both"/>
        <w:rPr>
          <w:color w:val="FF0000"/>
        </w:rPr>
      </w:pPr>
      <w:r w:rsidRPr="00E3581F">
        <w:rPr>
          <w:rFonts w:hint="eastAsia"/>
          <w:color w:val="FF0000"/>
        </w:rPr>
        <w:t>解析：</w:t>
      </w:r>
      <w:r w:rsidRPr="00E3581F">
        <w:rPr>
          <w:rFonts w:hint="eastAsia"/>
          <w:color w:val="FF0000"/>
        </w:rPr>
        <w:t>(A)</w:t>
      </w:r>
      <w:r w:rsidRPr="00E3581F">
        <w:rPr>
          <w:rFonts w:hint="eastAsia"/>
          <w:color w:val="FF0000"/>
        </w:rPr>
        <w:t>藉此彰顯莊子不落窠臼慧眼識牛頓。</w:t>
      </w:r>
      <w:r w:rsidRPr="00E3581F">
        <w:rPr>
          <w:rFonts w:hint="eastAsia"/>
          <w:color w:val="FF0000"/>
        </w:rPr>
        <w:t>(B)</w:t>
      </w:r>
      <w:r w:rsidRPr="00E3581F">
        <w:rPr>
          <w:rFonts w:hint="eastAsia"/>
          <w:color w:val="FF0000"/>
        </w:rPr>
        <w:t>文中「雙腳踩踏以外之地」是指稱基礎科學。</w:t>
      </w:r>
      <w:r w:rsidRPr="00E3581F">
        <w:rPr>
          <w:rFonts w:hint="eastAsia"/>
          <w:color w:val="FF0000"/>
        </w:rPr>
        <w:t>(C)</w:t>
      </w:r>
      <w:r w:rsidRPr="00E3581F">
        <w:rPr>
          <w:rFonts w:hint="eastAsia"/>
          <w:color w:val="FF0000"/>
        </w:rPr>
        <w:t>並無此意。</w:t>
      </w:r>
    </w:p>
    <w:p w:rsidR="00211075" w:rsidRDefault="00211075" w:rsidP="00211075">
      <w:pPr>
        <w:jc w:val="both"/>
      </w:pPr>
    </w:p>
    <w:p w:rsidR="00211075" w:rsidRDefault="00211075" w:rsidP="00211075">
      <w:pPr>
        <w:jc w:val="both"/>
      </w:pPr>
      <w:r>
        <w:rPr>
          <w:rFonts w:hint="eastAsia"/>
        </w:rPr>
        <w:t>2</w:t>
      </w:r>
      <w:r>
        <w:t>.</w:t>
      </w:r>
      <w:r>
        <w:rPr>
          <w:rFonts w:hint="eastAsia"/>
        </w:rPr>
        <w:t>根據甲文，下列劃線處最適合填入何者：</w:t>
      </w:r>
    </w:p>
    <w:p w:rsidR="00211075" w:rsidRDefault="00211075" w:rsidP="00211075">
      <w:pPr>
        <w:jc w:val="both"/>
      </w:pPr>
      <w:r>
        <w:rPr>
          <w:rFonts w:hint="eastAsia"/>
        </w:rPr>
        <w:t>(A)</w:t>
      </w:r>
      <w:r>
        <w:rPr>
          <w:rFonts w:hint="eastAsia"/>
        </w:rPr>
        <w:t>知</w:t>
      </w:r>
      <w:proofErr w:type="gramStart"/>
      <w:r>
        <w:rPr>
          <w:rFonts w:hint="eastAsia"/>
        </w:rPr>
        <w:t>無用而始可</w:t>
      </w:r>
      <w:proofErr w:type="gramEnd"/>
      <w:r>
        <w:rPr>
          <w:rFonts w:hint="eastAsia"/>
        </w:rPr>
        <w:t>與言用矣。天地非不廣且大也，人之所</w:t>
      </w:r>
      <w:proofErr w:type="gramStart"/>
      <w:r>
        <w:rPr>
          <w:rFonts w:hint="eastAsia"/>
        </w:rPr>
        <w:t>用容足耳。</w:t>
      </w:r>
      <w:proofErr w:type="gramEnd"/>
      <w:r>
        <w:rPr>
          <w:rFonts w:hint="eastAsia"/>
        </w:rPr>
        <w:t>然則</w:t>
      </w:r>
      <w:proofErr w:type="gramStart"/>
      <w:r>
        <w:rPr>
          <w:rFonts w:hint="eastAsia"/>
        </w:rPr>
        <w:t>廁足而墊之</w:t>
      </w:r>
      <w:proofErr w:type="gramEnd"/>
      <w:r>
        <w:rPr>
          <w:rFonts w:hint="eastAsia"/>
        </w:rPr>
        <w:t>，致黃泉，人尚有用乎</w:t>
      </w:r>
    </w:p>
    <w:p w:rsidR="00211075" w:rsidRDefault="00211075" w:rsidP="00211075">
      <w:pPr>
        <w:jc w:val="both"/>
      </w:pPr>
      <w:r>
        <w:rPr>
          <w:rFonts w:hint="eastAsia"/>
        </w:rPr>
        <w:t>(B)</w:t>
      </w:r>
      <w:r w:rsidRPr="008466BF">
        <w:rPr>
          <w:rFonts w:hint="eastAsia"/>
        </w:rPr>
        <w:t>幾矣，</w:t>
      </w:r>
      <w:proofErr w:type="gramStart"/>
      <w:r w:rsidRPr="008466BF">
        <w:rPr>
          <w:rFonts w:hint="eastAsia"/>
        </w:rPr>
        <w:t>雞雖有鳴者</w:t>
      </w:r>
      <w:proofErr w:type="gramEnd"/>
      <w:r w:rsidRPr="008466BF">
        <w:rPr>
          <w:rFonts w:hint="eastAsia"/>
        </w:rPr>
        <w:t>，已无變矣，望之似木雞矣，其德全矣。</w:t>
      </w:r>
      <w:proofErr w:type="gramStart"/>
      <w:r w:rsidRPr="008466BF">
        <w:rPr>
          <w:rFonts w:hint="eastAsia"/>
        </w:rPr>
        <w:t>異雞</w:t>
      </w:r>
      <w:proofErr w:type="gramEnd"/>
      <w:r w:rsidRPr="008466BF">
        <w:rPr>
          <w:rFonts w:hint="eastAsia"/>
        </w:rPr>
        <w:t>无敢應者，反走矣</w:t>
      </w:r>
      <w:r>
        <w:rPr>
          <w:rFonts w:hint="eastAsia"/>
        </w:rPr>
        <w:t xml:space="preserve"> </w:t>
      </w:r>
    </w:p>
    <w:p w:rsidR="00211075" w:rsidRDefault="00211075" w:rsidP="00211075">
      <w:pPr>
        <w:jc w:val="both"/>
      </w:pPr>
      <w:r>
        <w:rPr>
          <w:rFonts w:hint="eastAsia"/>
        </w:rPr>
        <w:t>(C)</w:t>
      </w:r>
      <w:r w:rsidRPr="008466BF">
        <w:rPr>
          <w:rFonts w:hint="eastAsia"/>
        </w:rPr>
        <w:t>以有</w:t>
      </w:r>
      <w:proofErr w:type="gramStart"/>
      <w:r w:rsidRPr="008466BF">
        <w:rPr>
          <w:rFonts w:hint="eastAsia"/>
        </w:rPr>
        <w:t>涯</w:t>
      </w:r>
      <w:proofErr w:type="gramEnd"/>
      <w:r w:rsidRPr="008466BF">
        <w:rPr>
          <w:rFonts w:hint="eastAsia"/>
        </w:rPr>
        <w:t>隨無涯，殆已；已</w:t>
      </w:r>
      <w:proofErr w:type="gramStart"/>
      <w:r w:rsidRPr="008466BF">
        <w:rPr>
          <w:rFonts w:hint="eastAsia"/>
        </w:rPr>
        <w:t>而為知者</w:t>
      </w:r>
      <w:proofErr w:type="gramEnd"/>
      <w:r w:rsidRPr="008466BF">
        <w:rPr>
          <w:rFonts w:hint="eastAsia"/>
        </w:rPr>
        <w:t>，殆而已矣。為</w:t>
      </w:r>
      <w:proofErr w:type="gramStart"/>
      <w:r w:rsidRPr="008466BF">
        <w:rPr>
          <w:rFonts w:hint="eastAsia"/>
        </w:rPr>
        <w:t>善無近</w:t>
      </w:r>
      <w:proofErr w:type="gramEnd"/>
      <w:r w:rsidRPr="008466BF">
        <w:rPr>
          <w:rFonts w:hint="eastAsia"/>
        </w:rPr>
        <w:t>名，為</w:t>
      </w:r>
      <w:proofErr w:type="gramStart"/>
      <w:r w:rsidRPr="008466BF">
        <w:rPr>
          <w:rFonts w:hint="eastAsia"/>
        </w:rPr>
        <w:t>惡無近刑，緣</w:t>
      </w:r>
      <w:proofErr w:type="gramEnd"/>
      <w:r w:rsidRPr="008466BF">
        <w:rPr>
          <w:rFonts w:hint="eastAsia"/>
        </w:rPr>
        <w:t>督以為經，可以保身，可以全生，</w:t>
      </w:r>
      <w:proofErr w:type="gramStart"/>
      <w:r w:rsidRPr="008466BF">
        <w:rPr>
          <w:rFonts w:hint="eastAsia"/>
        </w:rPr>
        <w:t>可以養</w:t>
      </w:r>
      <w:proofErr w:type="gramEnd"/>
      <w:r w:rsidRPr="008466BF">
        <w:rPr>
          <w:rFonts w:hint="eastAsia"/>
        </w:rPr>
        <w:t>親，</w:t>
      </w:r>
      <w:proofErr w:type="gramStart"/>
      <w:r w:rsidRPr="008466BF">
        <w:rPr>
          <w:rFonts w:hint="eastAsia"/>
        </w:rPr>
        <w:t>可以盡</w:t>
      </w:r>
      <w:proofErr w:type="gramEnd"/>
      <w:r w:rsidRPr="008466BF">
        <w:rPr>
          <w:rFonts w:hint="eastAsia"/>
        </w:rPr>
        <w:t>年。</w:t>
      </w:r>
    </w:p>
    <w:p w:rsidR="00211075" w:rsidRDefault="00211075" w:rsidP="00211075">
      <w:pPr>
        <w:jc w:val="both"/>
      </w:pPr>
      <w:r>
        <w:rPr>
          <w:rFonts w:hint="eastAsia"/>
        </w:rPr>
        <w:t>(D)</w:t>
      </w:r>
      <w:r w:rsidRPr="00DA11DD">
        <w:rPr>
          <w:rFonts w:hint="eastAsia"/>
        </w:rPr>
        <w:t>北</w:t>
      </w:r>
      <w:proofErr w:type="gramStart"/>
      <w:r w:rsidRPr="00DA11DD">
        <w:rPr>
          <w:rFonts w:hint="eastAsia"/>
        </w:rPr>
        <w:t>冥</w:t>
      </w:r>
      <w:proofErr w:type="gramEnd"/>
      <w:r w:rsidRPr="00DA11DD">
        <w:rPr>
          <w:rFonts w:hint="eastAsia"/>
        </w:rPr>
        <w:t>有魚，其名為鯤。</w:t>
      </w:r>
      <w:proofErr w:type="gramStart"/>
      <w:r w:rsidRPr="00DA11DD">
        <w:rPr>
          <w:rFonts w:hint="eastAsia"/>
        </w:rPr>
        <w:t>鯤</w:t>
      </w:r>
      <w:proofErr w:type="gramEnd"/>
      <w:r w:rsidRPr="00DA11DD">
        <w:rPr>
          <w:rFonts w:hint="eastAsia"/>
        </w:rPr>
        <w:t>之大，不知其幾千里也。化而為鳥，其</w:t>
      </w:r>
      <w:proofErr w:type="gramStart"/>
      <w:r w:rsidRPr="00DA11DD">
        <w:rPr>
          <w:rFonts w:hint="eastAsia"/>
        </w:rPr>
        <w:t>名為鵬</w:t>
      </w:r>
      <w:proofErr w:type="gramEnd"/>
      <w:r w:rsidRPr="00DA11DD">
        <w:rPr>
          <w:rFonts w:hint="eastAsia"/>
        </w:rPr>
        <w:t>。鵬之背，不知其</w:t>
      </w:r>
      <w:r w:rsidRPr="00DA11DD">
        <w:rPr>
          <w:rFonts w:hint="eastAsia"/>
        </w:rPr>
        <w:lastRenderedPageBreak/>
        <w:t>幾千里也；怒而飛，其</w:t>
      </w:r>
      <w:proofErr w:type="gramStart"/>
      <w:r w:rsidRPr="00DA11DD">
        <w:rPr>
          <w:rFonts w:hint="eastAsia"/>
        </w:rPr>
        <w:t>翼若垂</w:t>
      </w:r>
      <w:proofErr w:type="gramEnd"/>
      <w:r w:rsidRPr="00DA11DD">
        <w:rPr>
          <w:rFonts w:hint="eastAsia"/>
        </w:rPr>
        <w:t>天之雲</w:t>
      </w:r>
    </w:p>
    <w:p w:rsidR="00211075" w:rsidRPr="00E3581F" w:rsidRDefault="00211075" w:rsidP="00211075">
      <w:pPr>
        <w:jc w:val="both"/>
        <w:rPr>
          <w:color w:val="FF0000"/>
        </w:rPr>
      </w:pPr>
      <w:r w:rsidRPr="00E3581F">
        <w:rPr>
          <w:rFonts w:hint="eastAsia"/>
          <w:color w:val="FF0000"/>
        </w:rPr>
        <w:t>答案：</w:t>
      </w:r>
      <w:r w:rsidRPr="00E3581F">
        <w:rPr>
          <w:rFonts w:hint="eastAsia"/>
          <w:color w:val="FF0000"/>
        </w:rPr>
        <w:t>(A)</w:t>
      </w:r>
    </w:p>
    <w:p w:rsidR="00211075" w:rsidRPr="00E3581F" w:rsidRDefault="00211075" w:rsidP="00211075">
      <w:pPr>
        <w:jc w:val="both"/>
        <w:rPr>
          <w:color w:val="FF0000"/>
        </w:rPr>
      </w:pPr>
      <w:r w:rsidRPr="00E3581F">
        <w:rPr>
          <w:rFonts w:hint="eastAsia"/>
          <w:color w:val="FF0000"/>
        </w:rPr>
        <w:t>解析：</w:t>
      </w:r>
      <w:r w:rsidRPr="00E3581F">
        <w:rPr>
          <w:rFonts w:hint="eastAsia"/>
          <w:color w:val="FF0000"/>
        </w:rPr>
        <w:t>(A)</w:t>
      </w:r>
      <w:r w:rsidRPr="00E3581F">
        <w:rPr>
          <w:rFonts w:hint="eastAsia"/>
          <w:color w:val="FF0000"/>
        </w:rPr>
        <w:t>出自</w:t>
      </w:r>
      <w:proofErr w:type="gramStart"/>
      <w:r w:rsidRPr="00E3581F">
        <w:rPr>
          <w:rFonts w:hint="eastAsia"/>
          <w:color w:val="FF0000"/>
        </w:rPr>
        <w:t>《</w:t>
      </w:r>
      <w:proofErr w:type="gramEnd"/>
      <w:r w:rsidRPr="00E3581F">
        <w:rPr>
          <w:rFonts w:hint="eastAsia"/>
          <w:color w:val="FF0000"/>
        </w:rPr>
        <w:t>莊子．外物</w:t>
      </w:r>
      <w:proofErr w:type="gramStart"/>
      <w:r w:rsidRPr="00E3581F">
        <w:rPr>
          <w:rFonts w:hint="eastAsia"/>
          <w:color w:val="FF0000"/>
        </w:rPr>
        <w:t>》</w:t>
      </w:r>
      <w:proofErr w:type="gramEnd"/>
      <w:r w:rsidRPr="00E3581F">
        <w:rPr>
          <w:rFonts w:hint="eastAsia"/>
          <w:color w:val="FF0000"/>
        </w:rPr>
        <w:t>。【語譯】懂得無用才能夠跟他談論有用。大地</w:t>
      </w:r>
      <w:proofErr w:type="gramStart"/>
      <w:r w:rsidRPr="00E3581F">
        <w:rPr>
          <w:rFonts w:hint="eastAsia"/>
          <w:color w:val="FF0000"/>
        </w:rPr>
        <w:t>不能不說是既</w:t>
      </w:r>
      <w:proofErr w:type="gramEnd"/>
      <w:r w:rsidRPr="00E3581F">
        <w:rPr>
          <w:rFonts w:hint="eastAsia"/>
          <w:color w:val="FF0000"/>
        </w:rPr>
        <w:t>廣且大了，人所用的只是</w:t>
      </w:r>
      <w:proofErr w:type="gramStart"/>
      <w:r w:rsidRPr="00E3581F">
        <w:rPr>
          <w:rFonts w:hint="eastAsia"/>
          <w:color w:val="FF0000"/>
        </w:rPr>
        <w:t>雙腳能踩</w:t>
      </w:r>
      <w:proofErr w:type="gramEnd"/>
      <w:r w:rsidRPr="00E3581F">
        <w:rPr>
          <w:rFonts w:hint="eastAsia"/>
          <w:color w:val="FF0000"/>
        </w:rPr>
        <w:t>踏的一小塊罷了。既然如此，那麼只留下雙腳踩踏的一小塊，其餘全都挖掉，一直挖到黃泉，大地對人來說還有用嗎？</w:t>
      </w:r>
      <w:r w:rsidRPr="00E3581F">
        <w:rPr>
          <w:rFonts w:hint="eastAsia"/>
          <w:color w:val="FF0000"/>
        </w:rPr>
        <w:t>(B)</w:t>
      </w:r>
      <w:r w:rsidRPr="00E3581F">
        <w:rPr>
          <w:rFonts w:hint="eastAsia"/>
          <w:color w:val="FF0000"/>
        </w:rPr>
        <w:t>出自</w:t>
      </w:r>
      <w:proofErr w:type="gramStart"/>
      <w:r w:rsidRPr="00E3581F">
        <w:rPr>
          <w:rFonts w:hint="eastAsia"/>
          <w:color w:val="FF0000"/>
        </w:rPr>
        <w:t>《</w:t>
      </w:r>
      <w:proofErr w:type="gramEnd"/>
      <w:r w:rsidRPr="00E3581F">
        <w:rPr>
          <w:rFonts w:hint="eastAsia"/>
          <w:color w:val="FF0000"/>
        </w:rPr>
        <w:t>莊子．達生</w:t>
      </w:r>
      <w:proofErr w:type="gramStart"/>
      <w:r w:rsidRPr="00E3581F">
        <w:rPr>
          <w:rFonts w:hint="eastAsia"/>
          <w:color w:val="FF0000"/>
        </w:rPr>
        <w:t>》</w:t>
      </w:r>
      <w:proofErr w:type="gramEnd"/>
      <w:r w:rsidRPr="00E3581F">
        <w:rPr>
          <w:rFonts w:hint="eastAsia"/>
          <w:color w:val="FF0000"/>
        </w:rPr>
        <w:t>。【語譯】可以了！</w:t>
      </w:r>
      <w:proofErr w:type="gramStart"/>
      <w:r w:rsidRPr="00E3581F">
        <w:rPr>
          <w:rFonts w:hint="eastAsia"/>
          <w:color w:val="FF0000"/>
        </w:rPr>
        <w:t>牠</w:t>
      </w:r>
      <w:proofErr w:type="gramEnd"/>
      <w:r w:rsidRPr="00E3581F">
        <w:rPr>
          <w:rFonts w:hint="eastAsia"/>
          <w:color w:val="FF0000"/>
        </w:rPr>
        <w:t>現在對於其他同伴的鳴叫毫無反應，沈穩的態度使牠外表看來像是隻木製的雞，</w:t>
      </w:r>
      <w:proofErr w:type="gramStart"/>
      <w:r w:rsidRPr="00E3581F">
        <w:rPr>
          <w:rFonts w:hint="eastAsia"/>
          <w:color w:val="FF0000"/>
        </w:rPr>
        <w:t>可說是</w:t>
      </w:r>
      <w:proofErr w:type="gramEnd"/>
      <w:r w:rsidRPr="00E3581F">
        <w:rPr>
          <w:rFonts w:hint="eastAsia"/>
          <w:color w:val="FF0000"/>
        </w:rPr>
        <w:t>已具備了完善的戰鬥力。我想別的雞只要看到</w:t>
      </w:r>
      <w:proofErr w:type="gramStart"/>
      <w:r w:rsidRPr="00E3581F">
        <w:rPr>
          <w:rFonts w:hint="eastAsia"/>
          <w:color w:val="FF0000"/>
        </w:rPr>
        <w:t>牠</w:t>
      </w:r>
      <w:proofErr w:type="gramEnd"/>
      <w:r w:rsidRPr="00E3581F">
        <w:rPr>
          <w:rFonts w:hint="eastAsia"/>
          <w:color w:val="FF0000"/>
        </w:rPr>
        <w:t>的樣子，一定不敢應戰，轉身就跑。</w:t>
      </w:r>
      <w:r w:rsidRPr="00E3581F">
        <w:rPr>
          <w:rFonts w:hint="eastAsia"/>
          <w:color w:val="FF0000"/>
        </w:rPr>
        <w:t>(C)</w:t>
      </w:r>
      <w:r w:rsidRPr="00E3581F">
        <w:rPr>
          <w:rFonts w:hint="eastAsia"/>
          <w:color w:val="FF0000"/>
        </w:rPr>
        <w:t>出自</w:t>
      </w:r>
      <w:proofErr w:type="gramStart"/>
      <w:r w:rsidRPr="00E3581F">
        <w:rPr>
          <w:rFonts w:hint="eastAsia"/>
          <w:color w:val="FF0000"/>
        </w:rPr>
        <w:t>《</w:t>
      </w:r>
      <w:proofErr w:type="gramEnd"/>
      <w:r w:rsidRPr="00E3581F">
        <w:rPr>
          <w:rFonts w:hint="eastAsia"/>
          <w:color w:val="FF0000"/>
        </w:rPr>
        <w:t>莊子．養生主</w:t>
      </w:r>
      <w:proofErr w:type="gramStart"/>
      <w:r w:rsidRPr="00E3581F">
        <w:rPr>
          <w:rFonts w:hint="eastAsia"/>
          <w:color w:val="FF0000"/>
        </w:rPr>
        <w:t>》</w:t>
      </w:r>
      <w:proofErr w:type="gramEnd"/>
      <w:r w:rsidRPr="00E3581F">
        <w:rPr>
          <w:rFonts w:hint="eastAsia"/>
          <w:color w:val="FF0000"/>
        </w:rPr>
        <w:t>。【語譯】人的生命是有限的，而知識是無窮的，以有限的生命去追求無窮的知識，就會搞得精疲力竭，既然如此，還去追求知識的人，就只能弄得疲</w:t>
      </w:r>
      <w:proofErr w:type="gramStart"/>
      <w:r w:rsidRPr="00E3581F">
        <w:rPr>
          <w:rFonts w:hint="eastAsia"/>
          <w:color w:val="FF0000"/>
        </w:rPr>
        <w:t>睏</w:t>
      </w:r>
      <w:proofErr w:type="gramEnd"/>
      <w:r w:rsidRPr="00E3581F">
        <w:rPr>
          <w:rFonts w:hint="eastAsia"/>
          <w:color w:val="FF0000"/>
        </w:rPr>
        <w:t>了。養生的人不做好事去追求名聲，也不做壞事而觸犯刑律，把順著自然規律做為處事的法則，就可以保護身體，保全天性，可以奉養親人，可以享盡天年。</w:t>
      </w:r>
      <w:r w:rsidRPr="00E3581F">
        <w:rPr>
          <w:rFonts w:hint="eastAsia"/>
          <w:color w:val="FF0000"/>
        </w:rPr>
        <w:t>(D)</w:t>
      </w:r>
      <w:r w:rsidRPr="00E3581F">
        <w:rPr>
          <w:rFonts w:hint="eastAsia"/>
          <w:color w:val="FF0000"/>
        </w:rPr>
        <w:t>出自</w:t>
      </w:r>
      <w:proofErr w:type="gramStart"/>
      <w:r w:rsidRPr="00E3581F">
        <w:rPr>
          <w:rFonts w:hint="eastAsia"/>
          <w:color w:val="FF0000"/>
        </w:rPr>
        <w:t>《</w:t>
      </w:r>
      <w:proofErr w:type="gramEnd"/>
      <w:r w:rsidRPr="00E3581F">
        <w:rPr>
          <w:rFonts w:hint="eastAsia"/>
          <w:color w:val="FF0000"/>
        </w:rPr>
        <w:t>莊子．逍遙遊</w:t>
      </w:r>
      <w:proofErr w:type="gramStart"/>
      <w:r w:rsidRPr="00E3581F">
        <w:rPr>
          <w:rFonts w:hint="eastAsia"/>
          <w:color w:val="FF0000"/>
        </w:rPr>
        <w:t>》</w:t>
      </w:r>
      <w:proofErr w:type="gramEnd"/>
      <w:r w:rsidRPr="00E3581F">
        <w:rPr>
          <w:rFonts w:hint="eastAsia"/>
          <w:color w:val="FF0000"/>
        </w:rPr>
        <w:t>。【語譯】北</w:t>
      </w:r>
      <w:proofErr w:type="gramStart"/>
      <w:r w:rsidRPr="00E3581F">
        <w:rPr>
          <w:rFonts w:hint="eastAsia"/>
          <w:color w:val="FF0000"/>
        </w:rPr>
        <w:t>冥</w:t>
      </w:r>
      <w:proofErr w:type="gramEnd"/>
      <w:r w:rsidRPr="00E3581F">
        <w:rPr>
          <w:rFonts w:hint="eastAsia"/>
          <w:color w:val="FF0000"/>
        </w:rPr>
        <w:t>有一種魚叫做鯤。</w:t>
      </w:r>
      <w:proofErr w:type="gramStart"/>
      <w:r w:rsidRPr="00E3581F">
        <w:rPr>
          <w:rFonts w:hint="eastAsia"/>
          <w:color w:val="FF0000"/>
        </w:rPr>
        <w:t>牠</w:t>
      </w:r>
      <w:proofErr w:type="gramEnd"/>
      <w:r w:rsidRPr="00E3581F">
        <w:rPr>
          <w:rFonts w:hint="eastAsia"/>
          <w:color w:val="FF0000"/>
        </w:rPr>
        <w:t>的身體非常大，體長不知道有幾千里。</w:t>
      </w:r>
      <w:proofErr w:type="gramStart"/>
      <w:r w:rsidRPr="00E3581F">
        <w:rPr>
          <w:rFonts w:hint="eastAsia"/>
          <w:color w:val="FF0000"/>
        </w:rPr>
        <w:t>鯤</w:t>
      </w:r>
      <w:proofErr w:type="gramEnd"/>
      <w:r w:rsidRPr="00E3581F">
        <w:rPr>
          <w:rFonts w:hint="eastAsia"/>
          <w:color w:val="FF0000"/>
        </w:rPr>
        <w:t>化為一隻鳥叫做鵬。鵬的背很大，不知道有幾千里；</w:t>
      </w:r>
      <w:proofErr w:type="gramStart"/>
      <w:r w:rsidRPr="00E3581F">
        <w:rPr>
          <w:rFonts w:hint="eastAsia"/>
          <w:color w:val="FF0000"/>
        </w:rPr>
        <w:t>牠</w:t>
      </w:r>
      <w:proofErr w:type="gramEnd"/>
      <w:r w:rsidRPr="00E3581F">
        <w:rPr>
          <w:rFonts w:hint="eastAsia"/>
          <w:color w:val="FF0000"/>
        </w:rPr>
        <w:t>猛然飛起，翅膀就像覆蓋住青天的雲。</w:t>
      </w:r>
    </w:p>
    <w:p w:rsidR="00211075" w:rsidRPr="00DA11DD" w:rsidRDefault="00211075" w:rsidP="00211075">
      <w:pPr>
        <w:jc w:val="both"/>
      </w:pPr>
    </w:p>
    <w:p w:rsidR="00211075" w:rsidRDefault="00211075" w:rsidP="00211075">
      <w:pPr>
        <w:jc w:val="both"/>
      </w:pPr>
      <w:r>
        <w:rPr>
          <w:rFonts w:hint="eastAsia"/>
        </w:rPr>
        <w:t>3</w:t>
      </w:r>
      <w:r>
        <w:t>.</w:t>
      </w:r>
      <w:r>
        <w:rPr>
          <w:rFonts w:hint="eastAsia"/>
        </w:rPr>
        <w:t>根據甲乙兩文，並完成以下表格。（</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8036A8">
        <w:rPr>
          <w:rFonts w:ascii="Calibri" w:hint="eastAsia"/>
          <w:position w:val="3"/>
          <w:sz w:val="16"/>
        </w:rPr>
        <w:instrText>1</w:instrText>
      </w:r>
      <w:r>
        <w:rPr>
          <w:rFonts w:hint="eastAsia"/>
        </w:rPr>
        <w:instrText>)</w:instrText>
      </w:r>
      <w:r>
        <w:fldChar w:fldCharType="end"/>
      </w:r>
      <w:r>
        <w:fldChar w:fldCharType="begin"/>
      </w:r>
      <w:r>
        <w:instrText xml:space="preserve"> </w:instrText>
      </w:r>
      <w:r>
        <w:rPr>
          <w:rFonts w:hint="eastAsia"/>
        </w:rPr>
        <w:instrText>eq \o\ac(</w:instrText>
      </w:r>
      <w:r>
        <w:rPr>
          <w:rFonts w:hint="eastAsia"/>
        </w:rPr>
        <w:instrText>○</w:instrText>
      </w:r>
      <w:r>
        <w:rPr>
          <w:rFonts w:hint="eastAsia"/>
        </w:rPr>
        <w:instrText>,</w:instrText>
      </w:r>
      <w:r w:rsidRPr="008036A8">
        <w:rPr>
          <w:rFonts w:ascii="Calibri" w:hint="eastAsia"/>
          <w:position w:val="3"/>
          <w:sz w:val="16"/>
        </w:rPr>
        <w:instrText>2</w:instrText>
      </w:r>
      <w:r>
        <w:rPr>
          <w:rFonts w:hint="eastAsia"/>
        </w:rPr>
        <w:instrText>)</w:instrText>
      </w:r>
      <w:r>
        <w:fldChar w:fldCharType="end"/>
      </w:r>
      <w:r>
        <w:rPr>
          <w:rFonts w:hint="eastAsia"/>
        </w:rPr>
        <w:t>各占</w:t>
      </w:r>
      <w:r>
        <w:rPr>
          <w:rFonts w:hint="eastAsia"/>
        </w:rPr>
        <w:t>2</w:t>
      </w:r>
      <w:r>
        <w:rPr>
          <w:rFonts w:hint="eastAsia"/>
        </w:rPr>
        <w:t>分）</w:t>
      </w:r>
    </w:p>
    <w:tbl>
      <w:tblPr>
        <w:tblStyle w:val="a8"/>
        <w:tblW w:w="0" w:type="auto"/>
        <w:tblLook w:val="04A0" w:firstRow="1" w:lastRow="0" w:firstColumn="1" w:lastColumn="0" w:noHBand="0" w:noVBand="1"/>
      </w:tblPr>
      <w:tblGrid>
        <w:gridCol w:w="1413"/>
        <w:gridCol w:w="3260"/>
        <w:gridCol w:w="3623"/>
      </w:tblGrid>
      <w:tr w:rsidR="00211075" w:rsidTr="00C90B05">
        <w:tc>
          <w:tcPr>
            <w:tcW w:w="1413" w:type="dxa"/>
          </w:tcPr>
          <w:p w:rsidR="00211075" w:rsidRDefault="00211075" w:rsidP="00C90B05">
            <w:pPr>
              <w:jc w:val="both"/>
            </w:pPr>
          </w:p>
        </w:tc>
        <w:tc>
          <w:tcPr>
            <w:tcW w:w="3260" w:type="dxa"/>
          </w:tcPr>
          <w:p w:rsidR="00211075" w:rsidRDefault="00211075" w:rsidP="00C90B05">
            <w:pPr>
              <w:jc w:val="both"/>
            </w:pPr>
            <w:proofErr w:type="gramStart"/>
            <w:r>
              <w:rPr>
                <w:rFonts w:hint="eastAsia"/>
              </w:rPr>
              <w:t>甲文</w:t>
            </w:r>
            <w:proofErr w:type="gramEnd"/>
          </w:p>
        </w:tc>
        <w:tc>
          <w:tcPr>
            <w:tcW w:w="3623" w:type="dxa"/>
          </w:tcPr>
          <w:p w:rsidR="00211075" w:rsidRDefault="00211075" w:rsidP="00C90B05">
            <w:pPr>
              <w:jc w:val="both"/>
            </w:pPr>
            <w:proofErr w:type="gramStart"/>
            <w:r>
              <w:rPr>
                <w:rFonts w:hint="eastAsia"/>
              </w:rPr>
              <w:t>乙文</w:t>
            </w:r>
            <w:proofErr w:type="gramEnd"/>
          </w:p>
        </w:tc>
      </w:tr>
      <w:tr w:rsidR="00211075" w:rsidTr="00C90B05">
        <w:tc>
          <w:tcPr>
            <w:tcW w:w="1413" w:type="dxa"/>
          </w:tcPr>
          <w:p w:rsidR="00211075" w:rsidRDefault="00211075" w:rsidP="00C90B05">
            <w:pPr>
              <w:jc w:val="both"/>
            </w:pPr>
            <w:r>
              <w:rPr>
                <w:rFonts w:hint="eastAsia"/>
              </w:rPr>
              <w:t>被認為無用之事物</w:t>
            </w:r>
          </w:p>
        </w:tc>
        <w:tc>
          <w:tcPr>
            <w:tcW w:w="3260" w:type="dxa"/>
          </w:tcPr>
          <w:p w:rsidR="00211075" w:rsidRDefault="00211075" w:rsidP="00C90B05">
            <w:pPr>
              <w:jc w:val="both"/>
            </w:pPr>
            <w:r>
              <w:rPr>
                <w:rFonts w:hint="eastAsia"/>
              </w:rPr>
              <w:t>牛頓在課堂中提出「蘋果為何不掉到天上去」的問題</w:t>
            </w:r>
          </w:p>
        </w:tc>
        <w:tc>
          <w:tcPr>
            <w:tcW w:w="3623" w:type="dxa"/>
          </w:tcPr>
          <w:p w:rsidR="00211075" w:rsidRDefault="00211075" w:rsidP="00C90B05">
            <w:pPr>
              <w:jc w:val="both"/>
            </w:pPr>
            <w:r w:rsidRPr="00E3581F">
              <w:rPr>
                <w:color w:val="FF0000"/>
              </w:rPr>
              <w:fldChar w:fldCharType="begin"/>
            </w:r>
            <w:r w:rsidRPr="00E3581F">
              <w:rPr>
                <w:color w:val="FF0000"/>
              </w:rPr>
              <w:instrText xml:space="preserve"> </w:instrText>
            </w:r>
            <w:r w:rsidRPr="00E3581F">
              <w:rPr>
                <w:rFonts w:hint="eastAsia"/>
                <w:color w:val="FF0000"/>
              </w:rPr>
              <w:instrText>eq \o\ac(</w:instrText>
            </w:r>
            <w:r w:rsidRPr="00E3581F">
              <w:rPr>
                <w:rFonts w:hint="eastAsia"/>
                <w:color w:val="FF0000"/>
              </w:rPr>
              <w:instrText>○</w:instrText>
            </w:r>
            <w:r w:rsidRPr="00E3581F">
              <w:rPr>
                <w:rFonts w:hint="eastAsia"/>
                <w:color w:val="FF0000"/>
              </w:rPr>
              <w:instrText>,</w:instrText>
            </w:r>
            <w:r w:rsidRPr="00E3581F">
              <w:rPr>
                <w:rFonts w:ascii="Calibri" w:hint="eastAsia"/>
                <w:color w:val="FF0000"/>
                <w:position w:val="3"/>
                <w:sz w:val="16"/>
              </w:rPr>
              <w:instrText>1</w:instrText>
            </w:r>
            <w:r w:rsidRPr="00E3581F">
              <w:rPr>
                <w:rFonts w:hint="eastAsia"/>
                <w:color w:val="FF0000"/>
              </w:rPr>
              <w:instrText>)</w:instrText>
            </w:r>
            <w:r w:rsidRPr="00E3581F">
              <w:rPr>
                <w:color w:val="FF0000"/>
              </w:rPr>
              <w:fldChar w:fldCharType="end"/>
            </w:r>
            <w:r w:rsidRPr="00E3581F">
              <w:rPr>
                <w:rFonts w:hint="eastAsia"/>
                <w:color w:val="FF0000"/>
              </w:rPr>
              <w:t>參考答案：</w:t>
            </w:r>
            <w:proofErr w:type="gramStart"/>
            <w:r w:rsidRPr="00E3581F">
              <w:rPr>
                <w:rFonts w:hint="eastAsia"/>
                <w:color w:val="FF0000"/>
              </w:rPr>
              <w:t>惠施的樗</w:t>
            </w:r>
            <w:proofErr w:type="gramEnd"/>
            <w:r w:rsidRPr="00E3581F">
              <w:rPr>
                <w:rFonts w:hint="eastAsia"/>
                <w:color w:val="FF0000"/>
              </w:rPr>
              <w:t>樹</w:t>
            </w:r>
          </w:p>
        </w:tc>
      </w:tr>
      <w:tr w:rsidR="00211075" w:rsidTr="00C90B05">
        <w:tc>
          <w:tcPr>
            <w:tcW w:w="1413" w:type="dxa"/>
          </w:tcPr>
          <w:p w:rsidR="00211075" w:rsidRDefault="00211075" w:rsidP="00C90B05">
            <w:pPr>
              <w:jc w:val="both"/>
            </w:pPr>
            <w:r>
              <w:rPr>
                <w:rFonts w:hint="eastAsia"/>
              </w:rPr>
              <w:t>結果</w:t>
            </w:r>
          </w:p>
        </w:tc>
        <w:tc>
          <w:tcPr>
            <w:tcW w:w="3260" w:type="dxa"/>
          </w:tcPr>
          <w:p w:rsidR="00211075" w:rsidRPr="00E3581F" w:rsidRDefault="00211075" w:rsidP="00C90B05">
            <w:pPr>
              <w:jc w:val="both"/>
              <w:rPr>
                <w:color w:val="FF0000"/>
              </w:rPr>
            </w:pPr>
            <w:r w:rsidRPr="00E3581F">
              <w:rPr>
                <w:color w:val="FF0000"/>
              </w:rPr>
              <w:fldChar w:fldCharType="begin"/>
            </w:r>
            <w:r w:rsidRPr="00E3581F">
              <w:rPr>
                <w:color w:val="FF0000"/>
              </w:rPr>
              <w:instrText xml:space="preserve"> </w:instrText>
            </w:r>
            <w:r w:rsidRPr="00E3581F">
              <w:rPr>
                <w:rFonts w:hint="eastAsia"/>
                <w:color w:val="FF0000"/>
              </w:rPr>
              <w:instrText>eq \o\ac(</w:instrText>
            </w:r>
            <w:r w:rsidRPr="00E3581F">
              <w:rPr>
                <w:rFonts w:hint="eastAsia"/>
                <w:color w:val="FF0000"/>
              </w:rPr>
              <w:instrText>○</w:instrText>
            </w:r>
            <w:r w:rsidRPr="00E3581F">
              <w:rPr>
                <w:rFonts w:hint="eastAsia"/>
                <w:color w:val="FF0000"/>
              </w:rPr>
              <w:instrText>,</w:instrText>
            </w:r>
            <w:r w:rsidRPr="00E3581F">
              <w:rPr>
                <w:rFonts w:ascii="Calibri" w:hint="eastAsia"/>
                <w:color w:val="FF0000"/>
                <w:position w:val="3"/>
                <w:sz w:val="16"/>
              </w:rPr>
              <w:instrText>2</w:instrText>
            </w:r>
            <w:r w:rsidRPr="00E3581F">
              <w:rPr>
                <w:rFonts w:hint="eastAsia"/>
                <w:color w:val="FF0000"/>
              </w:rPr>
              <w:instrText>)</w:instrText>
            </w:r>
            <w:r w:rsidRPr="00E3581F">
              <w:rPr>
                <w:color w:val="FF0000"/>
              </w:rPr>
              <w:fldChar w:fldCharType="end"/>
            </w:r>
            <w:r w:rsidRPr="00E3581F">
              <w:rPr>
                <w:rFonts w:hint="eastAsia"/>
                <w:color w:val="FF0000"/>
              </w:rPr>
              <w:t>參考答案：從中發現了萬有引力，對日後的天文學、人造衛星、航天、巨型機械的發明做出莫大的貢獻。</w:t>
            </w:r>
          </w:p>
        </w:tc>
        <w:tc>
          <w:tcPr>
            <w:tcW w:w="3623" w:type="dxa"/>
          </w:tcPr>
          <w:p w:rsidR="00211075" w:rsidRDefault="00211075" w:rsidP="00C90B05">
            <w:pPr>
              <w:jc w:val="both"/>
            </w:pPr>
            <w:r>
              <w:rPr>
                <w:rFonts w:hint="eastAsia"/>
              </w:rPr>
              <w:t>樹之於無何有之鄉，</w:t>
            </w:r>
            <w:proofErr w:type="gramStart"/>
            <w:r>
              <w:rPr>
                <w:rFonts w:hint="eastAsia"/>
              </w:rPr>
              <w:t>廣莫之</w:t>
            </w:r>
            <w:proofErr w:type="gramEnd"/>
            <w:r>
              <w:rPr>
                <w:rFonts w:hint="eastAsia"/>
              </w:rPr>
              <w:t>野，彷徨乎無為其側，逍遙乎</w:t>
            </w:r>
            <w:proofErr w:type="gramStart"/>
            <w:r>
              <w:rPr>
                <w:rFonts w:hint="eastAsia"/>
              </w:rPr>
              <w:t>寢臥</w:t>
            </w:r>
            <w:proofErr w:type="gramEnd"/>
            <w:r>
              <w:rPr>
                <w:rFonts w:hint="eastAsia"/>
              </w:rPr>
              <w:t>其下。不</w:t>
            </w:r>
            <w:proofErr w:type="gramStart"/>
            <w:r>
              <w:rPr>
                <w:rFonts w:hint="eastAsia"/>
              </w:rPr>
              <w:t>夭斤斧，</w:t>
            </w:r>
            <w:proofErr w:type="gramEnd"/>
            <w:r>
              <w:rPr>
                <w:rFonts w:hint="eastAsia"/>
              </w:rPr>
              <w:t>物無害者，無所可用，安所</w:t>
            </w:r>
            <w:proofErr w:type="gramStart"/>
            <w:r>
              <w:rPr>
                <w:rFonts w:hint="eastAsia"/>
              </w:rPr>
              <w:t>困苦</w:t>
            </w:r>
            <w:proofErr w:type="gramEnd"/>
            <w:r>
              <w:rPr>
                <w:rFonts w:hint="eastAsia"/>
              </w:rPr>
              <w:t>哉！</w:t>
            </w:r>
          </w:p>
        </w:tc>
      </w:tr>
    </w:tbl>
    <w:p w:rsidR="00211075" w:rsidRDefault="00211075" w:rsidP="00211075">
      <w:pPr>
        <w:jc w:val="both"/>
      </w:pPr>
    </w:p>
    <w:p w:rsidR="00211075" w:rsidRDefault="00211075" w:rsidP="00211075">
      <w:pPr>
        <w:jc w:val="both"/>
        <w:rPr>
          <w:color w:val="FF0000"/>
        </w:rPr>
      </w:pPr>
      <w:r>
        <w:rPr>
          <w:color w:val="FF0000"/>
        </w:rPr>
        <w:t>【評分原則】</w:t>
      </w:r>
    </w:p>
    <w:tbl>
      <w:tblPr>
        <w:tblStyle w:val="a8"/>
        <w:tblW w:w="0" w:type="auto"/>
        <w:tblLook w:val="04A0" w:firstRow="1" w:lastRow="0" w:firstColumn="1" w:lastColumn="0" w:noHBand="0" w:noVBand="1"/>
      </w:tblPr>
      <w:tblGrid>
        <w:gridCol w:w="3823"/>
        <w:gridCol w:w="3260"/>
        <w:gridCol w:w="1213"/>
      </w:tblGrid>
      <w:tr w:rsidR="00211075" w:rsidTr="00C90B05">
        <w:trPr>
          <w:trHeight w:val="340"/>
        </w:trPr>
        <w:tc>
          <w:tcPr>
            <w:tcW w:w="3823" w:type="dxa"/>
          </w:tcPr>
          <w:p w:rsidR="00211075" w:rsidRDefault="00211075" w:rsidP="00C90B05">
            <w:pPr>
              <w:jc w:val="both"/>
              <w:rPr>
                <w:color w:val="FF0000"/>
              </w:rPr>
            </w:pPr>
            <w:r w:rsidRPr="00E3581F">
              <w:rPr>
                <w:color w:val="FF0000"/>
              </w:rPr>
              <w:fldChar w:fldCharType="begin"/>
            </w:r>
            <w:r w:rsidRPr="00E3581F">
              <w:rPr>
                <w:color w:val="FF0000"/>
              </w:rPr>
              <w:instrText xml:space="preserve"> </w:instrText>
            </w:r>
            <w:r w:rsidRPr="00E3581F">
              <w:rPr>
                <w:rFonts w:hint="eastAsia"/>
                <w:color w:val="FF0000"/>
              </w:rPr>
              <w:instrText>eq \o\ac(</w:instrText>
            </w:r>
            <w:r w:rsidRPr="00E3581F">
              <w:rPr>
                <w:rFonts w:hint="eastAsia"/>
                <w:color w:val="FF0000"/>
              </w:rPr>
              <w:instrText>○</w:instrText>
            </w:r>
            <w:r w:rsidRPr="00E3581F">
              <w:rPr>
                <w:rFonts w:hint="eastAsia"/>
                <w:color w:val="FF0000"/>
              </w:rPr>
              <w:instrText>,</w:instrText>
            </w:r>
            <w:r w:rsidRPr="00E3581F">
              <w:rPr>
                <w:rFonts w:ascii="Calibri" w:hint="eastAsia"/>
                <w:color w:val="FF0000"/>
                <w:position w:val="3"/>
                <w:sz w:val="16"/>
              </w:rPr>
              <w:instrText>1</w:instrText>
            </w:r>
            <w:r w:rsidRPr="00E3581F">
              <w:rPr>
                <w:rFonts w:hint="eastAsia"/>
                <w:color w:val="FF0000"/>
              </w:rPr>
              <w:instrText>)</w:instrText>
            </w:r>
            <w:r w:rsidRPr="00E3581F">
              <w:rPr>
                <w:color w:val="FF0000"/>
              </w:rPr>
              <w:fldChar w:fldCharType="end"/>
            </w:r>
          </w:p>
        </w:tc>
        <w:tc>
          <w:tcPr>
            <w:tcW w:w="3260" w:type="dxa"/>
          </w:tcPr>
          <w:p w:rsidR="00211075" w:rsidRDefault="00211075" w:rsidP="00C90B05">
            <w:pPr>
              <w:jc w:val="both"/>
              <w:rPr>
                <w:color w:val="FF0000"/>
              </w:rPr>
            </w:pPr>
            <w:r w:rsidRPr="00E3581F">
              <w:rPr>
                <w:color w:val="FF0000"/>
              </w:rPr>
              <w:fldChar w:fldCharType="begin"/>
            </w:r>
            <w:r w:rsidRPr="00E3581F">
              <w:rPr>
                <w:color w:val="FF0000"/>
              </w:rPr>
              <w:instrText xml:space="preserve"> </w:instrText>
            </w:r>
            <w:r w:rsidRPr="00E3581F">
              <w:rPr>
                <w:rFonts w:hint="eastAsia"/>
                <w:color w:val="FF0000"/>
              </w:rPr>
              <w:instrText>eq \o\ac(</w:instrText>
            </w:r>
            <w:r w:rsidRPr="00E3581F">
              <w:rPr>
                <w:rFonts w:hint="eastAsia"/>
                <w:color w:val="FF0000"/>
              </w:rPr>
              <w:instrText>○</w:instrText>
            </w:r>
            <w:r w:rsidRPr="00E3581F">
              <w:rPr>
                <w:rFonts w:hint="eastAsia"/>
                <w:color w:val="FF0000"/>
              </w:rPr>
              <w:instrText>,</w:instrText>
            </w:r>
            <w:r w:rsidRPr="00E3581F">
              <w:rPr>
                <w:rFonts w:ascii="Calibri" w:hint="eastAsia"/>
                <w:color w:val="FF0000"/>
                <w:position w:val="3"/>
                <w:sz w:val="16"/>
              </w:rPr>
              <w:instrText>2</w:instrText>
            </w:r>
            <w:r w:rsidRPr="00E3581F">
              <w:rPr>
                <w:rFonts w:hint="eastAsia"/>
                <w:color w:val="FF0000"/>
              </w:rPr>
              <w:instrText>)</w:instrText>
            </w:r>
            <w:r w:rsidRPr="00E3581F">
              <w:rPr>
                <w:color w:val="FF0000"/>
              </w:rPr>
              <w:fldChar w:fldCharType="end"/>
            </w:r>
          </w:p>
        </w:tc>
        <w:tc>
          <w:tcPr>
            <w:tcW w:w="1213" w:type="dxa"/>
            <w:vMerge w:val="restart"/>
          </w:tcPr>
          <w:p w:rsidR="00211075" w:rsidRDefault="00211075" w:rsidP="00C90B05">
            <w:pPr>
              <w:jc w:val="both"/>
              <w:rPr>
                <w:color w:val="FF0000"/>
              </w:rPr>
            </w:pPr>
          </w:p>
          <w:p w:rsidR="00211075" w:rsidRDefault="00211075" w:rsidP="00C90B05">
            <w:pPr>
              <w:jc w:val="both"/>
              <w:rPr>
                <w:color w:val="FF0000"/>
              </w:rPr>
            </w:pPr>
            <w:r>
              <w:rPr>
                <w:rFonts w:hint="eastAsia"/>
                <w:color w:val="FF0000"/>
              </w:rPr>
              <w:t>得</w:t>
            </w:r>
            <w:r>
              <w:rPr>
                <w:color w:val="FF0000"/>
              </w:rPr>
              <w:t>4</w:t>
            </w:r>
            <w:r>
              <w:rPr>
                <w:rFonts w:hint="eastAsia"/>
                <w:color w:val="FF0000"/>
              </w:rPr>
              <w:t>分</w:t>
            </w:r>
          </w:p>
        </w:tc>
      </w:tr>
      <w:tr w:rsidR="00211075" w:rsidTr="00C90B05">
        <w:trPr>
          <w:trHeight w:val="740"/>
        </w:trPr>
        <w:tc>
          <w:tcPr>
            <w:tcW w:w="3823" w:type="dxa"/>
          </w:tcPr>
          <w:p w:rsidR="00211075" w:rsidRDefault="00211075" w:rsidP="00C90B05">
            <w:pPr>
              <w:jc w:val="both"/>
              <w:rPr>
                <w:color w:val="FF0000"/>
              </w:rPr>
            </w:pPr>
            <w:r>
              <w:rPr>
                <w:color w:val="FF0000"/>
              </w:rPr>
              <w:t>需寫出「</w:t>
            </w:r>
            <w:r>
              <w:rPr>
                <w:rFonts w:hint="eastAsia"/>
                <w:color w:val="FF0000"/>
              </w:rPr>
              <w:t>惠施」與「</w:t>
            </w:r>
            <w:proofErr w:type="gramStart"/>
            <w:r w:rsidRPr="00E3581F">
              <w:rPr>
                <w:rFonts w:hint="eastAsia"/>
                <w:color w:val="FF0000"/>
              </w:rPr>
              <w:t>樗</w:t>
            </w:r>
            <w:proofErr w:type="gramEnd"/>
            <w:r w:rsidRPr="00E3581F">
              <w:rPr>
                <w:rFonts w:hint="eastAsia"/>
                <w:color w:val="FF0000"/>
              </w:rPr>
              <w:t>樹</w:t>
            </w:r>
            <w:r>
              <w:rPr>
                <w:rFonts w:hint="eastAsia"/>
                <w:color w:val="FF0000"/>
              </w:rPr>
              <w:t>」兩個關鍵詞。</w:t>
            </w:r>
          </w:p>
        </w:tc>
        <w:tc>
          <w:tcPr>
            <w:tcW w:w="3260" w:type="dxa"/>
          </w:tcPr>
          <w:p w:rsidR="00211075" w:rsidRPr="00E3581F" w:rsidRDefault="00211075" w:rsidP="00C90B05">
            <w:pPr>
              <w:jc w:val="both"/>
              <w:rPr>
                <w:color w:val="FF0000"/>
              </w:rPr>
            </w:pPr>
            <w:r>
              <w:rPr>
                <w:rFonts w:hint="eastAsia"/>
                <w:color w:val="FF0000"/>
              </w:rPr>
              <w:t>需寫出萬有引力對日後學術與發明之貢獻</w:t>
            </w:r>
          </w:p>
        </w:tc>
        <w:tc>
          <w:tcPr>
            <w:tcW w:w="1213" w:type="dxa"/>
            <w:vMerge/>
          </w:tcPr>
          <w:p w:rsidR="00211075" w:rsidRDefault="00211075" w:rsidP="00C90B05">
            <w:pPr>
              <w:jc w:val="both"/>
              <w:rPr>
                <w:color w:val="FF0000"/>
              </w:rPr>
            </w:pPr>
          </w:p>
        </w:tc>
      </w:tr>
      <w:tr w:rsidR="00211075" w:rsidTr="00C90B05">
        <w:tc>
          <w:tcPr>
            <w:tcW w:w="7083" w:type="dxa"/>
            <w:gridSpan w:val="2"/>
          </w:tcPr>
          <w:p w:rsidR="00211075" w:rsidRDefault="00211075" w:rsidP="00C90B05">
            <w:pPr>
              <w:jc w:val="both"/>
              <w:rPr>
                <w:color w:val="FF0000"/>
              </w:rPr>
            </w:pPr>
            <w:r>
              <w:rPr>
                <w:rFonts w:hint="eastAsia"/>
                <w:color w:val="FF0000"/>
              </w:rPr>
              <w:t>答案敘述部分錯誤或不完整</w:t>
            </w:r>
          </w:p>
        </w:tc>
        <w:tc>
          <w:tcPr>
            <w:tcW w:w="1213" w:type="dxa"/>
          </w:tcPr>
          <w:p w:rsidR="00211075" w:rsidRDefault="00211075" w:rsidP="00C90B05">
            <w:pPr>
              <w:jc w:val="both"/>
              <w:rPr>
                <w:color w:val="FF0000"/>
              </w:rPr>
            </w:pPr>
            <w:r>
              <w:rPr>
                <w:rFonts w:hint="eastAsia"/>
                <w:color w:val="FF0000"/>
              </w:rPr>
              <w:t>得</w:t>
            </w:r>
            <w:r>
              <w:rPr>
                <w:rFonts w:hint="eastAsia"/>
                <w:color w:val="FF0000"/>
              </w:rPr>
              <w:t>2</w:t>
            </w:r>
            <w:r>
              <w:rPr>
                <w:rFonts w:hint="eastAsia"/>
                <w:color w:val="FF0000"/>
              </w:rPr>
              <w:t>分</w:t>
            </w:r>
          </w:p>
        </w:tc>
      </w:tr>
      <w:tr w:rsidR="00211075" w:rsidTr="00C90B05">
        <w:tc>
          <w:tcPr>
            <w:tcW w:w="7083" w:type="dxa"/>
            <w:gridSpan w:val="2"/>
          </w:tcPr>
          <w:p w:rsidR="00211075" w:rsidRDefault="00211075" w:rsidP="00C90B05">
            <w:pPr>
              <w:jc w:val="both"/>
              <w:rPr>
                <w:color w:val="FF0000"/>
              </w:rPr>
            </w:pPr>
            <w:r>
              <w:rPr>
                <w:rFonts w:hint="eastAsia"/>
                <w:color w:val="FF0000"/>
              </w:rPr>
              <w:t>未作答或答案完全錯誤</w:t>
            </w:r>
          </w:p>
        </w:tc>
        <w:tc>
          <w:tcPr>
            <w:tcW w:w="1213" w:type="dxa"/>
          </w:tcPr>
          <w:p w:rsidR="00211075" w:rsidRDefault="00211075" w:rsidP="00C90B05">
            <w:pPr>
              <w:jc w:val="both"/>
              <w:rPr>
                <w:color w:val="FF0000"/>
              </w:rPr>
            </w:pPr>
            <w:r>
              <w:rPr>
                <w:rFonts w:hint="eastAsia"/>
                <w:color w:val="FF0000"/>
              </w:rPr>
              <w:t>得</w:t>
            </w:r>
            <w:r>
              <w:rPr>
                <w:rFonts w:hint="eastAsia"/>
                <w:color w:val="FF0000"/>
              </w:rPr>
              <w:t>0</w:t>
            </w:r>
            <w:r>
              <w:rPr>
                <w:rFonts w:hint="eastAsia"/>
                <w:color w:val="FF0000"/>
              </w:rPr>
              <w:t>分</w:t>
            </w:r>
          </w:p>
        </w:tc>
      </w:tr>
    </w:tbl>
    <w:p w:rsidR="00211075" w:rsidRDefault="00211075" w:rsidP="00211075">
      <w:pPr>
        <w:jc w:val="both"/>
      </w:pPr>
    </w:p>
    <w:p w:rsidR="00211075" w:rsidRPr="00211075" w:rsidRDefault="00211075" w:rsidP="00211075">
      <w:pPr>
        <w:jc w:val="both"/>
        <w:rPr>
          <w:color w:val="FF0000"/>
        </w:rPr>
      </w:pPr>
      <w:r w:rsidRPr="00E3581F">
        <w:rPr>
          <w:rFonts w:hint="eastAsia"/>
          <w:color w:val="FF0000"/>
        </w:rPr>
        <w:t>【語譯】惠子對莊子說：「我有一棵大樹，人家都稱它</w:t>
      </w:r>
      <w:proofErr w:type="gramStart"/>
      <w:r w:rsidRPr="00E3581F">
        <w:rPr>
          <w:rFonts w:hint="eastAsia"/>
          <w:color w:val="FF0000"/>
        </w:rPr>
        <w:t>為散木</w:t>
      </w:r>
      <w:proofErr w:type="gramEnd"/>
      <w:r w:rsidRPr="00E3581F">
        <w:rPr>
          <w:rFonts w:hint="eastAsia"/>
          <w:color w:val="FF0000"/>
        </w:rPr>
        <w:t>，因為他</w:t>
      </w:r>
      <w:proofErr w:type="gramStart"/>
      <w:r w:rsidRPr="00E3581F">
        <w:rPr>
          <w:rFonts w:hint="eastAsia"/>
          <w:color w:val="FF0000"/>
        </w:rPr>
        <w:t>的望幹粗</w:t>
      </w:r>
      <w:proofErr w:type="gramEnd"/>
      <w:r w:rsidRPr="00E3581F">
        <w:rPr>
          <w:rFonts w:hint="eastAsia"/>
          <w:color w:val="FF0000"/>
        </w:rPr>
        <w:t>大</w:t>
      </w:r>
      <w:proofErr w:type="gramStart"/>
      <w:r w:rsidRPr="00E3581F">
        <w:rPr>
          <w:rFonts w:hint="eastAsia"/>
          <w:color w:val="FF0000"/>
        </w:rPr>
        <w:t>長滿了腫</w:t>
      </w:r>
      <w:proofErr w:type="gramEnd"/>
      <w:r w:rsidRPr="00E3581F">
        <w:rPr>
          <w:rFonts w:hint="eastAsia"/>
          <w:color w:val="FF0000"/>
        </w:rPr>
        <w:t>瘤而不合乎楝樑的尺度；至於它的旁枝則捲曲不直，無法鋸成方型</w:t>
      </w:r>
      <w:proofErr w:type="gramStart"/>
      <w:r w:rsidRPr="00E3581F">
        <w:rPr>
          <w:rFonts w:hint="eastAsia"/>
          <w:color w:val="FF0000"/>
        </w:rPr>
        <w:t>來作</w:t>
      </w:r>
      <w:proofErr w:type="gramEnd"/>
      <w:r w:rsidRPr="00E3581F">
        <w:rPr>
          <w:rFonts w:hint="eastAsia"/>
          <w:color w:val="FF0000"/>
        </w:rPr>
        <w:t>成桌椅。雖然它矗立在路旁，木匠們卻懶得看它一眼。這大樹就像你莊子</w:t>
      </w:r>
      <w:proofErr w:type="gramStart"/>
      <w:r w:rsidRPr="00E3581F">
        <w:rPr>
          <w:rFonts w:hint="eastAsia"/>
          <w:color w:val="FF0000"/>
        </w:rPr>
        <w:t>所說大而</w:t>
      </w:r>
      <w:proofErr w:type="gramEnd"/>
      <w:r w:rsidRPr="00E3581F">
        <w:rPr>
          <w:rFonts w:hint="eastAsia"/>
          <w:color w:val="FF0000"/>
        </w:rPr>
        <w:t>無用，對實際的人生卻毫無用處，所以為眾人所厭棄。」莊子說：「你看那狐狸和野猫，蜷縉著身子隱伏在暗處，伺機捕捉小鳥和老鼠，在屋樑上東蹦西跳，一點也不在乎高低，看來似乎很靈巧了，却不免中了機關陷阱而死在獵人網羅中。在南方查無人跡的深山中有一種</w:t>
      </w:r>
      <w:proofErr w:type="gramStart"/>
      <w:r w:rsidRPr="00E3581F">
        <w:rPr>
          <w:rFonts w:hint="eastAsia"/>
          <w:color w:val="FF0000"/>
        </w:rPr>
        <w:t>斄</w:t>
      </w:r>
      <w:proofErr w:type="gramEnd"/>
      <w:r w:rsidRPr="00E3581F">
        <w:rPr>
          <w:rFonts w:hint="eastAsia"/>
          <w:color w:val="FF0000"/>
        </w:rPr>
        <w:t>牛，牠的軀體巨大如同垂掛於天際的雲彩，牠却連捕捉老鼠的能力都沒有，但也不至於死在獵人的機關與網罟中。如今你既擁有這麼碩大的樹，何不將它種植在『無何有』的家鄉，廣大無邊際的原野，讓它的樹</w:t>
      </w:r>
      <w:proofErr w:type="gramStart"/>
      <w:r w:rsidRPr="00E3581F">
        <w:rPr>
          <w:rFonts w:hint="eastAsia"/>
          <w:color w:val="FF0000"/>
        </w:rPr>
        <w:t>椏</w:t>
      </w:r>
      <w:proofErr w:type="gramEnd"/>
      <w:r w:rsidRPr="00E3581F">
        <w:rPr>
          <w:rFonts w:hint="eastAsia"/>
          <w:color w:val="FF0000"/>
        </w:rPr>
        <w:t>自在無邊地向四方伸延茁長而不受拘束。然後你可以逍遙自在</w:t>
      </w:r>
      <w:proofErr w:type="gramStart"/>
      <w:r w:rsidRPr="00E3581F">
        <w:rPr>
          <w:rFonts w:hint="eastAsia"/>
          <w:color w:val="FF0000"/>
        </w:rPr>
        <w:t>地臥睡在</w:t>
      </w:r>
      <w:proofErr w:type="gramEnd"/>
      <w:r w:rsidRPr="00E3581F">
        <w:rPr>
          <w:rFonts w:hint="eastAsia"/>
          <w:color w:val="FF0000"/>
        </w:rPr>
        <w:t>樹蔭下，</w:t>
      </w:r>
      <w:proofErr w:type="gramStart"/>
      <w:r w:rsidRPr="00E3581F">
        <w:rPr>
          <w:rFonts w:hint="eastAsia"/>
          <w:color w:val="FF0000"/>
        </w:rPr>
        <w:t>這樹既不</w:t>
      </w:r>
      <w:proofErr w:type="gramEnd"/>
      <w:r w:rsidRPr="00E3581F">
        <w:rPr>
          <w:rFonts w:hint="eastAsia"/>
          <w:color w:val="FF0000"/>
        </w:rPr>
        <w:t>會遭斧頭砍伐，更沒有</w:t>
      </w:r>
      <w:proofErr w:type="gramStart"/>
      <w:r w:rsidRPr="00E3581F">
        <w:rPr>
          <w:rFonts w:hint="eastAsia"/>
          <w:color w:val="FF0000"/>
        </w:rPr>
        <w:t>人畜去傷</w:t>
      </w:r>
      <w:proofErr w:type="gramEnd"/>
      <w:r w:rsidRPr="00E3581F">
        <w:rPr>
          <w:rFonts w:hint="eastAsia"/>
          <w:color w:val="FF0000"/>
        </w:rPr>
        <w:t>害它，豈非遠離了一切困厄苦惱了嗎？」</w:t>
      </w:r>
    </w:p>
    <w:sectPr w:rsidR="00211075" w:rsidRPr="00211075"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31" w:rsidRDefault="00607E31" w:rsidP="00D41B84">
      <w:r>
        <w:separator/>
      </w:r>
    </w:p>
  </w:endnote>
  <w:endnote w:type="continuationSeparator" w:id="0">
    <w:p w:rsidR="00607E31" w:rsidRDefault="00607E31"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IDFont+F2">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教育部標準楷書">
    <w:altName w:val="微軟正黑體"/>
    <w:charset w:val="88"/>
    <w:family w:val="auto"/>
    <w:pitch w:val="variable"/>
    <w:sig w:usb0="800002F3" w:usb1="39CF7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FBiaoKaiShuStd-W5">
    <w:altName w:val="華康新特黑體(P)"/>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31" w:rsidRDefault="00607E31" w:rsidP="00D41B84">
      <w:r>
        <w:separator/>
      </w:r>
    </w:p>
  </w:footnote>
  <w:footnote w:type="continuationSeparator" w:id="0">
    <w:p w:rsidR="00607E31" w:rsidRDefault="00607E31" w:rsidP="00D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BD4002E"/>
    <w:multiLevelType w:val="hybridMultilevel"/>
    <w:tmpl w:val="D200F1E0"/>
    <w:lvl w:ilvl="0" w:tplc="2CB8E48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5CE2"/>
    <w:rsid w:val="000600B4"/>
    <w:rsid w:val="000A6BA7"/>
    <w:rsid w:val="00100E83"/>
    <w:rsid w:val="00183173"/>
    <w:rsid w:val="001A2742"/>
    <w:rsid w:val="00211075"/>
    <w:rsid w:val="00233FB3"/>
    <w:rsid w:val="00235CE2"/>
    <w:rsid w:val="002F2C7E"/>
    <w:rsid w:val="0030788D"/>
    <w:rsid w:val="00347DA9"/>
    <w:rsid w:val="003F4958"/>
    <w:rsid w:val="00410314"/>
    <w:rsid w:val="00440E77"/>
    <w:rsid w:val="00443D7D"/>
    <w:rsid w:val="004A7855"/>
    <w:rsid w:val="004C0010"/>
    <w:rsid w:val="00585E99"/>
    <w:rsid w:val="00607E31"/>
    <w:rsid w:val="006828FD"/>
    <w:rsid w:val="00720F4F"/>
    <w:rsid w:val="007324B7"/>
    <w:rsid w:val="00766C38"/>
    <w:rsid w:val="008646C1"/>
    <w:rsid w:val="0089382E"/>
    <w:rsid w:val="008F15B3"/>
    <w:rsid w:val="00926CB4"/>
    <w:rsid w:val="00973193"/>
    <w:rsid w:val="009939CC"/>
    <w:rsid w:val="009C2E08"/>
    <w:rsid w:val="00A00682"/>
    <w:rsid w:val="00A23683"/>
    <w:rsid w:val="00AA795E"/>
    <w:rsid w:val="00AC02B2"/>
    <w:rsid w:val="00B513CC"/>
    <w:rsid w:val="00BE181F"/>
    <w:rsid w:val="00C34A4E"/>
    <w:rsid w:val="00D41B84"/>
    <w:rsid w:val="00D722D6"/>
    <w:rsid w:val="00D739CC"/>
    <w:rsid w:val="00D94A4E"/>
    <w:rsid w:val="00DD18F2"/>
    <w:rsid w:val="00DD1F3E"/>
    <w:rsid w:val="00E25CEE"/>
    <w:rsid w:val="00F273A4"/>
    <w:rsid w:val="00FE19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6EB65"/>
  <w15:docId w15:val="{A0D5F752-CAB2-439F-AF0A-5CD00D25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3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11075"/>
    <w:rPr>
      <w:rFonts w:ascii="CIDFont+F2" w:hAnsi="CIDFont+F2" w:hint="default"/>
      <w:b w:val="0"/>
      <w:bCs w:val="0"/>
      <w:i w:val="0"/>
      <w:iCs w:val="0"/>
      <w:color w:val="000000"/>
      <w:sz w:val="22"/>
      <w:szCs w:val="22"/>
    </w:rPr>
  </w:style>
  <w:style w:type="character" w:customStyle="1" w:styleId="fontstyle11">
    <w:name w:val="fontstyle11"/>
    <w:basedOn w:val="a0"/>
    <w:rsid w:val="00211075"/>
    <w:rPr>
      <w:rFonts w:ascii="CIDFont+F5" w:hAnsi="CIDFont+F5"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2987</Words>
  <Characters>17026</Characters>
  <Application>Microsoft Office Word</Application>
  <DocSecurity>0</DocSecurity>
  <Lines>141</Lines>
  <Paragraphs>39</Paragraphs>
  <ScaleCrop>false</ScaleCrop>
  <Company>C.M.T</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2022-06-01T08:34:00Z</dcterms:created>
  <dcterms:modified xsi:type="dcterms:W3CDTF">2022-06-13T00:55:00Z</dcterms:modified>
</cp:coreProperties>
</file>