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E2" w:rsidRPr="00AC1B10"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A00682">
        <w:rPr>
          <w:rFonts w:ascii="標楷體" w:eastAsia="標楷體" w:hAnsi="標楷體" w:hint="eastAsia"/>
          <w:sz w:val="28"/>
          <w:szCs w:val="28"/>
        </w:rPr>
        <w:t>10</w:t>
      </w:r>
      <w:r w:rsidR="00107E7D">
        <w:rPr>
          <w:rFonts w:ascii="標楷體" w:eastAsia="標楷體" w:hAnsi="標楷體"/>
          <w:sz w:val="28"/>
          <w:szCs w:val="28"/>
        </w:rPr>
        <w:t>8</w:t>
      </w:r>
      <w:r w:rsidRPr="00AC1B10">
        <w:rPr>
          <w:rFonts w:ascii="標楷體" w:eastAsia="標楷體" w:hAnsi="標楷體" w:hint="eastAsia"/>
          <w:sz w:val="28"/>
          <w:szCs w:val="28"/>
        </w:rPr>
        <w:t>學年度第</w:t>
      </w:r>
      <w:r w:rsidR="00107E7D">
        <w:rPr>
          <w:rFonts w:ascii="標楷體" w:eastAsia="標楷體" w:hAnsi="標楷體" w:hint="eastAsia"/>
          <w:sz w:val="28"/>
          <w:szCs w:val="28"/>
        </w:rPr>
        <w:t>1</w:t>
      </w:r>
      <w:r w:rsidRPr="00AC1B10">
        <w:rPr>
          <w:rFonts w:ascii="標楷體" w:eastAsia="標楷體" w:hAnsi="標楷體" w:hint="eastAsia"/>
          <w:sz w:val="28"/>
          <w:szCs w:val="28"/>
        </w:rPr>
        <w:t>學期</w:t>
      </w:r>
      <w:r w:rsidR="008646C1">
        <w:rPr>
          <w:rFonts w:ascii="標楷體" w:eastAsia="標楷體" w:hAnsi="標楷體" w:hint="eastAsia"/>
          <w:sz w:val="28"/>
          <w:szCs w:val="28"/>
        </w:rPr>
        <w:t>(</w:t>
      </w:r>
      <w:r w:rsidR="00DD18F2">
        <w:rPr>
          <w:rFonts w:ascii="標楷體" w:eastAsia="標楷體" w:hAnsi="標楷體" w:hint="eastAsia"/>
          <w:sz w:val="28"/>
          <w:szCs w:val="28"/>
        </w:rPr>
        <w:t>高</w:t>
      </w:r>
      <w:r w:rsidR="00DD1F3E">
        <w:rPr>
          <w:rFonts w:ascii="標楷體" w:eastAsia="標楷體" w:hAnsi="標楷體" w:hint="eastAsia"/>
          <w:sz w:val="28"/>
          <w:szCs w:val="28"/>
        </w:rPr>
        <w:t>國</w:t>
      </w:r>
      <w:r w:rsidR="00A00682">
        <w:rPr>
          <w:rFonts w:ascii="標楷體" w:eastAsia="標楷體" w:hAnsi="標楷體" w:hint="eastAsia"/>
          <w:sz w:val="28"/>
          <w:szCs w:val="28"/>
        </w:rPr>
        <w:t>中</w:t>
      </w:r>
      <w:r w:rsidR="008646C1">
        <w:rPr>
          <w:rFonts w:ascii="標楷體" w:eastAsia="標楷體" w:hAnsi="標楷體" w:hint="eastAsia"/>
          <w:sz w:val="28"/>
          <w:szCs w:val="28"/>
        </w:rPr>
        <w:t>)</w:t>
      </w:r>
      <w:r w:rsidRPr="00AC1B10">
        <w:rPr>
          <w:rFonts w:ascii="標楷體" w:eastAsia="標楷體" w:hAnsi="標楷體" w:hint="eastAsia"/>
          <w:sz w:val="28"/>
          <w:szCs w:val="28"/>
        </w:rPr>
        <w:t>(第</w:t>
      </w:r>
      <w:r w:rsidR="00630AAA">
        <w:rPr>
          <w:rFonts w:ascii="標楷體" w:eastAsia="標楷體" w:hAnsi="標楷體" w:hint="eastAsia"/>
          <w:sz w:val="28"/>
          <w:szCs w:val="28"/>
        </w:rPr>
        <w:t>四</w:t>
      </w:r>
      <w:r w:rsidRPr="00AC1B10">
        <w:rPr>
          <w:rFonts w:ascii="標楷體" w:eastAsia="標楷體" w:hAnsi="標楷體" w:hint="eastAsia"/>
          <w:sz w:val="28"/>
          <w:szCs w:val="28"/>
        </w:rPr>
        <w:t>次會議名稱)</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 xml:space="preserve">民國 </w:t>
      </w:r>
      <w:r w:rsidR="00642249">
        <w:rPr>
          <w:rFonts w:ascii="標楷體" w:eastAsia="標楷體" w:hAnsi="標楷體" w:hint="eastAsia"/>
        </w:rPr>
        <w:t>108</w:t>
      </w:r>
      <w:r w:rsidR="00D739CC" w:rsidRPr="00D739CC">
        <w:rPr>
          <w:rFonts w:ascii="標楷體" w:eastAsia="標楷體" w:hAnsi="標楷體" w:hint="eastAsia"/>
        </w:rPr>
        <w:t xml:space="preserve"> 年 </w:t>
      </w:r>
      <w:r w:rsidR="00642249">
        <w:rPr>
          <w:rFonts w:ascii="標楷體" w:eastAsia="標楷體" w:hAnsi="標楷體"/>
        </w:rPr>
        <w:t>11</w:t>
      </w:r>
      <w:r w:rsidR="00D739CC" w:rsidRPr="00D739CC">
        <w:rPr>
          <w:rFonts w:ascii="標楷體" w:eastAsia="標楷體" w:hAnsi="標楷體" w:hint="eastAsia"/>
        </w:rPr>
        <w:t xml:space="preserve"> 月 </w:t>
      </w:r>
      <w:r w:rsidR="00642249">
        <w:rPr>
          <w:rFonts w:ascii="標楷體" w:eastAsia="標楷體" w:hAnsi="標楷體"/>
        </w:rPr>
        <w:t>21</w:t>
      </w:r>
      <w:r w:rsidR="00D739CC" w:rsidRPr="00D739CC">
        <w:rPr>
          <w:rFonts w:ascii="標楷體" w:eastAsia="標楷體" w:hAnsi="標楷體" w:hint="eastAsia"/>
        </w:rPr>
        <w:t xml:space="preserve"> 日(星期</w:t>
      </w:r>
      <w:r w:rsidR="00642249">
        <w:rPr>
          <w:rFonts w:ascii="標楷體" w:eastAsia="標楷體" w:hAnsi="標楷體" w:hint="eastAsia"/>
        </w:rPr>
        <w:t>四</w:t>
      </w:r>
      <w:r w:rsidR="00D739CC" w:rsidRPr="00D739CC">
        <w:rPr>
          <w:rFonts w:ascii="標楷體" w:eastAsia="標楷體" w:hAnsi="標楷體" w:hint="eastAsia"/>
        </w:rPr>
        <w:t xml:space="preserve">  )</w:t>
      </w:r>
      <w:r w:rsidR="00642249">
        <w:rPr>
          <w:rFonts w:ascii="標楷體" w:eastAsia="標楷體" w:hAnsi="標楷體"/>
        </w:rPr>
        <w:t xml:space="preserve"> 13</w:t>
      </w:r>
      <w:r w:rsidR="00642249">
        <w:rPr>
          <w:rFonts w:ascii="標楷體" w:eastAsia="標楷體" w:hAnsi="標楷體" w:hint="eastAsia"/>
        </w:rPr>
        <w:t xml:space="preserve"> </w:t>
      </w:r>
      <w:r w:rsidR="00D739CC" w:rsidRPr="00D739CC">
        <w:rPr>
          <w:rFonts w:ascii="標楷體" w:eastAsia="標楷體" w:hAnsi="標楷體" w:hint="eastAsia"/>
        </w:rPr>
        <w:t xml:space="preserve">時 </w:t>
      </w:r>
      <w:r w:rsidR="00642249">
        <w:rPr>
          <w:rFonts w:ascii="標楷體" w:eastAsia="標楷體" w:hAnsi="標楷體"/>
        </w:rPr>
        <w:t>10</w:t>
      </w:r>
      <w:r w:rsidR="00D739CC" w:rsidRPr="00D739CC">
        <w:rPr>
          <w:rFonts w:ascii="標楷體" w:eastAsia="標楷體" w:hAnsi="標楷體" w:hint="eastAsia"/>
        </w:rPr>
        <w:t xml:space="preserve"> 分</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642249">
        <w:rPr>
          <w:rFonts w:ascii="標楷體" w:eastAsia="標楷體" w:hAnsi="標楷體" w:hint="eastAsia"/>
        </w:rPr>
        <w:t>簡報室</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D739CC">
        <w:rPr>
          <w:rFonts w:ascii="標楷體" w:eastAsia="標楷體" w:hAnsi="標楷體" w:cs="Arial" w:hint="eastAsia"/>
          <w:color w:val="000000"/>
        </w:rPr>
        <w:t xml:space="preserve">  </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  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 xml:space="preserve">主席：  </w:t>
      </w:r>
      <w:r w:rsidR="00642249">
        <w:rPr>
          <w:rFonts w:ascii="標楷體" w:eastAsia="標楷體" w:hAnsi="標楷體" w:hint="eastAsia"/>
        </w:rPr>
        <w:t>林欣儀</w:t>
      </w:r>
      <w:r w:rsidRPr="00235CE2">
        <w:rPr>
          <w:rFonts w:ascii="標楷體" w:eastAsia="標楷體" w:hAnsi="標楷體" w:hint="eastAsia"/>
        </w:rPr>
        <w:t xml:space="preserve">                                      記錄：</w:t>
      </w:r>
      <w:r w:rsidR="00642249">
        <w:rPr>
          <w:rFonts w:ascii="標楷體" w:eastAsia="標楷體" w:hAnsi="標楷體" w:hint="eastAsia"/>
        </w:rPr>
        <w:t>莊嘉薰</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主席致詞：</w:t>
      </w:r>
    </w:p>
    <w:p w:rsidR="00D41B84" w:rsidRPr="000F2939" w:rsidRDefault="00642249" w:rsidP="00D41B84">
      <w:pPr>
        <w:ind w:left="606"/>
        <w:rPr>
          <w:rFonts w:ascii="標楷體" w:eastAsia="標楷體" w:hAnsi="標楷體"/>
          <w:color w:val="FF0000"/>
        </w:rPr>
      </w:pPr>
      <w:r w:rsidRPr="000F2939">
        <w:rPr>
          <w:rFonts w:ascii="標楷體" w:eastAsia="標楷體" w:hAnsi="標楷體" w:hint="eastAsia"/>
          <w:color w:val="FF0000"/>
        </w:rPr>
        <w:t>今天是國文科第四次的教研會，非常榮幸邀請到南湖高中黃健倫老師蒞校與大家分享國寫與混合題型的寫作教學，黃老師在教學與口語表達成就卓然，也帶領科內老師一起獲得教學卓越獎，非常感謝老師願意分享其教學心法與成果，也感謝主任為我們頒發感謝狀。</w:t>
      </w:r>
    </w:p>
    <w:p w:rsidR="00235CE2" w:rsidRDefault="000F2939" w:rsidP="000F2939">
      <w:pPr>
        <w:numPr>
          <w:ilvl w:val="0"/>
          <w:numId w:val="1"/>
        </w:numPr>
        <w:rPr>
          <w:rFonts w:ascii="標楷體" w:eastAsia="標楷體" w:hAnsi="標楷體"/>
        </w:rPr>
      </w:pPr>
      <w:r w:rsidRPr="000F2939">
        <w:rPr>
          <w:rFonts w:ascii="標楷體" w:eastAsia="標楷體" w:hAnsi="標楷體" w:hint="eastAsia"/>
        </w:rPr>
        <w:t>臨時動議：高一新榕城八景寫作教學分享。</w:t>
      </w:r>
    </w:p>
    <w:p w:rsidR="008646C1" w:rsidRPr="000F2939" w:rsidRDefault="000F2939" w:rsidP="000F2939">
      <w:pPr>
        <w:numPr>
          <w:ilvl w:val="0"/>
          <w:numId w:val="1"/>
        </w:numPr>
        <w:rPr>
          <w:rFonts w:ascii="標楷體" w:eastAsia="標楷體" w:hAnsi="標楷體"/>
        </w:rPr>
      </w:pPr>
      <w:r>
        <w:rPr>
          <w:rFonts w:ascii="新細明體" w:hAnsi="新細明體" w:hint="eastAsia"/>
          <w:color w:val="FF0000"/>
        </w:rPr>
        <w:t>「</w:t>
      </w:r>
      <w:r w:rsidRPr="000F2939">
        <w:rPr>
          <w:rFonts w:ascii="標楷體" w:eastAsia="標楷體" w:hAnsi="標楷體" w:hint="eastAsia"/>
          <w:color w:val="FF0000"/>
        </w:rPr>
        <w:t>國寫與混合題型的寫作教學</w:t>
      </w:r>
      <w:r>
        <w:rPr>
          <w:rFonts w:ascii="新細明體" w:hAnsi="新細明體" w:hint="eastAsia"/>
          <w:color w:val="FF0000"/>
        </w:rPr>
        <w:t>」</w:t>
      </w:r>
      <w:r w:rsidR="00A23F77" w:rsidRPr="000F2939">
        <w:rPr>
          <w:rFonts w:ascii="標楷體" w:eastAsia="標楷體" w:hAnsi="標楷體" w:hint="eastAsia"/>
          <w:color w:val="FF0000"/>
        </w:rPr>
        <w:t>會議記錄</w:t>
      </w:r>
    </w:p>
    <w:p w:rsidR="00A23F77" w:rsidRPr="007A3D36" w:rsidRDefault="000162A1" w:rsidP="008646C1">
      <w:pPr>
        <w:rPr>
          <w:rFonts w:ascii="標楷體" w:eastAsia="標楷體" w:hAnsi="標楷體"/>
          <w:color w:val="FF0000"/>
        </w:rPr>
      </w:pPr>
      <w:r w:rsidRPr="007A3D36">
        <w:rPr>
          <w:rFonts w:ascii="標楷體" w:eastAsia="標楷體" w:hAnsi="標楷體" w:hint="eastAsia"/>
          <w:color w:val="FF0000"/>
        </w:rPr>
        <w:t>一、學測國寫面面觀</w:t>
      </w:r>
    </w:p>
    <w:p w:rsidR="000162A1" w:rsidRPr="007A3D36" w:rsidRDefault="000162A1" w:rsidP="008646C1">
      <w:pPr>
        <w:rPr>
          <w:rFonts w:ascii="標楷體" w:eastAsia="標楷體" w:hAnsi="標楷體"/>
          <w:color w:val="FF0000"/>
        </w:rPr>
      </w:pPr>
      <w:r w:rsidRPr="007A3D36">
        <w:rPr>
          <w:rFonts w:ascii="標楷體" w:eastAsia="標楷體" w:hAnsi="標楷體" w:hint="eastAsia"/>
          <w:color w:val="FF0000"/>
        </w:rPr>
        <w:t>(一)國寫測驗目標</w:t>
      </w:r>
    </w:p>
    <w:p w:rsidR="000162A1" w:rsidRPr="007A3D36" w:rsidRDefault="000162A1" w:rsidP="008646C1">
      <w:pPr>
        <w:rPr>
          <w:rFonts w:ascii="標楷體" w:eastAsia="標楷體" w:hAnsi="標楷體"/>
          <w:color w:val="FF0000"/>
        </w:rPr>
      </w:pPr>
      <w:r w:rsidRPr="007A3D36">
        <w:rPr>
          <w:rFonts w:ascii="標楷體" w:eastAsia="標楷體" w:hAnsi="標楷體" w:hint="eastAsia"/>
          <w:color w:val="FF0000"/>
        </w:rPr>
        <w:t>(二)國寫評分基準</w:t>
      </w:r>
    </w:p>
    <w:p w:rsidR="000162A1" w:rsidRPr="007A3D36" w:rsidRDefault="000162A1" w:rsidP="008646C1">
      <w:pPr>
        <w:rPr>
          <w:rFonts w:ascii="標楷體" w:eastAsia="標楷體" w:hAnsi="標楷體"/>
          <w:color w:val="FF0000"/>
        </w:rPr>
      </w:pPr>
      <w:r w:rsidRPr="007A3D36">
        <w:rPr>
          <w:rFonts w:ascii="標楷體" w:eastAsia="標楷體" w:hAnsi="標楷體" w:hint="eastAsia"/>
          <w:color w:val="FF0000"/>
        </w:rPr>
        <w:t>(三)高分關鍵</w:t>
      </w:r>
    </w:p>
    <w:p w:rsidR="000162A1" w:rsidRPr="007A3D36" w:rsidRDefault="000162A1" w:rsidP="008646C1">
      <w:pPr>
        <w:rPr>
          <w:rFonts w:ascii="標楷體" w:eastAsia="標楷體" w:hAnsi="標楷體"/>
          <w:color w:val="FF0000"/>
        </w:rPr>
      </w:pPr>
      <w:r w:rsidRPr="007A3D36">
        <w:rPr>
          <w:rFonts w:ascii="標楷體" w:eastAsia="標楷體" w:hAnsi="標楷體" w:hint="eastAsia"/>
          <w:color w:val="FF0000"/>
        </w:rPr>
        <w:t>二、學測國寫基本功</w:t>
      </w:r>
    </w:p>
    <w:p w:rsidR="000162A1" w:rsidRPr="007A3D36" w:rsidRDefault="000162A1" w:rsidP="008646C1">
      <w:pPr>
        <w:rPr>
          <w:rFonts w:ascii="標楷體" w:eastAsia="標楷體" w:hAnsi="標楷體"/>
          <w:color w:val="FF0000"/>
        </w:rPr>
      </w:pPr>
      <w:r w:rsidRPr="007A3D36">
        <w:rPr>
          <w:rFonts w:ascii="標楷體" w:eastAsia="標楷體" w:hAnsi="標楷體" w:hint="eastAsia"/>
          <w:color w:val="FF0000"/>
        </w:rPr>
        <w:t>(一)突破盲點</w:t>
      </w:r>
    </w:p>
    <w:p w:rsidR="000162A1" w:rsidRPr="007A3D36" w:rsidRDefault="000162A1" w:rsidP="008646C1">
      <w:pPr>
        <w:rPr>
          <w:rFonts w:ascii="標楷體" w:eastAsia="標楷體" w:hAnsi="標楷體"/>
          <w:color w:val="FF0000"/>
        </w:rPr>
      </w:pPr>
      <w:r w:rsidRPr="007A3D36">
        <w:rPr>
          <w:rFonts w:ascii="標楷體" w:eastAsia="標楷體" w:hAnsi="標楷體" w:hint="eastAsia"/>
          <w:color w:val="FF0000"/>
        </w:rPr>
        <w:t>(二)閱讀寫作步驟大解密</w:t>
      </w:r>
    </w:p>
    <w:p w:rsidR="000162A1" w:rsidRPr="007A3D36" w:rsidRDefault="000162A1" w:rsidP="008646C1">
      <w:pPr>
        <w:rPr>
          <w:rFonts w:ascii="標楷體" w:eastAsia="標楷體" w:hAnsi="標楷體"/>
          <w:color w:val="FF0000"/>
        </w:rPr>
      </w:pPr>
      <w:r w:rsidRPr="007A3D36">
        <w:rPr>
          <w:rFonts w:ascii="標楷體" w:eastAsia="標楷體" w:hAnsi="標楷體" w:hint="eastAsia"/>
          <w:color w:val="FF0000"/>
        </w:rPr>
        <w:t>1知性寫作提升術</w:t>
      </w:r>
    </w:p>
    <w:p w:rsidR="000162A1" w:rsidRDefault="000162A1" w:rsidP="008646C1">
      <w:pPr>
        <w:rPr>
          <w:rFonts w:ascii="標楷體" w:eastAsia="標楷體" w:hAnsi="標楷體"/>
          <w:color w:val="FF0000"/>
        </w:rPr>
      </w:pPr>
      <w:r w:rsidRPr="007A3D36">
        <w:rPr>
          <w:rFonts w:ascii="標楷體" w:eastAsia="標楷體" w:hAnsi="標楷體" w:hint="eastAsia"/>
          <w:color w:val="FF0000"/>
        </w:rPr>
        <w:t>閱讀  思辨  表達  是知性文本的核心概念。</w:t>
      </w:r>
    </w:p>
    <w:p w:rsidR="007A3D36" w:rsidRPr="007A3D36" w:rsidRDefault="00430F39" w:rsidP="008646C1">
      <w:pPr>
        <w:rPr>
          <w:rFonts w:ascii="標楷體" w:eastAsia="標楷體" w:hAnsi="標楷體"/>
          <w:color w:val="FF0000"/>
        </w:rPr>
      </w:pPr>
      <w:r>
        <w:rPr>
          <w:rFonts w:ascii="標楷體" w:eastAsia="標楷體" w:hAnsi="標楷體" w:hint="eastAsia"/>
          <w:color w:val="FF0000"/>
        </w:rPr>
        <w:t>(1)</w:t>
      </w:r>
      <w:r w:rsidR="007A3D36">
        <w:rPr>
          <w:rFonts w:ascii="標楷體" w:eastAsia="標楷體" w:hAnsi="標楷體" w:hint="eastAsia"/>
          <w:color w:val="FF0000"/>
        </w:rPr>
        <w:t>閱讀</w:t>
      </w:r>
      <w:r w:rsidR="008A3B56">
        <w:rPr>
          <w:rFonts w:ascii="標楷體" w:eastAsia="標楷體" w:hAnsi="標楷體" w:hint="eastAsia"/>
          <w:color w:val="FF0000"/>
        </w:rPr>
        <w:t>訓練</w:t>
      </w:r>
    </w:p>
    <w:p w:rsidR="000162A1" w:rsidRPr="007A3D36" w:rsidRDefault="000162A1" w:rsidP="008646C1">
      <w:pPr>
        <w:rPr>
          <w:rFonts w:ascii="標楷體" w:eastAsia="標楷體" w:hAnsi="標楷體"/>
          <w:color w:val="FF0000"/>
        </w:rPr>
      </w:pPr>
      <w:r w:rsidRPr="007A3D36">
        <w:rPr>
          <w:rFonts w:ascii="標楷體" w:eastAsia="標楷體" w:hAnsi="標楷體" w:hint="eastAsia"/>
          <w:color w:val="FF0000"/>
        </w:rPr>
        <w:t>步驟:</w:t>
      </w:r>
      <w:r w:rsidR="005F75E5" w:rsidRPr="007A3D36">
        <w:rPr>
          <w:rFonts w:ascii="標楷體" w:eastAsia="標楷體" w:hAnsi="標楷體" w:hint="eastAsia"/>
          <w:color w:val="FF0000"/>
        </w:rPr>
        <w:t>找出核心主題→標示文章脈絡→運用策略分析。</w:t>
      </w:r>
    </w:p>
    <w:p w:rsidR="005F75E5" w:rsidRPr="007A3D36" w:rsidRDefault="005F75E5" w:rsidP="008646C1">
      <w:pPr>
        <w:rPr>
          <w:rFonts w:ascii="標楷體" w:eastAsia="標楷體" w:hAnsi="標楷體"/>
          <w:color w:val="FF0000"/>
        </w:rPr>
      </w:pPr>
      <w:r w:rsidRPr="007A3D36">
        <w:rPr>
          <w:rFonts w:ascii="標楷體" w:eastAsia="標楷體" w:hAnsi="標楷體" w:hint="eastAsia"/>
          <w:color w:val="FF0000"/>
        </w:rPr>
        <w:t>閱讀策略的介紹，以108學測國文閱讀選擇題為例，試著讓學生切段落、找脈絡、找主題。</w:t>
      </w:r>
    </w:p>
    <w:p w:rsidR="005F75E5" w:rsidRDefault="005F75E5" w:rsidP="008646C1">
      <w:pPr>
        <w:rPr>
          <w:rFonts w:ascii="標楷體" w:eastAsia="標楷體" w:hAnsi="標楷體"/>
          <w:color w:val="FF0000"/>
        </w:rPr>
      </w:pPr>
      <w:r w:rsidRPr="007A3D36">
        <w:rPr>
          <w:rFonts w:ascii="標楷體" w:eastAsia="標楷體" w:hAnsi="標楷體" w:hint="eastAsia"/>
          <w:color w:val="FF0000"/>
        </w:rPr>
        <w:t>摘要策略步驟：分段→寫下各段的簡單摘要→串連各重點→處理文本細節(例如文中提到幾種行星編號)</w:t>
      </w:r>
      <w:r w:rsidR="007A3D36">
        <w:rPr>
          <w:rFonts w:ascii="標楷體" w:eastAsia="標楷體" w:hAnsi="標楷體" w:hint="eastAsia"/>
          <w:color w:val="FF0000"/>
        </w:rPr>
        <w:t>(</w:t>
      </w:r>
      <w:r w:rsidR="007A3D36" w:rsidRPr="007A3D36">
        <w:rPr>
          <w:rFonts w:ascii="標楷體" w:eastAsia="標楷體" w:hAnsi="標楷體" w:hint="eastAsia"/>
          <w:color w:val="FF0000"/>
        </w:rPr>
        <w:t>也兼及比較、詮釋策略</w:t>
      </w:r>
      <w:r w:rsidR="007A3D36">
        <w:rPr>
          <w:rFonts w:ascii="標楷體" w:eastAsia="標楷體" w:hAnsi="標楷體" w:hint="eastAsia"/>
          <w:color w:val="FF0000"/>
        </w:rPr>
        <w:t>)→段落間的關係為何</w:t>
      </w:r>
    </w:p>
    <w:p w:rsidR="007A3D36" w:rsidRDefault="007A3D36" w:rsidP="008646C1">
      <w:pPr>
        <w:rPr>
          <w:rFonts w:ascii="標楷體" w:eastAsia="標楷體" w:hAnsi="標楷體"/>
          <w:color w:val="FF0000"/>
        </w:rPr>
      </w:pPr>
      <w:r>
        <w:rPr>
          <w:rFonts w:ascii="標楷體" w:eastAsia="標楷體" w:hAnsi="標楷體" w:hint="eastAsia"/>
          <w:color w:val="FF0000"/>
        </w:rPr>
        <w:t>以社會、自然科的學測考題看閱讀策略。(教師實作練習)</w:t>
      </w:r>
    </w:p>
    <w:p w:rsidR="0026015A" w:rsidRDefault="0026015A" w:rsidP="008646C1">
      <w:pPr>
        <w:rPr>
          <w:rFonts w:ascii="標楷體" w:eastAsia="標楷體" w:hAnsi="標楷體"/>
          <w:color w:val="FF0000"/>
        </w:rPr>
      </w:pPr>
      <w:r>
        <w:rPr>
          <w:rFonts w:ascii="標楷體" w:eastAsia="標楷體" w:hAnsi="標楷體" w:hint="eastAsia"/>
          <w:color w:val="FF0000"/>
        </w:rPr>
        <w:t>結論: 閱讀這件事在每一科都是必備能力。</w:t>
      </w:r>
    </w:p>
    <w:p w:rsidR="008A3B56" w:rsidRDefault="008A3B56" w:rsidP="008646C1">
      <w:pPr>
        <w:rPr>
          <w:rFonts w:ascii="標楷體" w:eastAsia="標楷體" w:hAnsi="標楷體"/>
          <w:color w:val="FF0000"/>
        </w:rPr>
      </w:pPr>
      <w:r>
        <w:rPr>
          <w:rFonts w:ascii="標楷體" w:eastAsia="標楷體" w:hAnsi="標楷體" w:hint="eastAsia"/>
          <w:color w:val="FF0000"/>
        </w:rPr>
        <w:t>以閱讀策略為概念設計成小卷，觀察學生的閱讀歷程。</w:t>
      </w:r>
    </w:p>
    <w:p w:rsidR="008A3B56" w:rsidRDefault="00430F39" w:rsidP="008646C1">
      <w:pPr>
        <w:rPr>
          <w:rFonts w:ascii="標楷體" w:eastAsia="標楷體" w:hAnsi="標楷體"/>
          <w:color w:val="FF0000"/>
        </w:rPr>
      </w:pPr>
      <w:r>
        <w:rPr>
          <w:rFonts w:ascii="標楷體" w:eastAsia="標楷體" w:hAnsi="標楷體" w:hint="eastAsia"/>
          <w:color w:val="FF0000"/>
        </w:rPr>
        <w:t>(2)</w:t>
      </w:r>
      <w:r w:rsidR="008A3B56">
        <w:rPr>
          <w:rFonts w:ascii="標楷體" w:eastAsia="標楷體" w:hAnsi="標楷體" w:hint="eastAsia"/>
          <w:color w:val="FF0000"/>
        </w:rPr>
        <w:t>審題:知性文章的考點釐清</w:t>
      </w:r>
    </w:p>
    <w:p w:rsidR="008A3B56" w:rsidRDefault="005751B4" w:rsidP="008646C1">
      <w:pPr>
        <w:rPr>
          <w:rFonts w:ascii="標楷體" w:eastAsia="標楷體" w:hAnsi="標楷體"/>
          <w:color w:val="FF0000"/>
        </w:rPr>
      </w:pPr>
      <w:r>
        <w:rPr>
          <w:rFonts w:ascii="標楷體" w:eastAsia="標楷體" w:hAnsi="標楷體" w:hint="eastAsia"/>
          <w:color w:val="FF0000"/>
        </w:rPr>
        <w:t>A</w:t>
      </w:r>
      <w:r w:rsidR="008A3B56">
        <w:rPr>
          <w:rFonts w:ascii="標楷體" w:eastAsia="標楷體" w:hAnsi="標楷體" w:hint="eastAsia"/>
          <w:color w:val="FF0000"/>
        </w:rPr>
        <w:t>摘要</w:t>
      </w:r>
    </w:p>
    <w:p w:rsidR="008A3B56" w:rsidRDefault="005751B4" w:rsidP="008646C1">
      <w:pPr>
        <w:rPr>
          <w:rFonts w:ascii="標楷體" w:eastAsia="標楷體" w:hAnsi="標楷體"/>
          <w:color w:val="FF0000"/>
        </w:rPr>
      </w:pPr>
      <w:r>
        <w:rPr>
          <w:rFonts w:ascii="標楷體" w:eastAsia="標楷體" w:hAnsi="標楷體" w:hint="eastAsia"/>
          <w:color w:val="FF0000"/>
        </w:rPr>
        <w:t>B</w:t>
      </w:r>
      <w:r w:rsidR="008A3B56">
        <w:rPr>
          <w:rFonts w:ascii="標楷體" w:eastAsia="標楷體" w:hAnsi="標楷體" w:hint="eastAsia"/>
          <w:color w:val="FF0000"/>
        </w:rPr>
        <w:t>分析歸納</w:t>
      </w:r>
    </w:p>
    <w:p w:rsidR="008A3B56" w:rsidRDefault="005751B4" w:rsidP="008646C1">
      <w:pPr>
        <w:rPr>
          <w:rFonts w:ascii="標楷體" w:eastAsia="標楷體" w:hAnsi="標楷體"/>
          <w:color w:val="FF0000"/>
        </w:rPr>
      </w:pPr>
      <w:r>
        <w:rPr>
          <w:rFonts w:ascii="標楷體" w:eastAsia="標楷體" w:hAnsi="標楷體" w:hint="eastAsia"/>
          <w:color w:val="FF0000"/>
        </w:rPr>
        <w:t>C</w:t>
      </w:r>
      <w:r w:rsidR="008A3B56">
        <w:rPr>
          <w:rFonts w:ascii="標楷體" w:eastAsia="標楷體" w:hAnsi="標楷體" w:hint="eastAsia"/>
          <w:color w:val="FF0000"/>
        </w:rPr>
        <w:t>評論</w:t>
      </w:r>
    </w:p>
    <w:p w:rsidR="008A3B56" w:rsidRDefault="005751B4" w:rsidP="008646C1">
      <w:pPr>
        <w:rPr>
          <w:rFonts w:ascii="標楷體" w:eastAsia="標楷體" w:hAnsi="標楷體"/>
          <w:color w:val="FF0000"/>
        </w:rPr>
      </w:pPr>
      <w:r>
        <w:rPr>
          <w:rFonts w:ascii="標楷體" w:eastAsia="標楷體" w:hAnsi="標楷體"/>
          <w:color w:val="FF0000"/>
        </w:rPr>
        <w:t>D</w:t>
      </w:r>
      <w:r w:rsidR="008A3B56">
        <w:rPr>
          <w:rFonts w:ascii="標楷體" w:eastAsia="標楷體" w:hAnsi="標楷體" w:hint="eastAsia"/>
          <w:color w:val="FF0000"/>
        </w:rPr>
        <w:t>應用</w:t>
      </w:r>
    </w:p>
    <w:p w:rsidR="008A3B56" w:rsidRPr="008A3B56" w:rsidRDefault="005751B4" w:rsidP="008646C1">
      <w:pPr>
        <w:rPr>
          <w:rFonts w:ascii="標楷體" w:eastAsia="標楷體" w:hAnsi="標楷體"/>
          <w:color w:val="FF0000"/>
        </w:rPr>
      </w:pPr>
      <w:r>
        <w:rPr>
          <w:rFonts w:ascii="標楷體" w:eastAsia="標楷體" w:hAnsi="標楷體" w:hint="eastAsia"/>
          <w:color w:val="FF0000"/>
        </w:rPr>
        <w:t>E</w:t>
      </w:r>
      <w:r w:rsidR="008A3B56">
        <w:rPr>
          <w:rFonts w:ascii="標楷體" w:eastAsia="標楷體" w:hAnsi="標楷體" w:hint="eastAsia"/>
          <w:color w:val="FF0000"/>
        </w:rPr>
        <w:t>感想、心得</w:t>
      </w:r>
    </w:p>
    <w:p w:rsidR="0026015A" w:rsidRDefault="00430F39" w:rsidP="008646C1">
      <w:pPr>
        <w:rPr>
          <w:rFonts w:ascii="標楷體" w:eastAsia="標楷體" w:hAnsi="標楷體"/>
          <w:color w:val="FF0000"/>
        </w:rPr>
      </w:pPr>
      <w:r>
        <w:rPr>
          <w:rFonts w:ascii="標楷體" w:eastAsia="標楷體" w:hAnsi="標楷體" w:hint="eastAsia"/>
          <w:color w:val="FF0000"/>
        </w:rPr>
        <w:t>(</w:t>
      </w:r>
      <w:r>
        <w:rPr>
          <w:rFonts w:ascii="標楷體" w:eastAsia="標楷體" w:hAnsi="標楷體"/>
          <w:color w:val="FF0000"/>
        </w:rPr>
        <w:t>3</w:t>
      </w:r>
      <w:r>
        <w:rPr>
          <w:rFonts w:ascii="標楷體" w:eastAsia="標楷體" w:hAnsi="標楷體" w:hint="eastAsia"/>
          <w:color w:val="FF0000"/>
        </w:rPr>
        <w:t>)思辨歷程五步驟</w:t>
      </w:r>
    </w:p>
    <w:p w:rsidR="00430F39" w:rsidRDefault="00430F39" w:rsidP="008646C1">
      <w:pPr>
        <w:rPr>
          <w:rFonts w:ascii="標楷體" w:eastAsia="標楷體" w:hAnsi="標楷體"/>
          <w:color w:val="FF0000"/>
        </w:rPr>
      </w:pPr>
      <w:r>
        <w:rPr>
          <w:rFonts w:ascii="標楷體" w:eastAsia="標楷體" w:hAnsi="標楷體" w:hint="eastAsia"/>
          <w:color w:val="FF0000"/>
        </w:rPr>
        <w:t>確立思辨主題。以五步驟思考</w:t>
      </w:r>
    </w:p>
    <w:p w:rsidR="00430F39" w:rsidRDefault="00430F39" w:rsidP="008646C1">
      <w:pPr>
        <w:rPr>
          <w:rFonts w:ascii="標楷體" w:eastAsia="標楷體" w:hAnsi="標楷體"/>
          <w:color w:val="FF0000"/>
        </w:rPr>
      </w:pPr>
      <w:r>
        <w:rPr>
          <w:rFonts w:ascii="標楷體" w:eastAsia="標楷體" w:hAnsi="標楷體" w:hint="eastAsia"/>
          <w:color w:val="FF0000"/>
        </w:rPr>
        <w:t>A乍聽此事，你的想法為何?</w:t>
      </w:r>
    </w:p>
    <w:p w:rsidR="00430F39" w:rsidRDefault="00430F39" w:rsidP="008646C1">
      <w:pPr>
        <w:rPr>
          <w:rFonts w:ascii="標楷體" w:eastAsia="標楷體" w:hAnsi="標楷體"/>
          <w:color w:val="FF0000"/>
        </w:rPr>
      </w:pPr>
      <w:r>
        <w:rPr>
          <w:rFonts w:ascii="標楷體" w:eastAsia="標楷體" w:hAnsi="標楷體" w:hint="eastAsia"/>
          <w:color w:val="FF0000"/>
        </w:rPr>
        <w:t>B整理可能牽涉的問題。</w:t>
      </w:r>
    </w:p>
    <w:p w:rsidR="00430F39" w:rsidRDefault="00430F39" w:rsidP="008646C1">
      <w:pPr>
        <w:rPr>
          <w:rFonts w:ascii="標楷體" w:eastAsia="標楷體" w:hAnsi="標楷體"/>
          <w:color w:val="FF0000"/>
        </w:rPr>
      </w:pPr>
      <w:r>
        <w:rPr>
          <w:rFonts w:ascii="標楷體" w:eastAsia="標楷體" w:hAnsi="標楷體" w:hint="eastAsia"/>
          <w:color w:val="FF0000"/>
        </w:rPr>
        <w:lastRenderedPageBreak/>
        <w:t>C釐清相關的人事時地物。</w:t>
      </w:r>
    </w:p>
    <w:p w:rsidR="00430F39" w:rsidRDefault="00430F39" w:rsidP="008646C1">
      <w:pPr>
        <w:rPr>
          <w:rFonts w:ascii="標楷體" w:eastAsia="標楷體" w:hAnsi="標楷體"/>
          <w:color w:val="FF0000"/>
        </w:rPr>
      </w:pPr>
      <w:r>
        <w:rPr>
          <w:rFonts w:ascii="標楷體" w:eastAsia="標楷體" w:hAnsi="標楷體" w:hint="eastAsia"/>
          <w:color w:val="FF0000"/>
        </w:rPr>
        <w:t>D換位思考感同身受，設想你是當事人(至少三個角度</w:t>
      </w:r>
      <w:r w:rsidR="007B7750">
        <w:rPr>
          <w:rFonts w:ascii="標楷體" w:eastAsia="標楷體" w:hAnsi="標楷體" w:hint="eastAsia"/>
          <w:color w:val="FF0000"/>
        </w:rPr>
        <w:t>，不同的身分觀點立場會有甚麼不同</w:t>
      </w:r>
      <w:r>
        <w:rPr>
          <w:rFonts w:ascii="標楷體" w:eastAsia="標楷體" w:hAnsi="標楷體" w:hint="eastAsia"/>
          <w:color w:val="FF0000"/>
        </w:rPr>
        <w:t>)</w:t>
      </w:r>
    </w:p>
    <w:p w:rsidR="00430F39" w:rsidRDefault="00430F39" w:rsidP="008646C1">
      <w:pPr>
        <w:rPr>
          <w:rFonts w:ascii="標楷體" w:eastAsia="標楷體" w:hAnsi="標楷體"/>
          <w:color w:val="FF0000"/>
        </w:rPr>
      </w:pPr>
      <w:r>
        <w:rPr>
          <w:rFonts w:ascii="標楷體" w:eastAsia="標楷體" w:hAnsi="標楷體" w:hint="eastAsia"/>
          <w:color w:val="FF0000"/>
        </w:rPr>
        <w:t>E了解偶發事件與相關歷史後、經過思辨的過程後重新客觀判讀偶發事件。</w:t>
      </w:r>
    </w:p>
    <w:p w:rsidR="00430F39" w:rsidRDefault="00DA6A5C" w:rsidP="008646C1">
      <w:pPr>
        <w:rPr>
          <w:rFonts w:ascii="標楷體" w:eastAsia="標楷體" w:hAnsi="標楷體"/>
          <w:color w:val="FF0000"/>
        </w:rPr>
      </w:pPr>
      <w:r>
        <w:rPr>
          <w:rFonts w:ascii="標楷體" w:eastAsia="標楷體" w:hAnsi="標楷體" w:hint="eastAsia"/>
          <w:color w:val="FF0000"/>
        </w:rPr>
        <w:t>2從閱讀到寫作</w:t>
      </w:r>
    </w:p>
    <w:p w:rsidR="00DA6A5C" w:rsidRPr="007A657A" w:rsidRDefault="007854D7" w:rsidP="008646C1">
      <w:pPr>
        <w:rPr>
          <w:rFonts w:ascii="標楷體" w:eastAsia="標楷體" w:hAnsi="標楷體"/>
          <w:color w:val="FF0000"/>
        </w:rPr>
      </w:pPr>
      <w:r>
        <w:rPr>
          <w:rFonts w:ascii="標楷體" w:eastAsia="標楷體" w:hAnsi="標楷體" w:hint="eastAsia"/>
          <w:color w:val="FF0000"/>
        </w:rPr>
        <w:t>(1)</w:t>
      </w:r>
      <w:r w:rsidR="00DA6A5C" w:rsidRPr="007A657A">
        <w:rPr>
          <w:rFonts w:ascii="標楷體" w:eastAsia="標楷體" w:hAnsi="標楷體" w:hint="eastAsia"/>
          <w:color w:val="FF0000"/>
        </w:rPr>
        <w:t>以</w:t>
      </w:r>
      <w:r w:rsidR="007A657A" w:rsidRPr="007A657A">
        <w:rPr>
          <w:rFonts w:ascii="標楷體" w:eastAsia="標楷體" w:hAnsi="標楷體" w:hint="eastAsia"/>
          <w:color w:val="FF0000"/>
        </w:rPr>
        <w:t>「文化資產保護與經濟發展----</w:t>
      </w:r>
      <w:r w:rsidR="00DA6A5C" w:rsidRPr="007A657A">
        <w:rPr>
          <w:rFonts w:ascii="標楷體" w:eastAsia="標楷體" w:hAnsi="標楷體" w:hint="eastAsia"/>
          <w:color w:val="FF0000"/>
        </w:rPr>
        <w:t>馬崗漁村</w:t>
      </w:r>
      <w:r w:rsidR="007A657A" w:rsidRPr="007A657A">
        <w:rPr>
          <w:rFonts w:ascii="標楷體" w:eastAsia="標楷體" w:hAnsi="標楷體" w:hint="eastAsia"/>
          <w:color w:val="FF0000"/>
        </w:rPr>
        <w:t>」</w:t>
      </w:r>
      <w:r w:rsidR="00DA6A5C" w:rsidRPr="007A657A">
        <w:rPr>
          <w:rFonts w:ascii="標楷體" w:eastAsia="標楷體" w:hAnsi="標楷體" w:hint="eastAsia"/>
          <w:color w:val="FF0000"/>
        </w:rPr>
        <w:t>相關文本資料練習知性文章的寫作</w:t>
      </w:r>
    </w:p>
    <w:p w:rsidR="00DA6A5C" w:rsidRDefault="00DA6A5C" w:rsidP="008646C1">
      <w:pPr>
        <w:rPr>
          <w:rFonts w:ascii="標楷體" w:eastAsia="標楷體" w:hAnsi="標楷體"/>
          <w:color w:val="FF0000"/>
        </w:rPr>
      </w:pPr>
      <w:r>
        <w:rPr>
          <w:rFonts w:ascii="標楷體" w:eastAsia="標楷體" w:hAnsi="標楷體" w:hint="eastAsia"/>
          <w:color w:val="FF0000"/>
        </w:rPr>
        <w:t>文章→摘要→分析主題與敘事脈絡→觀點提取→思辨五步驟→重新客觀思考與寫作</w:t>
      </w:r>
    </w:p>
    <w:p w:rsidR="00DA6A5C" w:rsidRDefault="007854D7" w:rsidP="008646C1">
      <w:pPr>
        <w:rPr>
          <w:rFonts w:ascii="標楷體" w:eastAsia="標楷體" w:hAnsi="標楷體"/>
          <w:color w:val="FF0000"/>
        </w:rPr>
      </w:pPr>
      <w:r>
        <w:rPr>
          <w:rFonts w:ascii="標楷體" w:eastAsia="標楷體" w:hAnsi="標楷體" w:hint="eastAsia"/>
          <w:color w:val="FF0000"/>
        </w:rPr>
        <w:t>(</w:t>
      </w:r>
      <w:r>
        <w:rPr>
          <w:rFonts w:ascii="標楷體" w:eastAsia="標楷體" w:hAnsi="標楷體"/>
          <w:color w:val="FF0000"/>
        </w:rPr>
        <w:t>2</w:t>
      </w:r>
      <w:r>
        <w:rPr>
          <w:rFonts w:ascii="標楷體" w:eastAsia="標楷體" w:hAnsi="標楷體" w:hint="eastAsia"/>
          <w:color w:val="FF0000"/>
        </w:rPr>
        <w:t>)取社論文章</w:t>
      </w:r>
      <w:r w:rsidRPr="007854D7">
        <w:rPr>
          <w:rFonts w:ascii="標楷體" w:eastAsia="標楷體" w:hAnsi="標楷體" w:hint="eastAsia"/>
          <w:color w:val="FF0000"/>
        </w:rPr>
        <w:t>〈重陽敬老失控 壞在送完為止〉</w:t>
      </w:r>
      <w:r>
        <w:rPr>
          <w:rFonts w:ascii="標楷體" w:eastAsia="標楷體" w:hAnsi="標楷體" w:hint="eastAsia"/>
          <w:color w:val="FF0000"/>
        </w:rPr>
        <w:t>練習觀點拓展與深入思考</w:t>
      </w:r>
    </w:p>
    <w:p w:rsidR="007854D7" w:rsidRDefault="007854D7" w:rsidP="008646C1">
      <w:pPr>
        <w:rPr>
          <w:rFonts w:ascii="標楷體" w:eastAsia="標楷體" w:hAnsi="標楷體"/>
          <w:color w:val="FF0000"/>
        </w:rPr>
      </w:pPr>
      <w:r>
        <w:rPr>
          <w:rFonts w:ascii="標楷體" w:eastAsia="標楷體" w:hAnsi="標楷體" w:hint="eastAsia"/>
          <w:color w:val="FF0000"/>
        </w:rPr>
        <w:t>步驟一:釐清問題。事件背景、爭執點。</w:t>
      </w:r>
    </w:p>
    <w:p w:rsidR="007854D7" w:rsidRDefault="007854D7" w:rsidP="008646C1">
      <w:pPr>
        <w:rPr>
          <w:rFonts w:ascii="標楷體" w:eastAsia="標楷體" w:hAnsi="標楷體"/>
          <w:color w:val="FF0000"/>
        </w:rPr>
      </w:pPr>
      <w:r>
        <w:rPr>
          <w:rFonts w:ascii="標楷體" w:eastAsia="標楷體" w:hAnsi="標楷體" w:hint="eastAsia"/>
          <w:color w:val="FF0000"/>
        </w:rPr>
        <w:t>步驟二:分析立場</w:t>
      </w:r>
    </w:p>
    <w:p w:rsidR="007854D7" w:rsidRDefault="007854D7" w:rsidP="008646C1">
      <w:pPr>
        <w:rPr>
          <w:rFonts w:ascii="標楷體" w:eastAsia="標楷體" w:hAnsi="標楷體"/>
          <w:color w:val="FF0000"/>
        </w:rPr>
      </w:pPr>
      <w:r>
        <w:rPr>
          <w:rFonts w:ascii="標楷體" w:eastAsia="標楷體" w:hAnsi="標楷體" w:hint="eastAsia"/>
          <w:color w:val="FF0000"/>
        </w:rPr>
        <w:t>步驟三:說明自己的立場及理由</w:t>
      </w:r>
    </w:p>
    <w:p w:rsidR="006B794F" w:rsidRDefault="006B794F" w:rsidP="008646C1">
      <w:pPr>
        <w:rPr>
          <w:rFonts w:ascii="標楷體" w:eastAsia="標楷體" w:hAnsi="標楷體"/>
          <w:color w:val="FF0000"/>
        </w:rPr>
      </w:pPr>
      <w:r>
        <w:rPr>
          <w:rFonts w:ascii="標楷體" w:eastAsia="標楷體" w:hAnsi="標楷體" w:hint="eastAsia"/>
          <w:color w:val="FF0000"/>
        </w:rPr>
        <w:t>(</w:t>
      </w:r>
      <w:r>
        <w:rPr>
          <w:rFonts w:ascii="標楷體" w:eastAsia="標楷體" w:hAnsi="標楷體"/>
          <w:color w:val="FF0000"/>
        </w:rPr>
        <w:t>3</w:t>
      </w:r>
      <w:r>
        <w:rPr>
          <w:rFonts w:ascii="標楷體" w:eastAsia="標楷體" w:hAnsi="標楷體" w:hint="eastAsia"/>
          <w:color w:val="FF0000"/>
        </w:rPr>
        <w:t>)文本疫苗事件的閱讀與寫作討論</w:t>
      </w:r>
    </w:p>
    <w:p w:rsidR="006B794F" w:rsidRDefault="006B794F" w:rsidP="008646C1">
      <w:pPr>
        <w:rPr>
          <w:rFonts w:ascii="標楷體" w:eastAsia="標楷體" w:hAnsi="標楷體"/>
          <w:color w:val="FF0000"/>
        </w:rPr>
      </w:pPr>
      <w:r>
        <w:rPr>
          <w:rFonts w:ascii="標楷體" w:eastAsia="標楷體" w:hAnsi="標楷體" w:hint="eastAsia"/>
          <w:color w:val="FF0000"/>
        </w:rPr>
        <w:t>3選材</w:t>
      </w:r>
    </w:p>
    <w:p w:rsidR="000E13D0" w:rsidRDefault="000E13D0" w:rsidP="008646C1">
      <w:pPr>
        <w:rPr>
          <w:rFonts w:ascii="標楷體" w:eastAsia="標楷體" w:hAnsi="標楷體"/>
          <w:color w:val="FF0000"/>
        </w:rPr>
      </w:pPr>
      <w:r>
        <w:rPr>
          <w:rFonts w:ascii="標楷體" w:eastAsia="標楷體" w:hAnsi="標楷體" w:hint="eastAsia"/>
          <w:color w:val="FF0000"/>
        </w:rPr>
        <w:t>要有爭議性、複雜性具討論價值</w:t>
      </w:r>
    </w:p>
    <w:p w:rsidR="000E13D0" w:rsidRDefault="000E13D0" w:rsidP="008646C1">
      <w:pPr>
        <w:rPr>
          <w:rFonts w:ascii="標楷體" w:eastAsia="標楷體" w:hAnsi="標楷體"/>
          <w:color w:val="FF0000"/>
        </w:rPr>
      </w:pPr>
      <w:r>
        <w:rPr>
          <w:rFonts w:ascii="標楷體" w:eastAsia="標楷體" w:hAnsi="標楷體" w:hint="eastAsia"/>
          <w:color w:val="FF0000"/>
        </w:rPr>
        <w:t>2情意寫作的教學</w:t>
      </w:r>
    </w:p>
    <w:p w:rsidR="000E13D0" w:rsidRDefault="000E13D0" w:rsidP="008646C1">
      <w:pPr>
        <w:rPr>
          <w:rFonts w:ascii="標楷體" w:eastAsia="標楷體" w:hAnsi="標楷體"/>
          <w:color w:val="FF0000"/>
        </w:rPr>
      </w:pPr>
      <w:r>
        <w:rPr>
          <w:rFonts w:ascii="標楷體" w:eastAsia="標楷體" w:hAnsi="標楷體" w:hint="eastAsia"/>
          <w:color w:val="FF0000"/>
        </w:rPr>
        <w:t>(</w:t>
      </w:r>
      <w:r>
        <w:rPr>
          <w:rFonts w:ascii="標楷體" w:eastAsia="標楷體" w:hAnsi="標楷體"/>
          <w:color w:val="FF0000"/>
        </w:rPr>
        <w:t>1</w:t>
      </w:r>
      <w:r>
        <w:rPr>
          <w:rFonts w:ascii="標楷體" w:eastAsia="標楷體" w:hAnsi="標楷體" w:hint="eastAsia"/>
          <w:color w:val="FF0000"/>
        </w:rPr>
        <w:t>)以感性文</w:t>
      </w:r>
      <w:r w:rsidRPr="000E13D0">
        <w:rPr>
          <w:rFonts w:ascii="標楷體" w:eastAsia="標楷體" w:hAnsi="標楷體" w:hint="eastAsia"/>
          <w:color w:val="FF0000"/>
        </w:rPr>
        <w:t>本〈交會的一瞬〉為例說明情意文章寫作教學的要領</w:t>
      </w:r>
    </w:p>
    <w:p w:rsidR="00922022" w:rsidRDefault="00922022" w:rsidP="008646C1">
      <w:pPr>
        <w:rPr>
          <w:rFonts w:ascii="標楷體" w:eastAsia="標楷體" w:hAnsi="標楷體"/>
          <w:color w:val="FF0000"/>
        </w:rPr>
      </w:pPr>
      <w:r>
        <w:rPr>
          <w:rFonts w:ascii="標楷體" w:eastAsia="標楷體" w:hAnsi="標楷體" w:hint="eastAsia"/>
          <w:color w:val="FF0000"/>
        </w:rPr>
        <w:t>A找出此篇文章的主事件</w:t>
      </w:r>
    </w:p>
    <w:p w:rsidR="00922022" w:rsidRDefault="00922022" w:rsidP="008646C1">
      <w:pPr>
        <w:rPr>
          <w:rFonts w:ascii="標楷體" w:eastAsia="標楷體" w:hAnsi="標楷體"/>
          <w:color w:val="FF0000"/>
        </w:rPr>
      </w:pPr>
      <w:r>
        <w:rPr>
          <w:rFonts w:ascii="標楷體" w:eastAsia="標楷體" w:hAnsi="標楷體" w:hint="eastAsia"/>
          <w:color w:val="FF0000"/>
        </w:rPr>
        <w:t>B由主事件連結的情感</w:t>
      </w:r>
    </w:p>
    <w:p w:rsidR="00922022" w:rsidRDefault="00922022" w:rsidP="00922022">
      <w:pPr>
        <w:rPr>
          <w:rFonts w:ascii="標楷體" w:eastAsia="標楷體" w:hAnsi="標楷體"/>
          <w:color w:val="FF0000"/>
        </w:rPr>
      </w:pPr>
      <w:r>
        <w:rPr>
          <w:rFonts w:ascii="標楷體" w:eastAsia="標楷體" w:hAnsi="標楷體" w:hint="eastAsia"/>
          <w:color w:val="FF0000"/>
        </w:rPr>
        <w:t>(</w:t>
      </w:r>
      <w:r>
        <w:rPr>
          <w:rFonts w:ascii="標楷體" w:eastAsia="標楷體" w:hAnsi="標楷體"/>
          <w:color w:val="FF0000"/>
        </w:rPr>
        <w:t>2</w:t>
      </w:r>
      <w:r>
        <w:rPr>
          <w:rFonts w:ascii="標楷體" w:eastAsia="標楷體" w:hAnsi="標楷體" w:hint="eastAsia"/>
          <w:color w:val="FF0000"/>
        </w:rPr>
        <w:t>)以感性文</w:t>
      </w:r>
      <w:r w:rsidRPr="000E13D0">
        <w:rPr>
          <w:rFonts w:ascii="標楷體" w:eastAsia="標楷體" w:hAnsi="標楷體" w:hint="eastAsia"/>
          <w:color w:val="FF0000"/>
        </w:rPr>
        <w:t>本〈</w:t>
      </w:r>
      <w:r>
        <w:rPr>
          <w:rFonts w:ascii="標楷體" w:eastAsia="標楷體" w:hAnsi="標楷體" w:hint="eastAsia"/>
          <w:color w:val="FF0000"/>
        </w:rPr>
        <w:t>那件尋常的瑣事</w:t>
      </w:r>
      <w:r w:rsidRPr="000E13D0">
        <w:rPr>
          <w:rFonts w:ascii="標楷體" w:eastAsia="標楷體" w:hAnsi="標楷體" w:hint="eastAsia"/>
          <w:color w:val="FF0000"/>
        </w:rPr>
        <w:t>〉為例說明情意文章寫作教學的要領</w:t>
      </w:r>
    </w:p>
    <w:p w:rsidR="00922022" w:rsidRDefault="00922022" w:rsidP="00922022">
      <w:pPr>
        <w:rPr>
          <w:rFonts w:ascii="標楷體" w:eastAsia="標楷體" w:hAnsi="標楷體"/>
          <w:color w:val="FF0000"/>
        </w:rPr>
      </w:pPr>
      <w:r>
        <w:rPr>
          <w:rFonts w:ascii="標楷體" w:eastAsia="標楷體" w:hAnsi="標楷體" w:hint="eastAsia"/>
          <w:color w:val="FF0000"/>
        </w:rPr>
        <w:t>A摘要段落重點</w:t>
      </w:r>
      <w:r>
        <w:rPr>
          <w:rFonts w:ascii="標楷體" w:eastAsia="標楷體" w:hAnsi="標楷體"/>
          <w:color w:val="FF0000"/>
        </w:rPr>
        <w:t xml:space="preserve"> </w:t>
      </w:r>
    </w:p>
    <w:p w:rsidR="00922022" w:rsidRDefault="00922022" w:rsidP="00922022">
      <w:pPr>
        <w:rPr>
          <w:rFonts w:ascii="標楷體" w:eastAsia="標楷體" w:hAnsi="標楷體"/>
          <w:color w:val="FF0000"/>
        </w:rPr>
      </w:pPr>
      <w:r>
        <w:rPr>
          <w:rFonts w:ascii="標楷體" w:eastAsia="標楷體" w:hAnsi="標楷體" w:hint="eastAsia"/>
          <w:color w:val="FF0000"/>
        </w:rPr>
        <w:t>B探討核心主題</w:t>
      </w:r>
    </w:p>
    <w:p w:rsidR="00922022" w:rsidRDefault="00922022" w:rsidP="00922022">
      <w:pPr>
        <w:rPr>
          <w:rFonts w:ascii="標楷體" w:eastAsia="標楷體" w:hAnsi="標楷體"/>
          <w:color w:val="FF0000"/>
        </w:rPr>
      </w:pPr>
      <w:r>
        <w:rPr>
          <w:rFonts w:ascii="標楷體" w:eastAsia="標楷體" w:hAnsi="標楷體" w:hint="eastAsia"/>
          <w:color w:val="FF0000"/>
        </w:rPr>
        <w:t>C掌握閱讀重點:找出事件脈絡→找出情感轉折→找出文章中的主要意象</w:t>
      </w:r>
    </w:p>
    <w:p w:rsidR="00922022" w:rsidRDefault="00C96CAD" w:rsidP="008646C1">
      <w:pPr>
        <w:rPr>
          <w:rFonts w:ascii="標楷體" w:eastAsia="標楷體" w:hAnsi="標楷體"/>
          <w:color w:val="FF0000"/>
        </w:rPr>
      </w:pPr>
      <w:r>
        <w:rPr>
          <w:rFonts w:ascii="標楷體" w:eastAsia="標楷體" w:hAnsi="標楷體" w:hint="eastAsia"/>
          <w:color w:val="FF0000"/>
        </w:rPr>
        <w:t>三、結語</w:t>
      </w:r>
    </w:p>
    <w:p w:rsidR="00C96CAD" w:rsidRPr="000E13D0" w:rsidRDefault="00C96CAD" w:rsidP="008646C1">
      <w:pPr>
        <w:rPr>
          <w:rFonts w:ascii="標楷體" w:eastAsia="標楷體" w:hAnsi="標楷體"/>
          <w:color w:val="FF0000"/>
        </w:rPr>
      </w:pPr>
      <w:r>
        <w:rPr>
          <w:rFonts w:ascii="標楷體" w:eastAsia="標楷體" w:hAnsi="標楷體" w:hint="eastAsia"/>
          <w:color w:val="FF0000"/>
        </w:rPr>
        <w:t>長時間的訓練，給學生刺激與舞台，漸漸地學生能力提升了，興趣濃了，甚至會主動參與校園文藝季活動，而且積極發言，讓人驚艷。</w:t>
      </w:r>
    </w:p>
    <w:p w:rsidR="00A23F77" w:rsidRPr="007854D7" w:rsidRDefault="00A23F77" w:rsidP="008646C1">
      <w:pPr>
        <w:rPr>
          <w:rFonts w:ascii="標楷體" w:eastAsia="標楷體" w:hAnsi="標楷體"/>
        </w:rPr>
      </w:pPr>
    </w:p>
    <w:p w:rsidR="008646C1" w:rsidRDefault="008646C1" w:rsidP="008646C1">
      <w:pPr>
        <w:rPr>
          <w:rFonts w:ascii="標楷體" w:eastAsia="標楷體" w:hAnsi="標楷體"/>
        </w:rPr>
      </w:pPr>
    </w:p>
    <w:p w:rsidR="008646C1" w:rsidRDefault="008646C1" w:rsidP="008646C1">
      <w:pPr>
        <w:rPr>
          <w:rFonts w:ascii="標楷體" w:eastAsia="標楷體" w:hAnsi="標楷體"/>
        </w:rPr>
      </w:pPr>
      <w:r>
        <w:rPr>
          <w:rFonts w:ascii="標楷體" w:eastAsia="標楷體" w:hAnsi="標楷體" w:hint="eastAsia"/>
        </w:rPr>
        <w:t>備註：</w:t>
      </w:r>
    </w:p>
    <w:p w:rsidR="008646C1" w:rsidRDefault="00766C38" w:rsidP="00926CB4">
      <w:pPr>
        <w:pStyle w:val="a7"/>
        <w:numPr>
          <w:ilvl w:val="0"/>
          <w:numId w:val="2"/>
        </w:numPr>
        <w:ind w:leftChars="0"/>
        <w:rPr>
          <w:rFonts w:ascii="標楷體" w:eastAsia="標楷體" w:hAnsi="標楷體"/>
        </w:rPr>
      </w:pPr>
      <w:r>
        <w:rPr>
          <w:rFonts w:ascii="標楷體" w:eastAsia="標楷體" w:hAnsi="標楷體" w:hint="eastAsia"/>
        </w:rPr>
        <w:t>學年度學期別：視實際情形調整。</w:t>
      </w:r>
    </w:p>
    <w:p w:rsidR="00766C38" w:rsidRDefault="00766C38" w:rsidP="00926CB4">
      <w:pPr>
        <w:pStyle w:val="a7"/>
        <w:numPr>
          <w:ilvl w:val="0"/>
          <w:numId w:val="2"/>
        </w:numPr>
        <w:ind w:leftChars="0"/>
        <w:rPr>
          <w:rFonts w:ascii="標楷體" w:eastAsia="標楷體" w:hAnsi="標楷體"/>
        </w:rPr>
      </w:pPr>
      <w:r w:rsidRPr="00926CB4">
        <w:rPr>
          <w:rFonts w:ascii="標楷體" w:eastAsia="標楷體" w:hAnsi="標楷體" w:hint="eastAsia"/>
        </w:rPr>
        <w:t>部別：可視需要輸入高中部或國中部。</w:t>
      </w:r>
    </w:p>
    <w:p w:rsidR="00926CB4" w:rsidRPr="00926CB4" w:rsidRDefault="00926CB4" w:rsidP="00926CB4">
      <w:pPr>
        <w:pStyle w:val="a7"/>
        <w:numPr>
          <w:ilvl w:val="0"/>
          <w:numId w:val="2"/>
        </w:numPr>
        <w:ind w:leftChars="0"/>
        <w:rPr>
          <w:rFonts w:ascii="標楷體" w:eastAsia="標楷體" w:hAnsi="標楷體"/>
        </w:rPr>
      </w:pPr>
      <w:r w:rsidRPr="00235CE2">
        <w:rPr>
          <w:rFonts w:ascii="標楷體" w:eastAsia="標楷體" w:hAnsi="標楷體" w:hint="eastAsia"/>
        </w:rPr>
        <w:t>主席</w:t>
      </w:r>
      <w:r>
        <w:rPr>
          <w:rFonts w:ascii="標楷體" w:eastAsia="標楷體" w:hAnsi="標楷體" w:hint="eastAsia"/>
        </w:rPr>
        <w:t>、</w:t>
      </w:r>
      <w:r w:rsidRPr="00235CE2">
        <w:rPr>
          <w:rFonts w:ascii="標楷體" w:eastAsia="標楷體" w:hAnsi="標楷體" w:hint="eastAsia"/>
        </w:rPr>
        <w:t>記錄</w:t>
      </w:r>
      <w:r>
        <w:rPr>
          <w:rFonts w:ascii="標楷體" w:eastAsia="標楷體" w:hAnsi="標楷體" w:hint="eastAsia"/>
        </w:rPr>
        <w:t>輸入姓名不簽名。</w:t>
      </w:r>
    </w:p>
    <w:p w:rsid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業務報告、提案討論之名稱可視實際情形微調。</w:t>
      </w:r>
    </w:p>
    <w:p w:rsidR="00926CB4" w:rsidRP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請注意</w:t>
      </w:r>
      <w:r w:rsidRPr="00926CB4">
        <w:rPr>
          <w:rFonts w:ascii="標楷體" w:eastAsia="標楷體" w:hAnsi="標楷體" w:hint="eastAsia"/>
          <w:u w:val="single"/>
        </w:rPr>
        <w:t>記錄</w:t>
      </w:r>
      <w:r>
        <w:rPr>
          <w:rFonts w:ascii="標楷體" w:eastAsia="標楷體" w:hAnsi="標楷體" w:hint="eastAsia"/>
        </w:rPr>
        <w:t>(動詞)與</w:t>
      </w:r>
      <w:r w:rsidRPr="00926CB4">
        <w:rPr>
          <w:rFonts w:ascii="標楷體" w:eastAsia="標楷體" w:hAnsi="標楷體" w:hint="eastAsia"/>
          <w:u w:val="single"/>
        </w:rPr>
        <w:t>紀錄</w:t>
      </w:r>
      <w:r>
        <w:rPr>
          <w:rFonts w:ascii="標楷體" w:eastAsia="標楷體" w:hAnsi="標楷體" w:hint="eastAsia"/>
        </w:rPr>
        <w:t>(名詞)之區別。</w:t>
      </w:r>
    </w:p>
    <w:p w:rsidR="008646C1" w:rsidRDefault="008646C1" w:rsidP="008646C1">
      <w:pPr>
        <w:rPr>
          <w:rFonts w:ascii="標楷體" w:eastAsia="標楷體" w:hAnsi="標楷體"/>
        </w:rPr>
      </w:pPr>
    </w:p>
    <w:tbl>
      <w:tblPr>
        <w:tblStyle w:val="a8"/>
        <w:tblW w:w="4891" w:type="pct"/>
        <w:tblInd w:w="108" w:type="dxa"/>
        <w:tblLook w:val="04A0" w:firstRow="1" w:lastRow="0" w:firstColumn="1" w:lastColumn="0" w:noHBand="0" w:noVBand="1"/>
      </w:tblPr>
      <w:tblGrid>
        <w:gridCol w:w="4636"/>
        <w:gridCol w:w="4884"/>
      </w:tblGrid>
      <w:tr w:rsidR="00756BAD" w:rsidTr="001A6FDC">
        <w:trPr>
          <w:trHeight w:val="3118"/>
        </w:trPr>
        <w:tc>
          <w:tcPr>
            <w:tcW w:w="2500" w:type="pct"/>
          </w:tcPr>
          <w:p w:rsidR="00347DA9" w:rsidRDefault="00347DA9" w:rsidP="001A6FDC">
            <w:pPr>
              <w:kinsoku w:val="0"/>
              <w:overflowPunct w:val="0"/>
              <w:autoSpaceDE w:val="0"/>
              <w:autoSpaceDN w:val="0"/>
              <w:snapToGrid w:val="0"/>
              <w:jc w:val="center"/>
              <w:rPr>
                <w:rFonts w:eastAsia="標楷體"/>
                <w:color w:val="000000" w:themeColor="text1"/>
                <w:sz w:val="28"/>
                <w:szCs w:val="28"/>
              </w:rPr>
            </w:pPr>
          </w:p>
          <w:p w:rsidR="00756BAD" w:rsidRDefault="00756BAD" w:rsidP="00756BAD">
            <w:pPr>
              <w:kinsoku w:val="0"/>
              <w:overflowPunct w:val="0"/>
              <w:autoSpaceDE w:val="0"/>
              <w:autoSpaceDN w:val="0"/>
              <w:snapToGrid w:val="0"/>
              <w:jc w:val="center"/>
              <w:rPr>
                <w:rFonts w:eastAsia="標楷體"/>
                <w:color w:val="000000" w:themeColor="text1"/>
                <w:sz w:val="28"/>
                <w:szCs w:val="28"/>
              </w:rPr>
            </w:pPr>
            <w:r w:rsidRPr="00756BAD">
              <w:rPr>
                <w:rFonts w:eastAsia="標楷體"/>
                <w:noProof/>
                <w:color w:val="000000" w:themeColor="text1"/>
                <w:sz w:val="28"/>
                <w:szCs w:val="28"/>
              </w:rPr>
              <w:drawing>
                <wp:inline distT="0" distB="0" distL="0" distR="0">
                  <wp:extent cx="2838450" cy="3200400"/>
                  <wp:effectExtent l="0" t="0" r="0" b="0"/>
                  <wp:docPr id="1" name="圖片 1" descr="D:\108高二國文事務及資料\第四次教研會會議紀錄\相片\20191121教研會_19112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8高二國文事務及資料\第四次教研會會議紀錄\相片\20191121教研會_191122_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831" cy="3203085"/>
                          </a:xfrm>
                          <a:prstGeom prst="rect">
                            <a:avLst/>
                          </a:prstGeom>
                          <a:noFill/>
                          <a:ln>
                            <a:noFill/>
                          </a:ln>
                        </pic:spPr>
                      </pic:pic>
                    </a:graphicData>
                  </a:graphic>
                </wp:inline>
              </w:drawing>
            </w:r>
          </w:p>
          <w:p w:rsidR="00347DA9" w:rsidRDefault="00347DA9" w:rsidP="001A6FDC">
            <w:pPr>
              <w:kinsoku w:val="0"/>
              <w:overflowPunct w:val="0"/>
              <w:autoSpaceDE w:val="0"/>
              <w:autoSpaceDN w:val="0"/>
              <w:snapToGrid w:val="0"/>
              <w:jc w:val="center"/>
              <w:rPr>
                <w:rFonts w:eastAsia="標楷體"/>
                <w:color w:val="000000" w:themeColor="text1"/>
                <w:sz w:val="28"/>
                <w:szCs w:val="28"/>
              </w:rPr>
            </w:pPr>
          </w:p>
        </w:tc>
        <w:tc>
          <w:tcPr>
            <w:tcW w:w="2500" w:type="pct"/>
          </w:tcPr>
          <w:p w:rsidR="00347DA9" w:rsidRDefault="00347DA9" w:rsidP="001A6FDC">
            <w:pPr>
              <w:kinsoku w:val="0"/>
              <w:overflowPunct w:val="0"/>
              <w:autoSpaceDE w:val="0"/>
              <w:autoSpaceDN w:val="0"/>
              <w:snapToGrid w:val="0"/>
              <w:jc w:val="center"/>
              <w:rPr>
                <w:rFonts w:eastAsia="標楷體"/>
                <w:color w:val="000000" w:themeColor="text1"/>
                <w:sz w:val="28"/>
                <w:szCs w:val="28"/>
              </w:rPr>
            </w:pPr>
          </w:p>
          <w:p w:rsidR="00347DA9" w:rsidRDefault="00756BAD" w:rsidP="001A6FDC">
            <w:pPr>
              <w:kinsoku w:val="0"/>
              <w:overflowPunct w:val="0"/>
              <w:autoSpaceDE w:val="0"/>
              <w:autoSpaceDN w:val="0"/>
              <w:snapToGrid w:val="0"/>
              <w:jc w:val="center"/>
              <w:rPr>
                <w:rFonts w:eastAsia="標楷體"/>
                <w:color w:val="000000" w:themeColor="text1"/>
                <w:sz w:val="28"/>
                <w:szCs w:val="28"/>
              </w:rPr>
            </w:pPr>
            <w:r w:rsidRPr="00756BAD">
              <w:rPr>
                <w:rFonts w:eastAsia="標楷體"/>
                <w:noProof/>
                <w:color w:val="000000" w:themeColor="text1"/>
                <w:sz w:val="28"/>
                <w:szCs w:val="28"/>
              </w:rPr>
              <w:drawing>
                <wp:inline distT="0" distB="0" distL="0" distR="0">
                  <wp:extent cx="2741930" cy="3171536"/>
                  <wp:effectExtent l="0" t="0" r="1270" b="0"/>
                  <wp:docPr id="2" name="圖片 2" descr="D:\108高二國文事務及資料\第四次教研會會議紀錄\相片\20191121教研會_191122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08高二國文事務及資料\第四次教研會會議紀錄\相片\20191121教研會_191122_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845" cy="3184161"/>
                          </a:xfrm>
                          <a:prstGeom prst="rect">
                            <a:avLst/>
                          </a:prstGeom>
                          <a:noFill/>
                          <a:ln>
                            <a:noFill/>
                          </a:ln>
                        </pic:spPr>
                      </pic:pic>
                    </a:graphicData>
                  </a:graphic>
                </wp:inline>
              </w:drawing>
            </w:r>
          </w:p>
        </w:tc>
      </w:tr>
      <w:tr w:rsidR="00756BAD" w:rsidRPr="001F18EA" w:rsidTr="001A6FDC">
        <w:trPr>
          <w:trHeight w:val="680"/>
        </w:trPr>
        <w:tc>
          <w:tcPr>
            <w:tcW w:w="2500" w:type="pct"/>
          </w:tcPr>
          <w:p w:rsidR="00347DA9" w:rsidRPr="001F18EA" w:rsidRDefault="00347DA9" w:rsidP="00756BAD">
            <w:pPr>
              <w:snapToGrid w:val="0"/>
              <w:rPr>
                <w:rFonts w:eastAsia="標楷體"/>
              </w:rPr>
            </w:pPr>
            <w:r w:rsidRPr="001F18EA">
              <w:rPr>
                <w:rFonts w:eastAsia="標楷體" w:hint="eastAsia"/>
              </w:rPr>
              <w:t>照片說明文：</w:t>
            </w:r>
            <w:r w:rsidR="00756BAD">
              <w:rPr>
                <w:rFonts w:eastAsia="標楷體" w:hint="eastAsia"/>
              </w:rPr>
              <w:t>研發處主任頒發講師感謝狀</w:t>
            </w:r>
            <w:r w:rsidR="00756BAD" w:rsidRPr="001F18EA">
              <w:rPr>
                <w:rFonts w:eastAsia="標楷體"/>
              </w:rPr>
              <w:t xml:space="preserve"> </w:t>
            </w:r>
          </w:p>
        </w:tc>
        <w:tc>
          <w:tcPr>
            <w:tcW w:w="2500" w:type="pct"/>
          </w:tcPr>
          <w:p w:rsidR="00347DA9" w:rsidRPr="001F18EA" w:rsidRDefault="00347DA9" w:rsidP="00756BAD">
            <w:pPr>
              <w:snapToGrid w:val="0"/>
              <w:rPr>
                <w:rFonts w:eastAsia="標楷體"/>
              </w:rPr>
            </w:pPr>
            <w:r w:rsidRPr="001F18EA">
              <w:rPr>
                <w:rFonts w:eastAsia="標楷體" w:hint="eastAsia"/>
              </w:rPr>
              <w:t>照片說明文：</w:t>
            </w:r>
            <w:r w:rsidR="00756BAD" w:rsidRPr="001F18EA">
              <w:rPr>
                <w:rFonts w:eastAsia="標楷體"/>
              </w:rPr>
              <w:t xml:space="preserve"> </w:t>
            </w:r>
            <w:r w:rsidR="00756BAD">
              <w:rPr>
                <w:rFonts w:eastAsia="標楷體" w:hint="eastAsia"/>
              </w:rPr>
              <w:t>講師認真分享</w:t>
            </w:r>
          </w:p>
        </w:tc>
      </w:tr>
      <w:tr w:rsidR="00756BAD" w:rsidTr="001A6FDC">
        <w:trPr>
          <w:trHeight w:val="3118"/>
        </w:trPr>
        <w:tc>
          <w:tcPr>
            <w:tcW w:w="2500" w:type="pct"/>
          </w:tcPr>
          <w:p w:rsidR="00347DA9" w:rsidRDefault="00347DA9" w:rsidP="00756BAD">
            <w:pPr>
              <w:kinsoku w:val="0"/>
              <w:overflowPunct w:val="0"/>
              <w:autoSpaceDE w:val="0"/>
              <w:autoSpaceDN w:val="0"/>
              <w:snapToGrid w:val="0"/>
              <w:rPr>
                <w:rFonts w:eastAsia="標楷體" w:hint="eastAsia"/>
                <w:color w:val="000000" w:themeColor="text1"/>
                <w:sz w:val="28"/>
                <w:szCs w:val="28"/>
              </w:rPr>
            </w:pPr>
          </w:p>
          <w:p w:rsidR="00347DA9" w:rsidRDefault="00756BAD" w:rsidP="001A6FDC">
            <w:pPr>
              <w:kinsoku w:val="0"/>
              <w:overflowPunct w:val="0"/>
              <w:autoSpaceDE w:val="0"/>
              <w:autoSpaceDN w:val="0"/>
              <w:snapToGrid w:val="0"/>
              <w:jc w:val="center"/>
              <w:rPr>
                <w:rFonts w:eastAsia="標楷體"/>
                <w:color w:val="000000" w:themeColor="text1"/>
                <w:sz w:val="28"/>
                <w:szCs w:val="28"/>
              </w:rPr>
            </w:pPr>
            <w:r w:rsidRPr="00756BAD">
              <w:rPr>
                <w:rFonts w:eastAsia="標楷體"/>
                <w:noProof/>
                <w:color w:val="000000" w:themeColor="text1"/>
                <w:sz w:val="28"/>
                <w:szCs w:val="28"/>
              </w:rPr>
              <w:drawing>
                <wp:inline distT="0" distB="0" distL="0" distR="0">
                  <wp:extent cx="2800350" cy="2809240"/>
                  <wp:effectExtent l="0" t="0" r="0" b="0"/>
                  <wp:docPr id="3" name="圖片 3" descr="D:\108高二國文事務及資料\第四次教研會會議紀錄\相片\20191121教研會_191122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8高二國文事務及資料\第四次教研會會議紀錄\相片\20191121教研會_191122_0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615" cy="2812515"/>
                          </a:xfrm>
                          <a:prstGeom prst="rect">
                            <a:avLst/>
                          </a:prstGeom>
                          <a:noFill/>
                          <a:ln>
                            <a:noFill/>
                          </a:ln>
                        </pic:spPr>
                      </pic:pic>
                    </a:graphicData>
                  </a:graphic>
                </wp:inline>
              </w:drawing>
            </w:r>
          </w:p>
        </w:tc>
        <w:tc>
          <w:tcPr>
            <w:tcW w:w="2500" w:type="pct"/>
          </w:tcPr>
          <w:p w:rsidR="00347DA9" w:rsidRDefault="00347DA9" w:rsidP="001A6FDC">
            <w:pPr>
              <w:kinsoku w:val="0"/>
              <w:overflowPunct w:val="0"/>
              <w:autoSpaceDE w:val="0"/>
              <w:autoSpaceDN w:val="0"/>
              <w:snapToGrid w:val="0"/>
              <w:jc w:val="center"/>
              <w:rPr>
                <w:rFonts w:eastAsia="標楷體"/>
                <w:color w:val="000000" w:themeColor="text1"/>
                <w:sz w:val="28"/>
                <w:szCs w:val="28"/>
              </w:rPr>
            </w:pPr>
          </w:p>
          <w:p w:rsidR="00347DA9" w:rsidRDefault="00756BAD" w:rsidP="001A6FDC">
            <w:pPr>
              <w:kinsoku w:val="0"/>
              <w:overflowPunct w:val="0"/>
              <w:autoSpaceDE w:val="0"/>
              <w:autoSpaceDN w:val="0"/>
              <w:snapToGrid w:val="0"/>
              <w:jc w:val="center"/>
              <w:rPr>
                <w:rFonts w:eastAsia="標楷體"/>
                <w:color w:val="000000" w:themeColor="text1"/>
                <w:sz w:val="28"/>
                <w:szCs w:val="28"/>
              </w:rPr>
            </w:pPr>
            <w:r w:rsidRPr="00756BAD">
              <w:rPr>
                <w:rFonts w:eastAsia="標楷體"/>
                <w:noProof/>
                <w:color w:val="000000" w:themeColor="text1"/>
                <w:sz w:val="28"/>
                <w:szCs w:val="28"/>
              </w:rPr>
              <w:drawing>
                <wp:inline distT="0" distB="0" distL="0" distR="0">
                  <wp:extent cx="2997706" cy="2762250"/>
                  <wp:effectExtent l="0" t="0" r="0" b="0"/>
                  <wp:docPr id="4" name="圖片 4" descr="D:\108高二國文事務及資料\第四次教研會會議紀錄\相片\20191121教研會_191122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08高二國文事務及資料\第四次教研會會議紀錄\相片\20191121教研會_191122_0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7256" cy="2771050"/>
                          </a:xfrm>
                          <a:prstGeom prst="rect">
                            <a:avLst/>
                          </a:prstGeom>
                          <a:noFill/>
                          <a:ln>
                            <a:noFill/>
                          </a:ln>
                        </pic:spPr>
                      </pic:pic>
                    </a:graphicData>
                  </a:graphic>
                </wp:inline>
              </w:drawing>
            </w:r>
          </w:p>
        </w:tc>
      </w:tr>
      <w:tr w:rsidR="00756BAD" w:rsidRPr="001F18EA" w:rsidTr="001A6FDC">
        <w:trPr>
          <w:trHeight w:val="680"/>
        </w:trPr>
        <w:tc>
          <w:tcPr>
            <w:tcW w:w="2500" w:type="pct"/>
          </w:tcPr>
          <w:p w:rsidR="00347DA9" w:rsidRPr="001F18EA" w:rsidRDefault="00347DA9" w:rsidP="00756BAD">
            <w:pPr>
              <w:snapToGrid w:val="0"/>
              <w:rPr>
                <w:rFonts w:eastAsia="標楷體"/>
              </w:rPr>
            </w:pPr>
            <w:r w:rsidRPr="001F18EA">
              <w:rPr>
                <w:rFonts w:eastAsia="標楷體" w:hint="eastAsia"/>
              </w:rPr>
              <w:t>照片說明文：</w:t>
            </w:r>
            <w:r w:rsidR="00756BAD" w:rsidRPr="001F18EA">
              <w:rPr>
                <w:rFonts w:eastAsia="標楷體"/>
              </w:rPr>
              <w:t xml:space="preserve"> </w:t>
            </w:r>
            <w:r w:rsidR="00756BAD">
              <w:rPr>
                <w:rFonts w:eastAsia="標楷體" w:hint="eastAsia"/>
              </w:rPr>
              <w:t>老師專心聆聽</w:t>
            </w:r>
          </w:p>
        </w:tc>
        <w:tc>
          <w:tcPr>
            <w:tcW w:w="2500" w:type="pct"/>
          </w:tcPr>
          <w:p w:rsidR="00347DA9" w:rsidRPr="001F18EA" w:rsidRDefault="00347DA9" w:rsidP="00756BAD">
            <w:pPr>
              <w:snapToGrid w:val="0"/>
              <w:rPr>
                <w:rFonts w:eastAsia="標楷體"/>
              </w:rPr>
            </w:pPr>
            <w:r w:rsidRPr="001F18EA">
              <w:rPr>
                <w:rFonts w:eastAsia="標楷體" w:hint="eastAsia"/>
              </w:rPr>
              <w:t>照片說明文：</w:t>
            </w:r>
            <w:r w:rsidR="00756BAD">
              <w:rPr>
                <w:rFonts w:eastAsia="標楷體" w:hint="eastAsia"/>
              </w:rPr>
              <w:t>講座結束，講師與科內教師合照</w:t>
            </w:r>
            <w:bookmarkStart w:id="0" w:name="_GoBack"/>
            <w:bookmarkEnd w:id="0"/>
          </w:p>
        </w:tc>
      </w:tr>
    </w:tbl>
    <w:p w:rsidR="008646C1" w:rsidRPr="00347DA9" w:rsidRDefault="008646C1" w:rsidP="008646C1">
      <w:pPr>
        <w:rPr>
          <w:rFonts w:ascii="標楷體" w:eastAsia="標楷體" w:hAnsi="標楷體"/>
        </w:rPr>
      </w:pPr>
    </w:p>
    <w:sectPr w:rsidR="008646C1"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64" w:rsidRDefault="004C5564" w:rsidP="00D41B84">
      <w:r>
        <w:separator/>
      </w:r>
    </w:p>
  </w:endnote>
  <w:endnote w:type="continuationSeparator" w:id="0">
    <w:p w:rsidR="004C5564" w:rsidRDefault="004C5564"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64" w:rsidRDefault="004C5564" w:rsidP="00D41B84">
      <w:r>
        <w:separator/>
      </w:r>
    </w:p>
  </w:footnote>
  <w:footnote w:type="continuationSeparator" w:id="0">
    <w:p w:rsidR="004C5564" w:rsidRDefault="004C5564" w:rsidP="00D41B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162A1"/>
    <w:rsid w:val="00091321"/>
    <w:rsid w:val="000A6BA7"/>
    <w:rsid w:val="000E13D0"/>
    <w:rsid w:val="000F2939"/>
    <w:rsid w:val="00100E83"/>
    <w:rsid w:val="00103A62"/>
    <w:rsid w:val="00107E7D"/>
    <w:rsid w:val="00233FB3"/>
    <w:rsid w:val="00234F38"/>
    <w:rsid w:val="00235CE2"/>
    <w:rsid w:val="0026015A"/>
    <w:rsid w:val="002F2C7E"/>
    <w:rsid w:val="00347DA9"/>
    <w:rsid w:val="003F5F08"/>
    <w:rsid w:val="00430F39"/>
    <w:rsid w:val="00443D7D"/>
    <w:rsid w:val="00462DB9"/>
    <w:rsid w:val="004C0010"/>
    <w:rsid w:val="004C5564"/>
    <w:rsid w:val="005751B4"/>
    <w:rsid w:val="005F75E5"/>
    <w:rsid w:val="00630AAA"/>
    <w:rsid w:val="00642249"/>
    <w:rsid w:val="006475B8"/>
    <w:rsid w:val="006B794F"/>
    <w:rsid w:val="00720F4F"/>
    <w:rsid w:val="00756BAD"/>
    <w:rsid w:val="00766C38"/>
    <w:rsid w:val="007854D7"/>
    <w:rsid w:val="007A3D36"/>
    <w:rsid w:val="007A657A"/>
    <w:rsid w:val="007B7750"/>
    <w:rsid w:val="007D07A9"/>
    <w:rsid w:val="008646C1"/>
    <w:rsid w:val="0089382E"/>
    <w:rsid w:val="008A3B56"/>
    <w:rsid w:val="008A4D25"/>
    <w:rsid w:val="00922022"/>
    <w:rsid w:val="00926CB4"/>
    <w:rsid w:val="00973193"/>
    <w:rsid w:val="009939CC"/>
    <w:rsid w:val="00A00682"/>
    <w:rsid w:val="00A016C1"/>
    <w:rsid w:val="00A23F77"/>
    <w:rsid w:val="00AA795E"/>
    <w:rsid w:val="00AC02B2"/>
    <w:rsid w:val="00C96CAD"/>
    <w:rsid w:val="00D41B84"/>
    <w:rsid w:val="00D722D6"/>
    <w:rsid w:val="00D739CC"/>
    <w:rsid w:val="00DA6A5C"/>
    <w:rsid w:val="00DD18F2"/>
    <w:rsid w:val="00DD1F3E"/>
    <w:rsid w:val="00F273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CE819"/>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16</cp:revision>
  <dcterms:created xsi:type="dcterms:W3CDTF">2019-11-20T04:43:00Z</dcterms:created>
  <dcterms:modified xsi:type="dcterms:W3CDTF">2019-11-22T04:17:00Z</dcterms:modified>
</cp:coreProperties>
</file>